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4AB" w:rsidRDefault="004D04AB" w:rsidP="004E0C7D">
      <w:pPr>
        <w:spacing w:before="69"/>
        <w:ind w:right="255"/>
        <w:rPr>
          <w:b/>
          <w:sz w:val="28"/>
        </w:rPr>
      </w:pPr>
    </w:p>
    <w:p w:rsidR="004D04AB" w:rsidRDefault="004D04AB" w:rsidP="004D04AB">
      <w:pPr>
        <w:jc w:val="center"/>
        <w:rPr>
          <w:sz w:val="28"/>
          <w:szCs w:val="28"/>
        </w:rPr>
      </w:pPr>
      <w:r>
        <w:rPr>
          <w:sz w:val="28"/>
          <w:szCs w:val="28"/>
        </w:rPr>
        <w:t xml:space="preserve">                                     </w:t>
      </w:r>
      <w:r w:rsidR="00ED5494">
        <w:rPr>
          <w:sz w:val="28"/>
          <w:szCs w:val="28"/>
        </w:rPr>
        <w:t xml:space="preserve">         «</w:t>
      </w:r>
      <w:r>
        <w:rPr>
          <w:sz w:val="28"/>
          <w:szCs w:val="28"/>
        </w:rPr>
        <w:t>ОДОБРЕНО</w:t>
      </w:r>
      <w:r w:rsidR="00ED5494">
        <w:rPr>
          <w:sz w:val="28"/>
          <w:szCs w:val="28"/>
        </w:rPr>
        <w:t>»</w:t>
      </w:r>
    </w:p>
    <w:p w:rsidR="004D04AB" w:rsidRPr="00136351" w:rsidRDefault="004D04AB" w:rsidP="004D04AB">
      <w:pPr>
        <w:jc w:val="center"/>
        <w:rPr>
          <w:sz w:val="28"/>
          <w:szCs w:val="28"/>
        </w:rPr>
      </w:pPr>
      <w:r>
        <w:rPr>
          <w:sz w:val="28"/>
          <w:szCs w:val="28"/>
        </w:rPr>
        <w:t xml:space="preserve">                                                                      </w:t>
      </w:r>
      <w:r w:rsidR="00ED5494">
        <w:rPr>
          <w:sz w:val="28"/>
          <w:szCs w:val="28"/>
        </w:rPr>
        <w:t xml:space="preserve">     </w:t>
      </w:r>
      <w:r w:rsidRPr="00136351">
        <w:rPr>
          <w:sz w:val="28"/>
          <w:szCs w:val="28"/>
        </w:rPr>
        <w:t>РУМО по общему образованию</w:t>
      </w:r>
    </w:p>
    <w:p w:rsidR="004D04AB" w:rsidRPr="00ED5494" w:rsidRDefault="004D04AB" w:rsidP="004D04AB">
      <w:pPr>
        <w:jc w:val="center"/>
        <w:rPr>
          <w:sz w:val="28"/>
          <w:szCs w:val="28"/>
          <w:u w:val="single"/>
        </w:rPr>
      </w:pPr>
      <w:r>
        <w:rPr>
          <w:sz w:val="28"/>
          <w:szCs w:val="28"/>
        </w:rPr>
        <w:t xml:space="preserve">                                                                 </w:t>
      </w:r>
      <w:r w:rsidR="00FE0DD3">
        <w:rPr>
          <w:sz w:val="28"/>
          <w:szCs w:val="28"/>
        </w:rPr>
        <w:t xml:space="preserve">        </w:t>
      </w:r>
      <w:r w:rsidRPr="00ED5494">
        <w:rPr>
          <w:sz w:val="28"/>
          <w:szCs w:val="28"/>
          <w:u w:val="single"/>
        </w:rPr>
        <w:t xml:space="preserve">Протокол № </w:t>
      </w:r>
      <w:r w:rsidR="00660F45">
        <w:rPr>
          <w:sz w:val="28"/>
          <w:szCs w:val="28"/>
          <w:u w:val="single"/>
        </w:rPr>
        <w:t>3</w:t>
      </w:r>
      <w:r w:rsidRPr="00ED5494">
        <w:rPr>
          <w:sz w:val="28"/>
          <w:szCs w:val="28"/>
          <w:u w:val="single"/>
        </w:rPr>
        <w:t xml:space="preserve"> </w:t>
      </w:r>
      <w:proofErr w:type="gramStart"/>
      <w:r w:rsidRPr="00ED5494">
        <w:rPr>
          <w:sz w:val="28"/>
          <w:szCs w:val="28"/>
          <w:u w:val="single"/>
        </w:rPr>
        <w:t>от</w:t>
      </w:r>
      <w:r w:rsidR="00CE5DF7">
        <w:rPr>
          <w:sz w:val="28"/>
          <w:szCs w:val="28"/>
          <w:u w:val="single"/>
        </w:rPr>
        <w:t xml:space="preserve">  </w:t>
      </w:r>
      <w:r w:rsidR="00841D70">
        <w:rPr>
          <w:sz w:val="28"/>
          <w:szCs w:val="28"/>
          <w:u w:val="single"/>
        </w:rPr>
        <w:t>2</w:t>
      </w:r>
      <w:r w:rsidR="00660F45">
        <w:rPr>
          <w:sz w:val="28"/>
          <w:szCs w:val="28"/>
          <w:u w:val="single"/>
        </w:rPr>
        <w:t>9</w:t>
      </w:r>
      <w:bookmarkStart w:id="0" w:name="_GoBack"/>
      <w:bookmarkEnd w:id="0"/>
      <w:r w:rsidR="00841D70">
        <w:rPr>
          <w:sz w:val="28"/>
          <w:szCs w:val="28"/>
          <w:u w:val="single"/>
        </w:rPr>
        <w:t>.09.</w:t>
      </w:r>
      <w:r w:rsidRPr="00ED5494">
        <w:rPr>
          <w:sz w:val="28"/>
          <w:szCs w:val="28"/>
          <w:u w:val="single"/>
        </w:rPr>
        <w:t>202</w:t>
      </w:r>
      <w:r w:rsidR="00CE5DF7">
        <w:rPr>
          <w:sz w:val="28"/>
          <w:szCs w:val="28"/>
          <w:u w:val="single"/>
        </w:rPr>
        <w:t>5</w:t>
      </w:r>
      <w:proofErr w:type="gramEnd"/>
      <w:r w:rsidRPr="00ED5494">
        <w:rPr>
          <w:sz w:val="28"/>
          <w:szCs w:val="28"/>
          <w:u w:val="single"/>
        </w:rPr>
        <w:t xml:space="preserve"> г.</w:t>
      </w:r>
    </w:p>
    <w:p w:rsidR="004D04AB" w:rsidRDefault="004D04AB" w:rsidP="004D04AB">
      <w:pPr>
        <w:spacing w:before="69"/>
        <w:ind w:right="255"/>
        <w:rPr>
          <w:b/>
          <w:sz w:val="28"/>
        </w:rPr>
      </w:pPr>
    </w:p>
    <w:p w:rsidR="00656A3B" w:rsidRDefault="00552D90" w:rsidP="004D4513">
      <w:pPr>
        <w:spacing w:before="69"/>
        <w:ind w:left="708" w:right="255"/>
        <w:jc w:val="center"/>
        <w:rPr>
          <w:b/>
          <w:sz w:val="28"/>
        </w:rPr>
      </w:pPr>
      <w:r w:rsidRPr="00211785">
        <w:rPr>
          <w:b/>
          <w:sz w:val="28"/>
        </w:rPr>
        <w:t xml:space="preserve">Комплекс мер </w:t>
      </w:r>
      <w:r w:rsidR="00422167" w:rsidRPr="00211785">
        <w:rPr>
          <w:b/>
          <w:sz w:val="28"/>
        </w:rPr>
        <w:t xml:space="preserve">по </w:t>
      </w:r>
      <w:r w:rsidR="002D07C2" w:rsidRPr="00211785">
        <w:rPr>
          <w:b/>
          <w:sz w:val="28"/>
        </w:rPr>
        <w:t>повышению качества обучения по учебн</w:t>
      </w:r>
      <w:r w:rsidR="00AF6F54">
        <w:rPr>
          <w:b/>
          <w:sz w:val="28"/>
        </w:rPr>
        <w:t>ому</w:t>
      </w:r>
      <w:r w:rsidR="002D07C2" w:rsidRPr="00211785">
        <w:rPr>
          <w:b/>
          <w:sz w:val="28"/>
        </w:rPr>
        <w:t xml:space="preserve"> предмет</w:t>
      </w:r>
      <w:r w:rsidR="00AF6F54">
        <w:rPr>
          <w:b/>
          <w:sz w:val="28"/>
        </w:rPr>
        <w:t>у «</w:t>
      </w:r>
      <w:r w:rsidR="00905764">
        <w:rPr>
          <w:b/>
          <w:sz w:val="28"/>
        </w:rPr>
        <w:t>Иностранный (а</w:t>
      </w:r>
      <w:r w:rsidR="00AF6F54">
        <w:rPr>
          <w:b/>
          <w:sz w:val="28"/>
        </w:rPr>
        <w:t>нглийский</w:t>
      </w:r>
      <w:r w:rsidR="00905764">
        <w:rPr>
          <w:b/>
          <w:sz w:val="28"/>
        </w:rPr>
        <w:t>)</w:t>
      </w:r>
      <w:r w:rsidR="00AF6F54">
        <w:rPr>
          <w:b/>
          <w:sz w:val="28"/>
        </w:rPr>
        <w:t xml:space="preserve"> язык»</w:t>
      </w:r>
      <w:r w:rsidR="002D07C2" w:rsidRPr="00211785">
        <w:rPr>
          <w:b/>
          <w:sz w:val="28"/>
        </w:rPr>
        <w:t xml:space="preserve"> с учетом результатов ГИА по основным общеобразовательным программам </w:t>
      </w:r>
      <w:r w:rsidR="00E33A1E">
        <w:rPr>
          <w:b/>
          <w:sz w:val="28"/>
        </w:rPr>
        <w:t xml:space="preserve">основного общего и </w:t>
      </w:r>
      <w:r w:rsidR="002D07C2" w:rsidRPr="00211785">
        <w:rPr>
          <w:b/>
          <w:sz w:val="28"/>
        </w:rPr>
        <w:t>среднего общего образования в 202</w:t>
      </w:r>
      <w:r w:rsidR="00CE5DF7">
        <w:rPr>
          <w:b/>
          <w:sz w:val="28"/>
        </w:rPr>
        <w:t>5</w:t>
      </w:r>
      <w:r w:rsidR="002D07C2" w:rsidRPr="00211785">
        <w:rPr>
          <w:b/>
          <w:sz w:val="28"/>
        </w:rPr>
        <w:t xml:space="preserve"> году</w:t>
      </w:r>
    </w:p>
    <w:p w:rsidR="0098769F" w:rsidRDefault="00656A3B" w:rsidP="0098769F">
      <w:pPr>
        <w:widowControl/>
        <w:suppressAutoHyphens/>
        <w:autoSpaceDE/>
        <w:autoSpaceDN/>
        <w:ind w:firstLine="567"/>
        <w:jc w:val="both"/>
        <w:rPr>
          <w:i/>
          <w:sz w:val="28"/>
          <w:szCs w:val="28"/>
        </w:rPr>
      </w:pPr>
      <w:r w:rsidRPr="00656A3B">
        <w:rPr>
          <w:i/>
          <w:sz w:val="28"/>
          <w:szCs w:val="28"/>
        </w:rPr>
        <w:t>Составител</w:t>
      </w:r>
      <w:r w:rsidR="00D87C2D">
        <w:rPr>
          <w:i/>
          <w:sz w:val="28"/>
          <w:szCs w:val="28"/>
        </w:rPr>
        <w:t>и</w:t>
      </w:r>
      <w:r w:rsidRPr="00656A3B">
        <w:rPr>
          <w:i/>
          <w:sz w:val="28"/>
          <w:szCs w:val="28"/>
        </w:rPr>
        <w:t>:</w:t>
      </w:r>
    </w:p>
    <w:p w:rsidR="002328ED" w:rsidRPr="002328ED" w:rsidRDefault="002328ED" w:rsidP="002328ED">
      <w:pPr>
        <w:widowControl/>
        <w:suppressAutoHyphens/>
        <w:autoSpaceDE/>
        <w:autoSpaceDN/>
        <w:spacing w:line="240" w:lineRule="atLeast"/>
        <w:ind w:firstLine="720"/>
        <w:jc w:val="both"/>
        <w:rPr>
          <w:i/>
          <w:sz w:val="28"/>
          <w:szCs w:val="28"/>
        </w:rPr>
      </w:pPr>
      <w:r w:rsidRPr="002328ED">
        <w:rPr>
          <w:b/>
          <w:i/>
          <w:sz w:val="28"/>
          <w:szCs w:val="28"/>
        </w:rPr>
        <w:t>Анисимова Людмила Вадимовна</w:t>
      </w:r>
      <w:r w:rsidRPr="002328ED">
        <w:rPr>
          <w:sz w:val="28"/>
          <w:szCs w:val="28"/>
        </w:rPr>
        <w:t xml:space="preserve">, </w:t>
      </w:r>
      <w:r w:rsidRPr="002328ED">
        <w:rPr>
          <w:i/>
          <w:sz w:val="28"/>
          <w:szCs w:val="28"/>
        </w:rPr>
        <w:t xml:space="preserve">методист сектора гуманитарного и художественно-эстетического </w:t>
      </w:r>
      <w:r w:rsidR="007718C9">
        <w:rPr>
          <w:i/>
          <w:sz w:val="28"/>
          <w:szCs w:val="28"/>
        </w:rPr>
        <w:t>образования</w:t>
      </w:r>
      <w:r w:rsidRPr="002328ED">
        <w:rPr>
          <w:i/>
          <w:sz w:val="28"/>
          <w:szCs w:val="28"/>
        </w:rPr>
        <w:t xml:space="preserve"> Центра непрерывного повышения профессионального мастерства педагогических работников в городе Вологде АОУ ВО ДПО «ВИРО»</w:t>
      </w:r>
      <w:r w:rsidR="007718C9">
        <w:rPr>
          <w:i/>
          <w:sz w:val="28"/>
          <w:szCs w:val="28"/>
        </w:rPr>
        <w:t>;</w:t>
      </w:r>
    </w:p>
    <w:p w:rsidR="0098769F" w:rsidRDefault="0098769F" w:rsidP="0098769F">
      <w:pPr>
        <w:widowControl/>
        <w:suppressAutoHyphens/>
        <w:autoSpaceDE/>
        <w:autoSpaceDN/>
        <w:spacing w:line="240" w:lineRule="atLeast"/>
        <w:ind w:firstLine="720"/>
        <w:jc w:val="both"/>
        <w:rPr>
          <w:i/>
          <w:sz w:val="28"/>
          <w:szCs w:val="28"/>
        </w:rPr>
      </w:pPr>
      <w:r w:rsidRPr="0098769F">
        <w:rPr>
          <w:b/>
          <w:i/>
          <w:sz w:val="28"/>
          <w:szCs w:val="28"/>
        </w:rPr>
        <w:t>Подоляк Жанна Иосифовна</w:t>
      </w:r>
      <w:r>
        <w:rPr>
          <w:i/>
          <w:sz w:val="28"/>
          <w:szCs w:val="28"/>
        </w:rPr>
        <w:t>, заведующий кафедрой английского языка ФГБОУ ВО «Вологодский государственный университет</w:t>
      </w:r>
      <w:r w:rsidR="007718C9">
        <w:rPr>
          <w:i/>
          <w:sz w:val="28"/>
          <w:szCs w:val="28"/>
        </w:rPr>
        <w:t xml:space="preserve">, </w:t>
      </w:r>
      <w:r w:rsidR="007718C9" w:rsidRPr="007718C9">
        <w:rPr>
          <w:i/>
          <w:iCs/>
          <w:sz w:val="28"/>
          <w:szCs w:val="28"/>
        </w:rPr>
        <w:t>к</w:t>
      </w:r>
      <w:r w:rsidR="007718C9">
        <w:rPr>
          <w:i/>
          <w:iCs/>
          <w:sz w:val="28"/>
          <w:szCs w:val="28"/>
        </w:rPr>
        <w:t xml:space="preserve">андидат </w:t>
      </w:r>
      <w:r w:rsidR="007718C9" w:rsidRPr="007718C9">
        <w:rPr>
          <w:i/>
          <w:iCs/>
          <w:sz w:val="28"/>
          <w:szCs w:val="28"/>
        </w:rPr>
        <w:t>филол</w:t>
      </w:r>
      <w:r w:rsidR="007718C9">
        <w:rPr>
          <w:i/>
          <w:iCs/>
          <w:sz w:val="28"/>
          <w:szCs w:val="28"/>
        </w:rPr>
        <w:t>огических</w:t>
      </w:r>
      <w:r w:rsidR="007718C9" w:rsidRPr="007718C9">
        <w:rPr>
          <w:i/>
          <w:iCs/>
          <w:sz w:val="28"/>
          <w:szCs w:val="28"/>
        </w:rPr>
        <w:t xml:space="preserve"> н</w:t>
      </w:r>
      <w:r w:rsidR="007718C9">
        <w:rPr>
          <w:i/>
          <w:iCs/>
          <w:sz w:val="28"/>
          <w:szCs w:val="28"/>
        </w:rPr>
        <w:t>аук</w:t>
      </w:r>
      <w:r w:rsidR="007718C9" w:rsidRPr="007718C9">
        <w:rPr>
          <w:i/>
          <w:iCs/>
          <w:sz w:val="28"/>
          <w:szCs w:val="28"/>
        </w:rPr>
        <w:t>, доцент</w:t>
      </w:r>
      <w:r w:rsidR="007718C9" w:rsidRPr="007E4473">
        <w:rPr>
          <w:iCs/>
        </w:rPr>
        <w:t xml:space="preserve">, </w:t>
      </w:r>
      <w:r>
        <w:rPr>
          <w:i/>
          <w:sz w:val="28"/>
          <w:szCs w:val="28"/>
        </w:rPr>
        <w:t xml:space="preserve">председатель предметной комиссии </w:t>
      </w:r>
      <w:r w:rsidR="00905764">
        <w:rPr>
          <w:i/>
          <w:sz w:val="28"/>
          <w:szCs w:val="28"/>
        </w:rPr>
        <w:t>ГИА-11</w:t>
      </w:r>
      <w:r>
        <w:rPr>
          <w:i/>
          <w:sz w:val="28"/>
          <w:szCs w:val="28"/>
        </w:rPr>
        <w:t xml:space="preserve"> по английскому языку;</w:t>
      </w:r>
    </w:p>
    <w:p w:rsidR="00DD02AB" w:rsidRPr="00DD02AB" w:rsidRDefault="00717671" w:rsidP="002328ED">
      <w:pPr>
        <w:widowControl/>
        <w:suppressAutoHyphens/>
        <w:autoSpaceDE/>
        <w:autoSpaceDN/>
        <w:spacing w:line="240" w:lineRule="atLeast"/>
        <w:ind w:firstLine="720"/>
        <w:jc w:val="both"/>
        <w:rPr>
          <w:i/>
          <w:sz w:val="28"/>
          <w:szCs w:val="28"/>
        </w:rPr>
      </w:pPr>
      <w:proofErr w:type="spellStart"/>
      <w:r w:rsidRPr="002328ED">
        <w:rPr>
          <w:b/>
          <w:i/>
          <w:sz w:val="28"/>
          <w:szCs w:val="28"/>
        </w:rPr>
        <w:t>Прончева</w:t>
      </w:r>
      <w:proofErr w:type="spellEnd"/>
      <w:r w:rsidRPr="002328ED">
        <w:rPr>
          <w:b/>
          <w:i/>
          <w:sz w:val="28"/>
          <w:szCs w:val="28"/>
        </w:rPr>
        <w:t xml:space="preserve"> Нина Евгеньевна</w:t>
      </w:r>
      <w:r w:rsidRPr="002328ED">
        <w:rPr>
          <w:sz w:val="28"/>
          <w:szCs w:val="28"/>
        </w:rPr>
        <w:t xml:space="preserve">, </w:t>
      </w:r>
      <w:r w:rsidR="00DD02AB" w:rsidRPr="00DD02AB">
        <w:rPr>
          <w:i/>
          <w:iCs/>
          <w:sz w:val="28"/>
          <w:szCs w:val="28"/>
        </w:rPr>
        <w:t>заместитель директора по учебно-методической работе БОУ ВО «Вологодский многопрофильный лицей», учитель английского языка, председатель предметной комиссии Вологодской области по английскому языку при проведении государственной итоговой аттестации по образовательным программам основного общего образования</w:t>
      </w:r>
      <w:r w:rsidR="00DD02AB">
        <w:rPr>
          <w:i/>
          <w:iCs/>
          <w:sz w:val="28"/>
          <w:szCs w:val="28"/>
        </w:rPr>
        <w:t>.</w:t>
      </w:r>
    </w:p>
    <w:p w:rsidR="007718C9" w:rsidRPr="004D4513" w:rsidRDefault="00E33A1E" w:rsidP="00905764">
      <w:pPr>
        <w:spacing w:before="69"/>
        <w:ind w:left="708" w:right="255"/>
        <w:jc w:val="center"/>
        <w:rPr>
          <w:b/>
          <w:sz w:val="28"/>
        </w:rPr>
      </w:pPr>
      <w:r w:rsidRPr="00211785">
        <w:rPr>
          <w:b/>
          <w:sz w:val="28"/>
        </w:rPr>
        <w:t>1.</w:t>
      </w:r>
      <w:r>
        <w:rPr>
          <w:b/>
          <w:sz w:val="28"/>
        </w:rPr>
        <w:t xml:space="preserve">1 </w:t>
      </w:r>
      <w:r w:rsidRPr="002D07C2">
        <w:rPr>
          <w:b/>
          <w:sz w:val="28"/>
        </w:rPr>
        <w:t>Содержательный анализ выполнения обучающимися заданий контрольно-измерительных материал</w:t>
      </w:r>
      <w:r>
        <w:rPr>
          <w:b/>
          <w:sz w:val="28"/>
        </w:rPr>
        <w:t>ов ГИА в форме О</w:t>
      </w:r>
      <w:r w:rsidRPr="002D07C2">
        <w:rPr>
          <w:b/>
          <w:sz w:val="28"/>
        </w:rPr>
        <w:t xml:space="preserve">ГЭ </w:t>
      </w:r>
      <w:r>
        <w:rPr>
          <w:b/>
          <w:sz w:val="28"/>
        </w:rPr>
        <w:t xml:space="preserve">по английскому языку </w:t>
      </w:r>
      <w:r w:rsidRPr="002D07C2">
        <w:rPr>
          <w:b/>
          <w:sz w:val="28"/>
        </w:rPr>
        <w:t>в 202</w:t>
      </w:r>
      <w:r w:rsidR="00CE5DF7">
        <w:rPr>
          <w:b/>
          <w:sz w:val="28"/>
        </w:rPr>
        <w:t>5</w:t>
      </w:r>
      <w:r w:rsidRPr="002D07C2">
        <w:rPr>
          <w:b/>
          <w:sz w:val="28"/>
        </w:rPr>
        <w:t xml:space="preserve"> году. Определение «проблемных зон» и типичных затруднений в </w:t>
      </w:r>
      <w:proofErr w:type="gramStart"/>
      <w:r w:rsidRPr="002D07C2">
        <w:rPr>
          <w:b/>
          <w:sz w:val="28"/>
        </w:rPr>
        <w:t>освоении  обучающимися</w:t>
      </w:r>
      <w:proofErr w:type="gramEnd"/>
      <w:r>
        <w:rPr>
          <w:b/>
          <w:sz w:val="28"/>
        </w:rPr>
        <w:t xml:space="preserve"> </w:t>
      </w:r>
      <w:r w:rsidRPr="0051759B">
        <w:rPr>
          <w:b/>
          <w:sz w:val="28"/>
        </w:rPr>
        <w:t>элементов содержания / умений и видов деятельности</w:t>
      </w:r>
    </w:p>
    <w:p w:rsidR="00E33A1E" w:rsidRDefault="00E33A1E" w:rsidP="007718C9">
      <w:pPr>
        <w:widowControl/>
        <w:suppressAutoHyphens/>
        <w:autoSpaceDE/>
        <w:autoSpaceDN/>
        <w:spacing w:line="240" w:lineRule="atLeast"/>
        <w:ind w:firstLine="720"/>
        <w:jc w:val="both"/>
        <w:rPr>
          <w:spacing w:val="-5"/>
          <w:sz w:val="28"/>
          <w:szCs w:val="28"/>
        </w:rPr>
      </w:pPr>
      <w:r w:rsidRPr="0007566D">
        <w:rPr>
          <w:sz w:val="28"/>
          <w:szCs w:val="28"/>
        </w:rPr>
        <w:t xml:space="preserve">В экзаменационной работе проверяется </w:t>
      </w:r>
      <w:r w:rsidR="00DF1B8C">
        <w:rPr>
          <w:sz w:val="28"/>
          <w:szCs w:val="28"/>
        </w:rPr>
        <w:t xml:space="preserve">сформированность </w:t>
      </w:r>
      <w:r w:rsidRPr="0007566D">
        <w:rPr>
          <w:sz w:val="28"/>
          <w:szCs w:val="28"/>
        </w:rPr>
        <w:t>иноязычн</w:t>
      </w:r>
      <w:r w:rsidR="00DF1B8C">
        <w:rPr>
          <w:sz w:val="28"/>
          <w:szCs w:val="28"/>
        </w:rPr>
        <w:t>ой</w:t>
      </w:r>
      <w:r w:rsidRPr="0007566D">
        <w:rPr>
          <w:sz w:val="28"/>
          <w:szCs w:val="28"/>
        </w:rPr>
        <w:t xml:space="preserve"> коммуникативн</w:t>
      </w:r>
      <w:r w:rsidR="00DF1B8C">
        <w:rPr>
          <w:sz w:val="28"/>
          <w:szCs w:val="28"/>
        </w:rPr>
        <w:t>ой</w:t>
      </w:r>
      <w:r w:rsidRPr="0007566D">
        <w:rPr>
          <w:spacing w:val="1"/>
          <w:sz w:val="28"/>
          <w:szCs w:val="28"/>
        </w:rPr>
        <w:t xml:space="preserve"> </w:t>
      </w:r>
      <w:r w:rsidRPr="0007566D">
        <w:rPr>
          <w:sz w:val="28"/>
          <w:szCs w:val="28"/>
        </w:rPr>
        <w:t>компетенци</w:t>
      </w:r>
      <w:r w:rsidR="00DF1B8C">
        <w:rPr>
          <w:sz w:val="28"/>
          <w:szCs w:val="28"/>
        </w:rPr>
        <w:t xml:space="preserve">и </w:t>
      </w:r>
      <w:r w:rsidRPr="0007566D">
        <w:rPr>
          <w:sz w:val="28"/>
          <w:szCs w:val="28"/>
        </w:rPr>
        <w:t>выпускников    основной    школы.    КИМ    ОГЭ    нацелены</w:t>
      </w:r>
      <w:r w:rsidRPr="0007566D">
        <w:rPr>
          <w:spacing w:val="1"/>
          <w:sz w:val="28"/>
          <w:szCs w:val="28"/>
        </w:rPr>
        <w:t xml:space="preserve"> </w:t>
      </w:r>
      <w:r w:rsidRPr="0007566D">
        <w:rPr>
          <w:sz w:val="28"/>
          <w:szCs w:val="28"/>
        </w:rPr>
        <w:t>на</w:t>
      </w:r>
      <w:r w:rsidRPr="0007566D">
        <w:rPr>
          <w:spacing w:val="1"/>
          <w:sz w:val="28"/>
          <w:szCs w:val="28"/>
        </w:rPr>
        <w:t xml:space="preserve"> </w:t>
      </w:r>
      <w:r w:rsidRPr="0007566D">
        <w:rPr>
          <w:sz w:val="28"/>
          <w:szCs w:val="28"/>
        </w:rPr>
        <w:t>проверку</w:t>
      </w:r>
      <w:r w:rsidRPr="0007566D">
        <w:rPr>
          <w:spacing w:val="1"/>
          <w:sz w:val="28"/>
          <w:szCs w:val="28"/>
        </w:rPr>
        <w:t xml:space="preserve"> </w:t>
      </w:r>
      <w:r w:rsidRPr="0007566D">
        <w:rPr>
          <w:sz w:val="28"/>
          <w:szCs w:val="28"/>
        </w:rPr>
        <w:t>речевых</w:t>
      </w:r>
      <w:r w:rsidRPr="0007566D">
        <w:rPr>
          <w:spacing w:val="1"/>
          <w:sz w:val="28"/>
          <w:szCs w:val="28"/>
        </w:rPr>
        <w:t xml:space="preserve"> </w:t>
      </w:r>
      <w:r w:rsidRPr="0007566D">
        <w:rPr>
          <w:sz w:val="28"/>
          <w:szCs w:val="28"/>
        </w:rPr>
        <w:t>умений</w:t>
      </w:r>
      <w:r w:rsidRPr="0007566D">
        <w:rPr>
          <w:spacing w:val="1"/>
          <w:sz w:val="28"/>
          <w:szCs w:val="28"/>
        </w:rPr>
        <w:t xml:space="preserve"> </w:t>
      </w:r>
      <w:r w:rsidRPr="0007566D">
        <w:rPr>
          <w:sz w:val="28"/>
          <w:szCs w:val="28"/>
        </w:rPr>
        <w:t>выпускников</w:t>
      </w:r>
      <w:r w:rsidRPr="0007566D">
        <w:rPr>
          <w:spacing w:val="1"/>
          <w:sz w:val="28"/>
          <w:szCs w:val="28"/>
        </w:rPr>
        <w:t xml:space="preserve"> </w:t>
      </w:r>
      <w:r w:rsidRPr="0007566D">
        <w:rPr>
          <w:sz w:val="28"/>
          <w:szCs w:val="28"/>
        </w:rPr>
        <w:t>в</w:t>
      </w:r>
      <w:r w:rsidR="00905764">
        <w:rPr>
          <w:sz w:val="28"/>
          <w:szCs w:val="28"/>
        </w:rPr>
        <w:t>о</w:t>
      </w:r>
      <w:r w:rsidRPr="0007566D">
        <w:rPr>
          <w:spacing w:val="1"/>
          <w:sz w:val="28"/>
          <w:szCs w:val="28"/>
        </w:rPr>
        <w:t xml:space="preserve"> </w:t>
      </w:r>
      <w:r w:rsidR="00905764">
        <w:rPr>
          <w:sz w:val="28"/>
          <w:szCs w:val="28"/>
        </w:rPr>
        <w:t>всех</w:t>
      </w:r>
      <w:r w:rsidRPr="0007566D">
        <w:rPr>
          <w:spacing w:val="1"/>
          <w:sz w:val="28"/>
          <w:szCs w:val="28"/>
        </w:rPr>
        <w:t xml:space="preserve"> </w:t>
      </w:r>
      <w:r w:rsidRPr="0007566D">
        <w:rPr>
          <w:sz w:val="28"/>
          <w:szCs w:val="28"/>
        </w:rPr>
        <w:t>видах</w:t>
      </w:r>
      <w:r w:rsidRPr="0007566D">
        <w:rPr>
          <w:spacing w:val="1"/>
          <w:sz w:val="28"/>
          <w:szCs w:val="28"/>
        </w:rPr>
        <w:t xml:space="preserve"> </w:t>
      </w:r>
      <w:r w:rsidRPr="0007566D">
        <w:rPr>
          <w:sz w:val="28"/>
          <w:szCs w:val="28"/>
        </w:rPr>
        <w:t>речевой</w:t>
      </w:r>
      <w:r w:rsidRPr="0007566D">
        <w:rPr>
          <w:spacing w:val="-45"/>
          <w:sz w:val="28"/>
          <w:szCs w:val="28"/>
        </w:rPr>
        <w:t xml:space="preserve"> </w:t>
      </w:r>
      <w:r w:rsidRPr="0007566D">
        <w:rPr>
          <w:sz w:val="28"/>
          <w:szCs w:val="28"/>
        </w:rPr>
        <w:t>деятельности (аудировании, чтении, письме, говорении), а также некоторых</w:t>
      </w:r>
      <w:r w:rsidRPr="0007566D">
        <w:rPr>
          <w:spacing w:val="1"/>
          <w:sz w:val="28"/>
          <w:szCs w:val="28"/>
        </w:rPr>
        <w:t xml:space="preserve"> </w:t>
      </w:r>
      <w:r w:rsidRPr="0007566D">
        <w:rPr>
          <w:sz w:val="28"/>
          <w:szCs w:val="28"/>
        </w:rPr>
        <w:t>языковых</w:t>
      </w:r>
      <w:r w:rsidRPr="0007566D">
        <w:rPr>
          <w:spacing w:val="-5"/>
          <w:sz w:val="28"/>
          <w:szCs w:val="28"/>
        </w:rPr>
        <w:t xml:space="preserve"> </w:t>
      </w:r>
      <w:r w:rsidRPr="0007566D">
        <w:rPr>
          <w:sz w:val="28"/>
          <w:szCs w:val="28"/>
        </w:rPr>
        <w:t>навыков.</w:t>
      </w:r>
      <w:r w:rsidRPr="0007566D">
        <w:rPr>
          <w:spacing w:val="-5"/>
          <w:sz w:val="28"/>
          <w:szCs w:val="28"/>
        </w:rPr>
        <w:t xml:space="preserve"> </w:t>
      </w:r>
    </w:p>
    <w:p w:rsidR="00905EA1" w:rsidRPr="00905EA1" w:rsidRDefault="00905EA1" w:rsidP="00905EA1">
      <w:pPr>
        <w:pStyle w:val="a3"/>
        <w:spacing w:line="240" w:lineRule="atLeast"/>
        <w:ind w:left="0" w:firstLine="720"/>
        <w:jc w:val="both"/>
        <w:rPr>
          <w:sz w:val="28"/>
          <w:szCs w:val="28"/>
        </w:rPr>
      </w:pPr>
      <w:r>
        <w:rPr>
          <w:sz w:val="28"/>
          <w:szCs w:val="28"/>
        </w:rPr>
        <w:t xml:space="preserve">Для дифференцирования экзаменуемых по уровням владения иностранным языком в экзаменационную работу включены </w:t>
      </w:r>
      <w:r w:rsidR="00161B97">
        <w:rPr>
          <w:sz w:val="28"/>
          <w:szCs w:val="28"/>
        </w:rPr>
        <w:t xml:space="preserve">23 </w:t>
      </w:r>
      <w:r>
        <w:rPr>
          <w:sz w:val="28"/>
          <w:szCs w:val="28"/>
        </w:rPr>
        <w:t xml:space="preserve">задания базового </w:t>
      </w:r>
      <w:r w:rsidR="00161B97">
        <w:rPr>
          <w:sz w:val="28"/>
          <w:szCs w:val="28"/>
        </w:rPr>
        <w:t>уровня и 15</w:t>
      </w:r>
      <w:r>
        <w:rPr>
          <w:sz w:val="28"/>
          <w:szCs w:val="28"/>
        </w:rPr>
        <w:t xml:space="preserve"> </w:t>
      </w:r>
      <w:r w:rsidR="00161B97">
        <w:rPr>
          <w:sz w:val="28"/>
          <w:szCs w:val="28"/>
        </w:rPr>
        <w:t xml:space="preserve">заданий </w:t>
      </w:r>
      <w:r>
        <w:rPr>
          <w:sz w:val="28"/>
          <w:szCs w:val="28"/>
        </w:rPr>
        <w:t xml:space="preserve">повышенного уровня. </w:t>
      </w:r>
    </w:p>
    <w:p w:rsidR="00E33A1E" w:rsidRDefault="00E33A1E" w:rsidP="0042019E">
      <w:pPr>
        <w:widowControl/>
        <w:suppressAutoHyphens/>
        <w:autoSpaceDE/>
        <w:autoSpaceDN/>
        <w:spacing w:line="240" w:lineRule="atLeast"/>
        <w:ind w:firstLine="720"/>
        <w:jc w:val="both"/>
        <w:rPr>
          <w:sz w:val="28"/>
          <w:szCs w:val="28"/>
        </w:rPr>
      </w:pPr>
      <w:r>
        <w:rPr>
          <w:sz w:val="28"/>
          <w:szCs w:val="28"/>
        </w:rPr>
        <w:t>Экзаменационная работа состоит из двух частей:</w:t>
      </w:r>
    </w:p>
    <w:p w:rsidR="00E33A1E" w:rsidRPr="0007566D" w:rsidRDefault="00E33A1E" w:rsidP="0042019E">
      <w:pPr>
        <w:adjustRightInd w:val="0"/>
        <w:spacing w:line="240" w:lineRule="atLeast"/>
        <w:ind w:firstLine="720"/>
        <w:jc w:val="both"/>
        <w:rPr>
          <w:sz w:val="28"/>
          <w:szCs w:val="28"/>
        </w:rPr>
      </w:pPr>
      <w:r w:rsidRPr="0007566D">
        <w:rPr>
          <w:sz w:val="28"/>
          <w:szCs w:val="28"/>
        </w:rPr>
        <w:t>• письменной (разделы 1–4, включающие задания по аудированию, чтению, письменной речи, а также задания на контроль лексико-грамматических навыков выпускников);</w:t>
      </w:r>
    </w:p>
    <w:p w:rsidR="00E33A1E" w:rsidRPr="0007566D" w:rsidRDefault="00E33A1E" w:rsidP="0042019E">
      <w:pPr>
        <w:adjustRightInd w:val="0"/>
        <w:spacing w:line="240" w:lineRule="atLeast"/>
        <w:ind w:firstLine="720"/>
        <w:jc w:val="both"/>
        <w:rPr>
          <w:sz w:val="28"/>
          <w:szCs w:val="28"/>
        </w:rPr>
      </w:pPr>
      <w:r w:rsidRPr="0007566D">
        <w:rPr>
          <w:sz w:val="28"/>
          <w:szCs w:val="28"/>
        </w:rPr>
        <w:t>• устной (раздел 5, содержащий задания по говорению).</w:t>
      </w:r>
    </w:p>
    <w:p w:rsidR="00E33A1E" w:rsidRPr="0007566D" w:rsidRDefault="00E33A1E" w:rsidP="0042019E">
      <w:pPr>
        <w:adjustRightInd w:val="0"/>
        <w:spacing w:line="240" w:lineRule="atLeast"/>
        <w:ind w:firstLine="720"/>
        <w:jc w:val="both"/>
        <w:rPr>
          <w:sz w:val="28"/>
          <w:szCs w:val="28"/>
        </w:rPr>
      </w:pPr>
      <w:r w:rsidRPr="0007566D">
        <w:rPr>
          <w:sz w:val="28"/>
          <w:szCs w:val="28"/>
        </w:rPr>
        <w:t>В работу по иностранному языку включены различные задания</w:t>
      </w:r>
      <w:r>
        <w:rPr>
          <w:sz w:val="28"/>
          <w:szCs w:val="28"/>
        </w:rPr>
        <w:t>, а именно</w:t>
      </w:r>
      <w:r w:rsidRPr="0007566D">
        <w:rPr>
          <w:sz w:val="28"/>
          <w:szCs w:val="28"/>
        </w:rPr>
        <w:t>:</w:t>
      </w:r>
    </w:p>
    <w:p w:rsidR="00E33A1E" w:rsidRPr="0007566D" w:rsidRDefault="00E33A1E" w:rsidP="0042019E">
      <w:pPr>
        <w:adjustRightInd w:val="0"/>
        <w:spacing w:line="240" w:lineRule="atLeast"/>
        <w:ind w:firstLine="720"/>
        <w:jc w:val="both"/>
        <w:rPr>
          <w:sz w:val="28"/>
          <w:szCs w:val="28"/>
        </w:rPr>
      </w:pPr>
      <w:r w:rsidRPr="0007566D">
        <w:rPr>
          <w:sz w:val="28"/>
          <w:szCs w:val="28"/>
        </w:rPr>
        <w:t>3</w:t>
      </w:r>
      <w:r w:rsidR="00161B97">
        <w:rPr>
          <w:sz w:val="28"/>
          <w:szCs w:val="28"/>
        </w:rPr>
        <w:t>4</w:t>
      </w:r>
      <w:r w:rsidRPr="0007566D">
        <w:rPr>
          <w:sz w:val="28"/>
          <w:szCs w:val="28"/>
        </w:rPr>
        <w:t xml:space="preserve"> задани</w:t>
      </w:r>
      <w:r w:rsidR="00161B97">
        <w:rPr>
          <w:sz w:val="28"/>
          <w:szCs w:val="28"/>
        </w:rPr>
        <w:t>я</w:t>
      </w:r>
      <w:r w:rsidRPr="0007566D">
        <w:rPr>
          <w:sz w:val="28"/>
          <w:szCs w:val="28"/>
        </w:rPr>
        <w:t xml:space="preserve"> с кратким ответом</w:t>
      </w:r>
      <w:r w:rsidR="004D4513">
        <w:rPr>
          <w:sz w:val="28"/>
          <w:szCs w:val="28"/>
        </w:rPr>
        <w:t xml:space="preserve">: </w:t>
      </w:r>
      <w:r w:rsidR="00905764">
        <w:rPr>
          <w:sz w:val="28"/>
          <w:szCs w:val="28"/>
        </w:rPr>
        <w:t>(</w:t>
      </w:r>
      <w:r w:rsidRPr="0007566D">
        <w:rPr>
          <w:sz w:val="28"/>
          <w:szCs w:val="28"/>
        </w:rPr>
        <w:t xml:space="preserve">раздел 1 </w:t>
      </w:r>
      <w:r w:rsidR="00905764">
        <w:rPr>
          <w:sz w:val="28"/>
          <w:szCs w:val="28"/>
        </w:rPr>
        <w:t>«З</w:t>
      </w:r>
      <w:r w:rsidRPr="0007566D">
        <w:rPr>
          <w:sz w:val="28"/>
          <w:szCs w:val="28"/>
        </w:rPr>
        <w:t>адания по аудированию</w:t>
      </w:r>
      <w:r w:rsidR="00905764">
        <w:rPr>
          <w:sz w:val="28"/>
          <w:szCs w:val="28"/>
        </w:rPr>
        <w:t>»</w:t>
      </w:r>
      <w:r w:rsidR="004D4513">
        <w:rPr>
          <w:sz w:val="28"/>
          <w:szCs w:val="28"/>
        </w:rPr>
        <w:t>;</w:t>
      </w:r>
      <w:r w:rsidRPr="0007566D">
        <w:rPr>
          <w:sz w:val="28"/>
          <w:szCs w:val="28"/>
        </w:rPr>
        <w:t xml:space="preserve"> раздел 2 </w:t>
      </w:r>
      <w:r w:rsidR="00905764">
        <w:rPr>
          <w:sz w:val="28"/>
          <w:szCs w:val="28"/>
        </w:rPr>
        <w:t>«З</w:t>
      </w:r>
      <w:r w:rsidRPr="0007566D">
        <w:rPr>
          <w:sz w:val="28"/>
          <w:szCs w:val="28"/>
        </w:rPr>
        <w:t>адания по чтению</w:t>
      </w:r>
      <w:r w:rsidR="00905764">
        <w:rPr>
          <w:sz w:val="28"/>
          <w:szCs w:val="28"/>
        </w:rPr>
        <w:t>»</w:t>
      </w:r>
      <w:r w:rsidR="004D4513">
        <w:rPr>
          <w:sz w:val="28"/>
          <w:szCs w:val="28"/>
        </w:rPr>
        <w:t>;</w:t>
      </w:r>
      <w:r w:rsidRPr="0007566D">
        <w:rPr>
          <w:sz w:val="28"/>
          <w:szCs w:val="28"/>
        </w:rPr>
        <w:t xml:space="preserve"> раздел 3 </w:t>
      </w:r>
      <w:r w:rsidR="00905764">
        <w:rPr>
          <w:sz w:val="28"/>
          <w:szCs w:val="28"/>
        </w:rPr>
        <w:t>«З</w:t>
      </w:r>
      <w:r w:rsidRPr="0007566D">
        <w:rPr>
          <w:sz w:val="28"/>
          <w:szCs w:val="28"/>
        </w:rPr>
        <w:t>адания по грамматике и лексике</w:t>
      </w:r>
      <w:r w:rsidR="00905764">
        <w:rPr>
          <w:sz w:val="28"/>
          <w:szCs w:val="28"/>
        </w:rPr>
        <w:t>») и</w:t>
      </w:r>
      <w:r w:rsidRPr="0007566D">
        <w:rPr>
          <w:sz w:val="28"/>
          <w:szCs w:val="28"/>
        </w:rPr>
        <w:t xml:space="preserve"> 4 задания с развернутым ответом</w:t>
      </w:r>
      <w:r w:rsidR="00905764">
        <w:rPr>
          <w:sz w:val="28"/>
          <w:szCs w:val="28"/>
        </w:rPr>
        <w:t xml:space="preserve"> (</w:t>
      </w:r>
      <w:r w:rsidRPr="0007566D">
        <w:rPr>
          <w:sz w:val="28"/>
          <w:szCs w:val="28"/>
        </w:rPr>
        <w:t xml:space="preserve">раздел 4 </w:t>
      </w:r>
      <w:r w:rsidR="00905764">
        <w:rPr>
          <w:sz w:val="28"/>
          <w:szCs w:val="28"/>
        </w:rPr>
        <w:t>«З</w:t>
      </w:r>
      <w:r w:rsidRPr="0007566D">
        <w:rPr>
          <w:sz w:val="28"/>
          <w:szCs w:val="28"/>
        </w:rPr>
        <w:t>адание по письменной речи</w:t>
      </w:r>
      <w:r w:rsidR="00905764">
        <w:rPr>
          <w:sz w:val="28"/>
          <w:szCs w:val="28"/>
        </w:rPr>
        <w:t xml:space="preserve">» и </w:t>
      </w:r>
      <w:r w:rsidRPr="0007566D">
        <w:rPr>
          <w:sz w:val="28"/>
          <w:szCs w:val="28"/>
        </w:rPr>
        <w:t xml:space="preserve">раздел 5 </w:t>
      </w:r>
      <w:r w:rsidR="00905764">
        <w:rPr>
          <w:sz w:val="28"/>
          <w:szCs w:val="28"/>
        </w:rPr>
        <w:t>«З</w:t>
      </w:r>
      <w:r w:rsidRPr="0007566D">
        <w:rPr>
          <w:sz w:val="28"/>
          <w:szCs w:val="28"/>
        </w:rPr>
        <w:t>адания по говорению</w:t>
      </w:r>
      <w:r w:rsidR="00905764">
        <w:rPr>
          <w:sz w:val="28"/>
          <w:szCs w:val="28"/>
        </w:rPr>
        <w:t>»</w:t>
      </w:r>
      <w:r w:rsidRPr="0007566D">
        <w:rPr>
          <w:sz w:val="28"/>
          <w:szCs w:val="28"/>
        </w:rPr>
        <w:t>).</w:t>
      </w:r>
    </w:p>
    <w:p w:rsidR="007B73E8" w:rsidRDefault="007B73E8" w:rsidP="000D02A3">
      <w:pPr>
        <w:pStyle w:val="a3"/>
        <w:spacing w:line="240" w:lineRule="atLeast"/>
        <w:ind w:left="0" w:firstLine="720"/>
        <w:jc w:val="both"/>
        <w:rPr>
          <w:sz w:val="28"/>
          <w:szCs w:val="28"/>
        </w:rPr>
      </w:pPr>
      <w:r>
        <w:rPr>
          <w:sz w:val="28"/>
          <w:szCs w:val="28"/>
        </w:rPr>
        <w:t>На задания с кратким ответом ответ дается соответствующей записью в виде цифры или последовательности цифр, записанных без пробелов и других разделителей, или слова/словосочетания, записанного/записанных также без пробелов и других разделителей.</w:t>
      </w:r>
    </w:p>
    <w:p w:rsidR="000D02A3" w:rsidRDefault="00E33A1E" w:rsidP="000D02A3">
      <w:pPr>
        <w:pStyle w:val="a3"/>
        <w:spacing w:line="240" w:lineRule="atLeast"/>
        <w:ind w:left="0" w:firstLine="720"/>
        <w:jc w:val="both"/>
        <w:rPr>
          <w:sz w:val="28"/>
          <w:szCs w:val="28"/>
        </w:rPr>
      </w:pPr>
      <w:r w:rsidRPr="0007566D">
        <w:rPr>
          <w:sz w:val="28"/>
          <w:szCs w:val="28"/>
        </w:rPr>
        <w:lastRenderedPageBreak/>
        <w:t>Задания с развернутым ответом включают написание личного (электронного) письма в ответ на письмо–стимул; чтение вслух небольшого текста научно-популярного характера; участие в условном диалоге-расспросе и создание тематического монологического высказывания с вербальной опорой в тексте задания.</w:t>
      </w:r>
      <w:r w:rsidR="000D02A3" w:rsidRPr="000D02A3">
        <w:rPr>
          <w:sz w:val="28"/>
          <w:szCs w:val="28"/>
        </w:rPr>
        <w:t xml:space="preserve"> </w:t>
      </w:r>
    </w:p>
    <w:p w:rsidR="003F7000" w:rsidRDefault="00962DC4" w:rsidP="003F7000">
      <w:pPr>
        <w:spacing w:line="240" w:lineRule="atLeast"/>
        <w:ind w:firstLine="720"/>
        <w:jc w:val="both"/>
        <w:rPr>
          <w:sz w:val="28"/>
        </w:rPr>
      </w:pPr>
      <w:r w:rsidRPr="00396859">
        <w:rPr>
          <w:b/>
          <w:sz w:val="28"/>
          <w:szCs w:val="28"/>
        </w:rPr>
        <w:t xml:space="preserve">В разделе </w:t>
      </w:r>
      <w:r w:rsidR="0042019E" w:rsidRPr="00396859">
        <w:rPr>
          <w:b/>
          <w:sz w:val="28"/>
          <w:szCs w:val="28"/>
        </w:rPr>
        <w:t>1</w:t>
      </w:r>
      <w:r w:rsidRPr="0007566D">
        <w:rPr>
          <w:sz w:val="28"/>
          <w:szCs w:val="28"/>
        </w:rPr>
        <w:t xml:space="preserve"> </w:t>
      </w:r>
      <w:r w:rsidR="007B73E8">
        <w:rPr>
          <w:sz w:val="28"/>
          <w:szCs w:val="28"/>
        </w:rPr>
        <w:t>«З</w:t>
      </w:r>
      <w:r w:rsidR="000D02A3">
        <w:rPr>
          <w:sz w:val="28"/>
          <w:szCs w:val="28"/>
        </w:rPr>
        <w:t>адания по а</w:t>
      </w:r>
      <w:r w:rsidRPr="0007566D">
        <w:rPr>
          <w:sz w:val="28"/>
          <w:szCs w:val="28"/>
        </w:rPr>
        <w:t>удировани</w:t>
      </w:r>
      <w:r w:rsidR="000D02A3">
        <w:rPr>
          <w:sz w:val="28"/>
          <w:szCs w:val="28"/>
        </w:rPr>
        <w:t>ю</w:t>
      </w:r>
      <w:r w:rsidR="00BB522F">
        <w:rPr>
          <w:sz w:val="28"/>
          <w:szCs w:val="28"/>
        </w:rPr>
        <w:t>»</w:t>
      </w:r>
      <w:r w:rsidRPr="0007566D">
        <w:rPr>
          <w:sz w:val="28"/>
          <w:szCs w:val="28"/>
        </w:rPr>
        <w:t xml:space="preserve"> </w:t>
      </w:r>
      <w:r w:rsidR="00751244">
        <w:rPr>
          <w:sz w:val="28"/>
          <w:szCs w:val="28"/>
        </w:rPr>
        <w:t xml:space="preserve">традиционно </w:t>
      </w:r>
      <w:r w:rsidRPr="0007566D">
        <w:rPr>
          <w:sz w:val="28"/>
          <w:szCs w:val="28"/>
        </w:rPr>
        <w:t>используются высказывания</w:t>
      </w:r>
      <w:r w:rsidRPr="0007566D">
        <w:rPr>
          <w:spacing w:val="1"/>
          <w:sz w:val="28"/>
          <w:szCs w:val="28"/>
        </w:rPr>
        <w:t xml:space="preserve"> </w:t>
      </w:r>
      <w:r w:rsidRPr="0007566D">
        <w:rPr>
          <w:sz w:val="28"/>
          <w:szCs w:val="28"/>
        </w:rPr>
        <w:t>собеседников</w:t>
      </w:r>
      <w:r w:rsidRPr="0007566D">
        <w:rPr>
          <w:spacing w:val="1"/>
          <w:sz w:val="28"/>
          <w:szCs w:val="28"/>
        </w:rPr>
        <w:t xml:space="preserve"> </w:t>
      </w:r>
      <w:r w:rsidRPr="0007566D">
        <w:rPr>
          <w:sz w:val="28"/>
          <w:szCs w:val="28"/>
        </w:rPr>
        <w:t>в</w:t>
      </w:r>
      <w:r w:rsidRPr="0007566D">
        <w:rPr>
          <w:spacing w:val="1"/>
          <w:sz w:val="28"/>
          <w:szCs w:val="28"/>
        </w:rPr>
        <w:t xml:space="preserve"> </w:t>
      </w:r>
      <w:r w:rsidRPr="0007566D">
        <w:rPr>
          <w:sz w:val="28"/>
          <w:szCs w:val="28"/>
        </w:rPr>
        <w:t>распространённых</w:t>
      </w:r>
      <w:r w:rsidRPr="0007566D">
        <w:rPr>
          <w:spacing w:val="1"/>
          <w:sz w:val="28"/>
          <w:szCs w:val="28"/>
        </w:rPr>
        <w:t xml:space="preserve"> </w:t>
      </w:r>
      <w:r w:rsidRPr="0007566D">
        <w:rPr>
          <w:sz w:val="28"/>
          <w:szCs w:val="28"/>
        </w:rPr>
        <w:t>стандартных</w:t>
      </w:r>
      <w:r w:rsidRPr="0007566D">
        <w:rPr>
          <w:spacing w:val="1"/>
          <w:sz w:val="28"/>
          <w:szCs w:val="28"/>
        </w:rPr>
        <w:t xml:space="preserve"> </w:t>
      </w:r>
      <w:r w:rsidRPr="0007566D">
        <w:rPr>
          <w:sz w:val="28"/>
          <w:szCs w:val="28"/>
        </w:rPr>
        <w:t>ситуациях</w:t>
      </w:r>
      <w:r w:rsidRPr="0007566D">
        <w:rPr>
          <w:spacing w:val="1"/>
          <w:sz w:val="28"/>
          <w:szCs w:val="28"/>
        </w:rPr>
        <w:t xml:space="preserve"> </w:t>
      </w:r>
      <w:r w:rsidRPr="0007566D">
        <w:rPr>
          <w:sz w:val="28"/>
          <w:szCs w:val="28"/>
        </w:rPr>
        <w:t>повседневного</w:t>
      </w:r>
      <w:r w:rsidRPr="0007566D">
        <w:rPr>
          <w:spacing w:val="1"/>
          <w:sz w:val="28"/>
          <w:szCs w:val="28"/>
        </w:rPr>
        <w:t xml:space="preserve"> </w:t>
      </w:r>
      <w:r w:rsidRPr="0007566D">
        <w:rPr>
          <w:sz w:val="28"/>
          <w:szCs w:val="28"/>
        </w:rPr>
        <w:t>общения,</w:t>
      </w:r>
      <w:r w:rsidRPr="0007566D">
        <w:rPr>
          <w:spacing w:val="-9"/>
          <w:sz w:val="28"/>
          <w:szCs w:val="28"/>
        </w:rPr>
        <w:t xml:space="preserve"> </w:t>
      </w:r>
      <w:r w:rsidRPr="0007566D">
        <w:rPr>
          <w:sz w:val="28"/>
          <w:szCs w:val="28"/>
        </w:rPr>
        <w:t>прагматические</w:t>
      </w:r>
      <w:r w:rsidRPr="0007566D">
        <w:rPr>
          <w:spacing w:val="-9"/>
          <w:sz w:val="28"/>
          <w:szCs w:val="28"/>
        </w:rPr>
        <w:t xml:space="preserve"> </w:t>
      </w:r>
      <w:r w:rsidRPr="0007566D">
        <w:rPr>
          <w:sz w:val="28"/>
          <w:szCs w:val="28"/>
        </w:rPr>
        <w:t>тексты</w:t>
      </w:r>
      <w:r w:rsidRPr="0007566D">
        <w:rPr>
          <w:spacing w:val="-7"/>
          <w:sz w:val="28"/>
          <w:szCs w:val="28"/>
        </w:rPr>
        <w:t xml:space="preserve"> </w:t>
      </w:r>
      <w:r w:rsidRPr="0007566D">
        <w:rPr>
          <w:sz w:val="28"/>
          <w:szCs w:val="28"/>
        </w:rPr>
        <w:t>(объявления),</w:t>
      </w:r>
      <w:r w:rsidRPr="0007566D">
        <w:rPr>
          <w:spacing w:val="-9"/>
          <w:sz w:val="28"/>
          <w:szCs w:val="28"/>
        </w:rPr>
        <w:t xml:space="preserve"> </w:t>
      </w:r>
      <w:r w:rsidRPr="0007566D">
        <w:rPr>
          <w:sz w:val="28"/>
          <w:szCs w:val="28"/>
        </w:rPr>
        <w:t>диалоги</w:t>
      </w:r>
      <w:r w:rsidRPr="0007566D">
        <w:rPr>
          <w:spacing w:val="-8"/>
          <w:sz w:val="28"/>
          <w:szCs w:val="28"/>
        </w:rPr>
        <w:t xml:space="preserve"> </w:t>
      </w:r>
      <w:r w:rsidRPr="0007566D">
        <w:rPr>
          <w:sz w:val="28"/>
          <w:szCs w:val="28"/>
        </w:rPr>
        <w:t>(беседы,</w:t>
      </w:r>
      <w:r w:rsidRPr="0007566D">
        <w:rPr>
          <w:spacing w:val="-9"/>
          <w:sz w:val="28"/>
          <w:szCs w:val="28"/>
        </w:rPr>
        <w:t xml:space="preserve"> </w:t>
      </w:r>
      <w:r w:rsidRPr="0007566D">
        <w:rPr>
          <w:sz w:val="28"/>
          <w:szCs w:val="28"/>
        </w:rPr>
        <w:t>интервью).</w:t>
      </w:r>
      <w:r w:rsidR="0042019E" w:rsidRPr="0042019E">
        <w:rPr>
          <w:sz w:val="28"/>
          <w:szCs w:val="28"/>
        </w:rPr>
        <w:t xml:space="preserve"> </w:t>
      </w:r>
      <w:r w:rsidR="003F7000">
        <w:rPr>
          <w:sz w:val="28"/>
        </w:rPr>
        <w:t xml:space="preserve">Задания раздела 1. «Задания по аудированию» участниками ГИА по английскому языку в 2025 году выполнены </w:t>
      </w:r>
      <w:r w:rsidR="00DD02AB">
        <w:rPr>
          <w:sz w:val="28"/>
        </w:rPr>
        <w:t>на достаточном уровне</w:t>
      </w:r>
      <w:r w:rsidR="003F7000">
        <w:rPr>
          <w:sz w:val="28"/>
        </w:rPr>
        <w:t xml:space="preserve">. Распределение показателей выполнения свидетельствует о том, что участники экзамена справились с заданиями данного раздела </w:t>
      </w:r>
      <w:r w:rsidR="00DD02AB">
        <w:rPr>
          <w:sz w:val="28"/>
        </w:rPr>
        <w:t>хорошо</w:t>
      </w:r>
      <w:r w:rsidR="003F7000">
        <w:rPr>
          <w:sz w:val="28"/>
        </w:rPr>
        <w:t xml:space="preserve">. </w:t>
      </w:r>
      <w:bookmarkStart w:id="1" w:name="_Hlk174541116"/>
      <w:bookmarkEnd w:id="1"/>
      <w:r w:rsidR="003F7000">
        <w:rPr>
          <w:sz w:val="28"/>
        </w:rPr>
        <w:t>Однако участники, получившие отметку «2», не справились с заданиями №1, №2, №3, №5 на понимание основного содержания прослушанного текста. Задание предполагало прослушать 5 высказываний разных людей и подобрать к каждому из них соответствующую содержанию текста рубрику из предложенного списка, где одна рубрика является лишней. Следует отметить, что данное задание традиционно вызывает сложности при выполнении у слабых обучающихся и демонстрирует разницу в подготовке участников экзамена.</w:t>
      </w:r>
    </w:p>
    <w:p w:rsidR="001F04D0" w:rsidRDefault="00962DC4" w:rsidP="003F7000">
      <w:pPr>
        <w:spacing w:line="240" w:lineRule="atLeast"/>
        <w:ind w:firstLine="720"/>
        <w:jc w:val="both"/>
        <w:rPr>
          <w:sz w:val="28"/>
        </w:rPr>
      </w:pPr>
      <w:r w:rsidRPr="00396859">
        <w:rPr>
          <w:b/>
          <w:sz w:val="28"/>
          <w:szCs w:val="28"/>
        </w:rPr>
        <w:t>В разделе 2</w:t>
      </w:r>
      <w:r w:rsidRPr="0007566D">
        <w:rPr>
          <w:sz w:val="28"/>
          <w:szCs w:val="28"/>
        </w:rPr>
        <w:t xml:space="preserve"> </w:t>
      </w:r>
      <w:r w:rsidR="003F7000">
        <w:rPr>
          <w:sz w:val="28"/>
        </w:rPr>
        <w:t xml:space="preserve">«Задания по чтению» у экзаменуемых сформировано умение понимать основное содержание прочитанного текста, определять структурно-смысловые связи в тексте и понимать запрашиваемую информацию. </w:t>
      </w:r>
      <w:r w:rsidR="003F7000">
        <w:rPr>
          <w:sz w:val="28"/>
          <w:szCs w:val="28"/>
        </w:rPr>
        <w:t>В</w:t>
      </w:r>
      <w:r w:rsidR="009A3284">
        <w:rPr>
          <w:sz w:val="28"/>
          <w:szCs w:val="28"/>
        </w:rPr>
        <w:t xml:space="preserve"> задани</w:t>
      </w:r>
      <w:r w:rsidR="000577CE">
        <w:rPr>
          <w:sz w:val="28"/>
          <w:szCs w:val="28"/>
        </w:rPr>
        <w:t>и №12 на понимание основного содержания прочитанного текста</w:t>
      </w:r>
      <w:r w:rsidR="009A3284">
        <w:rPr>
          <w:sz w:val="28"/>
          <w:szCs w:val="28"/>
        </w:rPr>
        <w:t xml:space="preserve"> </w:t>
      </w:r>
      <w:r w:rsidRPr="0007566D">
        <w:rPr>
          <w:sz w:val="28"/>
          <w:szCs w:val="28"/>
        </w:rPr>
        <w:t>использ</w:t>
      </w:r>
      <w:r w:rsidR="00B42632">
        <w:rPr>
          <w:sz w:val="28"/>
          <w:szCs w:val="28"/>
        </w:rPr>
        <w:t>овались</w:t>
      </w:r>
      <w:r w:rsidRPr="0007566D">
        <w:rPr>
          <w:sz w:val="28"/>
          <w:szCs w:val="28"/>
        </w:rPr>
        <w:t xml:space="preserve"> научно-популярные,</w:t>
      </w:r>
      <w:r w:rsidRPr="0007566D">
        <w:rPr>
          <w:spacing w:val="1"/>
          <w:sz w:val="28"/>
          <w:szCs w:val="28"/>
        </w:rPr>
        <w:t xml:space="preserve"> </w:t>
      </w:r>
      <w:r w:rsidRPr="0007566D">
        <w:rPr>
          <w:sz w:val="28"/>
          <w:szCs w:val="28"/>
        </w:rPr>
        <w:t>информационные,</w:t>
      </w:r>
      <w:r w:rsidRPr="0007566D">
        <w:rPr>
          <w:spacing w:val="-4"/>
          <w:sz w:val="28"/>
          <w:szCs w:val="28"/>
        </w:rPr>
        <w:t xml:space="preserve"> </w:t>
      </w:r>
      <w:r w:rsidRPr="0007566D">
        <w:rPr>
          <w:sz w:val="28"/>
          <w:szCs w:val="28"/>
        </w:rPr>
        <w:t>публицистические</w:t>
      </w:r>
      <w:r w:rsidRPr="0007566D">
        <w:rPr>
          <w:spacing w:val="-1"/>
          <w:sz w:val="28"/>
          <w:szCs w:val="28"/>
        </w:rPr>
        <w:t xml:space="preserve"> </w:t>
      </w:r>
      <w:r w:rsidRPr="0007566D">
        <w:rPr>
          <w:sz w:val="28"/>
          <w:szCs w:val="28"/>
        </w:rPr>
        <w:t>и</w:t>
      </w:r>
      <w:r w:rsidRPr="0007566D">
        <w:rPr>
          <w:spacing w:val="-3"/>
          <w:sz w:val="28"/>
          <w:szCs w:val="28"/>
        </w:rPr>
        <w:t xml:space="preserve"> </w:t>
      </w:r>
      <w:r w:rsidRPr="0007566D">
        <w:rPr>
          <w:sz w:val="28"/>
          <w:szCs w:val="28"/>
        </w:rPr>
        <w:t>художественные</w:t>
      </w:r>
      <w:r w:rsidRPr="0007566D">
        <w:rPr>
          <w:spacing w:val="-3"/>
          <w:sz w:val="28"/>
          <w:szCs w:val="28"/>
        </w:rPr>
        <w:t xml:space="preserve"> </w:t>
      </w:r>
      <w:r w:rsidRPr="0007566D">
        <w:rPr>
          <w:sz w:val="28"/>
          <w:szCs w:val="28"/>
        </w:rPr>
        <w:t>тексты</w:t>
      </w:r>
      <w:r w:rsidR="00C26F01">
        <w:rPr>
          <w:sz w:val="28"/>
          <w:szCs w:val="28"/>
        </w:rPr>
        <w:t>, объединенные темой «</w:t>
      </w:r>
      <w:r w:rsidR="003F7000">
        <w:rPr>
          <w:sz w:val="28"/>
          <w:szCs w:val="28"/>
        </w:rPr>
        <w:t>Рождество</w:t>
      </w:r>
      <w:r w:rsidR="009A3284">
        <w:rPr>
          <w:sz w:val="28"/>
          <w:szCs w:val="28"/>
        </w:rPr>
        <w:t>».</w:t>
      </w:r>
      <w:r w:rsidRPr="00962DC4">
        <w:rPr>
          <w:sz w:val="28"/>
          <w:szCs w:val="28"/>
        </w:rPr>
        <w:t xml:space="preserve"> </w:t>
      </w:r>
      <w:r w:rsidR="000577CE">
        <w:rPr>
          <w:sz w:val="28"/>
          <w:szCs w:val="28"/>
        </w:rPr>
        <w:t>Данное задание базового уровня было успешно выполнено 9</w:t>
      </w:r>
      <w:r w:rsidR="00A932DB">
        <w:rPr>
          <w:sz w:val="28"/>
          <w:szCs w:val="28"/>
        </w:rPr>
        <w:t>2</w:t>
      </w:r>
      <w:r w:rsidR="000577CE">
        <w:rPr>
          <w:sz w:val="28"/>
          <w:szCs w:val="28"/>
        </w:rPr>
        <w:t>,</w:t>
      </w:r>
      <w:r w:rsidR="003F7000">
        <w:rPr>
          <w:sz w:val="28"/>
          <w:szCs w:val="28"/>
        </w:rPr>
        <w:t>36</w:t>
      </w:r>
      <w:r w:rsidR="000577CE">
        <w:rPr>
          <w:sz w:val="28"/>
          <w:szCs w:val="28"/>
        </w:rPr>
        <w:t>% экзаменуемых</w:t>
      </w:r>
      <w:r w:rsidR="00080DBE">
        <w:rPr>
          <w:sz w:val="28"/>
          <w:szCs w:val="28"/>
        </w:rPr>
        <w:t xml:space="preserve">, что </w:t>
      </w:r>
      <w:r w:rsidR="003F7000">
        <w:rPr>
          <w:sz w:val="28"/>
          <w:szCs w:val="28"/>
        </w:rPr>
        <w:t>соответствует</w:t>
      </w:r>
      <w:r w:rsidR="00080DBE">
        <w:rPr>
          <w:sz w:val="28"/>
          <w:szCs w:val="28"/>
        </w:rPr>
        <w:t xml:space="preserve"> результат</w:t>
      </w:r>
      <w:r w:rsidR="003F7000">
        <w:rPr>
          <w:sz w:val="28"/>
          <w:szCs w:val="28"/>
        </w:rPr>
        <w:t>ам</w:t>
      </w:r>
      <w:r w:rsidR="00080DBE">
        <w:rPr>
          <w:sz w:val="28"/>
          <w:szCs w:val="28"/>
        </w:rPr>
        <w:t xml:space="preserve"> выполнения</w:t>
      </w:r>
      <w:r w:rsidR="00175107">
        <w:rPr>
          <w:sz w:val="28"/>
          <w:szCs w:val="28"/>
        </w:rPr>
        <w:t xml:space="preserve"> этого задания в прошлом году (9</w:t>
      </w:r>
      <w:r w:rsidR="003F7000">
        <w:rPr>
          <w:sz w:val="28"/>
          <w:szCs w:val="28"/>
        </w:rPr>
        <w:t>2</w:t>
      </w:r>
      <w:r w:rsidR="00175107">
        <w:rPr>
          <w:sz w:val="28"/>
          <w:szCs w:val="28"/>
        </w:rPr>
        <w:t>,</w:t>
      </w:r>
      <w:r w:rsidR="003F7000">
        <w:rPr>
          <w:sz w:val="28"/>
          <w:szCs w:val="28"/>
        </w:rPr>
        <w:t>6</w:t>
      </w:r>
      <w:r w:rsidR="00175107">
        <w:rPr>
          <w:sz w:val="28"/>
          <w:szCs w:val="28"/>
        </w:rPr>
        <w:t xml:space="preserve">3%). </w:t>
      </w:r>
      <w:r w:rsidR="000577CE">
        <w:rPr>
          <w:sz w:val="28"/>
          <w:szCs w:val="28"/>
        </w:rPr>
        <w:t xml:space="preserve"> </w:t>
      </w:r>
      <w:r w:rsidR="003F7000">
        <w:rPr>
          <w:sz w:val="28"/>
        </w:rPr>
        <w:t xml:space="preserve">Наибольшие затруднения вызвали задания №13 и №17, №18, №19 на выявление в тексте запрашиваемой информации – задания повышенного уровня. Однако следует отметить, что и данные задания выполнены в среднем по региону на достаточно высоком уровне (средний выполнения заданий данного блока - 84,10%). Возможной причиной допущенных ошибок стало слабое разделение понятий </w:t>
      </w:r>
      <w:proofErr w:type="spellStart"/>
      <w:r w:rsidR="003F7000">
        <w:rPr>
          <w:sz w:val="28"/>
        </w:rPr>
        <w:t>False</w:t>
      </w:r>
      <w:proofErr w:type="spellEnd"/>
      <w:r w:rsidR="003F7000">
        <w:rPr>
          <w:sz w:val="28"/>
        </w:rPr>
        <w:t xml:space="preserve"> – </w:t>
      </w:r>
      <w:proofErr w:type="spellStart"/>
      <w:r w:rsidR="003F7000">
        <w:rPr>
          <w:sz w:val="28"/>
        </w:rPr>
        <w:t>Not</w:t>
      </w:r>
      <w:proofErr w:type="spellEnd"/>
      <w:r w:rsidR="003F7000">
        <w:rPr>
          <w:sz w:val="28"/>
        </w:rPr>
        <w:t xml:space="preserve"> </w:t>
      </w:r>
      <w:proofErr w:type="spellStart"/>
      <w:r w:rsidR="003F7000">
        <w:rPr>
          <w:sz w:val="28"/>
        </w:rPr>
        <w:t>stated</w:t>
      </w:r>
      <w:proofErr w:type="spellEnd"/>
      <w:r w:rsidR="003F7000">
        <w:rPr>
          <w:sz w:val="28"/>
        </w:rPr>
        <w:t xml:space="preserve">, что создает определенные трудности при понимании запрашиваемой информации в тексте с довольно большим объемом незнакомой лексики. Данные два понятия часто смешиваются обучающимися и воспринимаются как близкие по значению, особенно когда в тексте нет прямого указания на запрашиваемую в вопросе информацию. </w:t>
      </w:r>
    </w:p>
    <w:p w:rsidR="00616E1E" w:rsidRDefault="000D02A3" w:rsidP="003F7000">
      <w:pPr>
        <w:spacing w:line="240" w:lineRule="atLeast"/>
        <w:ind w:firstLine="720"/>
        <w:jc w:val="both"/>
        <w:rPr>
          <w:color w:val="000000"/>
          <w:sz w:val="28"/>
          <w:szCs w:val="28"/>
        </w:rPr>
      </w:pPr>
      <w:r w:rsidRPr="00396859">
        <w:rPr>
          <w:b/>
          <w:color w:val="000000"/>
          <w:sz w:val="28"/>
          <w:szCs w:val="28"/>
        </w:rPr>
        <w:t>В разделе 3</w:t>
      </w:r>
      <w:r>
        <w:rPr>
          <w:color w:val="000000"/>
          <w:sz w:val="28"/>
          <w:szCs w:val="28"/>
        </w:rPr>
        <w:t xml:space="preserve"> </w:t>
      </w:r>
      <w:r w:rsidR="008069D7">
        <w:rPr>
          <w:color w:val="000000"/>
          <w:sz w:val="28"/>
          <w:szCs w:val="28"/>
        </w:rPr>
        <w:t>«З</w:t>
      </w:r>
      <w:r>
        <w:rPr>
          <w:color w:val="000000"/>
          <w:sz w:val="28"/>
          <w:szCs w:val="28"/>
        </w:rPr>
        <w:t>адания по грамматике и лексике</w:t>
      </w:r>
      <w:r w:rsidR="008069D7">
        <w:rPr>
          <w:color w:val="000000"/>
          <w:sz w:val="28"/>
          <w:szCs w:val="28"/>
        </w:rPr>
        <w:t>»</w:t>
      </w:r>
      <w:r>
        <w:rPr>
          <w:color w:val="000000"/>
          <w:sz w:val="28"/>
          <w:szCs w:val="28"/>
        </w:rPr>
        <w:t xml:space="preserve"> </w:t>
      </w:r>
      <w:r w:rsidR="00616E1E">
        <w:rPr>
          <w:color w:val="000000"/>
          <w:sz w:val="28"/>
          <w:szCs w:val="28"/>
        </w:rPr>
        <w:t>задания №</w:t>
      </w:r>
      <w:r w:rsidR="00A932DB">
        <w:rPr>
          <w:color w:val="000000"/>
          <w:sz w:val="28"/>
          <w:szCs w:val="28"/>
        </w:rPr>
        <w:t xml:space="preserve"> </w:t>
      </w:r>
      <w:r w:rsidR="00616E1E">
        <w:rPr>
          <w:color w:val="000000"/>
          <w:sz w:val="28"/>
          <w:szCs w:val="28"/>
        </w:rPr>
        <w:t xml:space="preserve">20-28 базового уровня требовали от </w:t>
      </w:r>
      <w:r w:rsidR="008069D7" w:rsidRPr="00DB76F4">
        <w:rPr>
          <w:color w:val="000000"/>
          <w:sz w:val="28"/>
          <w:szCs w:val="28"/>
        </w:rPr>
        <w:t>обучающи</w:t>
      </w:r>
      <w:r w:rsidR="00616E1E">
        <w:rPr>
          <w:color w:val="000000"/>
          <w:sz w:val="28"/>
          <w:szCs w:val="28"/>
        </w:rPr>
        <w:t>хся</w:t>
      </w:r>
      <w:r w:rsidR="008069D7" w:rsidRPr="00DB76F4">
        <w:rPr>
          <w:color w:val="000000"/>
          <w:sz w:val="28"/>
          <w:szCs w:val="28"/>
        </w:rPr>
        <w:t xml:space="preserve"> </w:t>
      </w:r>
      <w:r w:rsidR="008069D7">
        <w:rPr>
          <w:color w:val="000000"/>
          <w:sz w:val="28"/>
          <w:szCs w:val="28"/>
        </w:rPr>
        <w:t>продемонстрирова</w:t>
      </w:r>
      <w:r w:rsidR="00616E1E">
        <w:rPr>
          <w:color w:val="000000"/>
          <w:sz w:val="28"/>
          <w:szCs w:val="28"/>
        </w:rPr>
        <w:t>ть</w:t>
      </w:r>
      <w:r w:rsidR="008069D7">
        <w:rPr>
          <w:color w:val="000000"/>
          <w:sz w:val="28"/>
          <w:szCs w:val="28"/>
        </w:rPr>
        <w:t xml:space="preserve"> умения</w:t>
      </w:r>
      <w:r w:rsidR="008069D7" w:rsidRPr="00DB76F4">
        <w:rPr>
          <w:color w:val="000000"/>
          <w:sz w:val="28"/>
          <w:szCs w:val="28"/>
        </w:rPr>
        <w:t xml:space="preserve"> по оперированию грамматическими и лексическими единицами на основе предложенных текстов</w:t>
      </w:r>
      <w:r w:rsidR="00616E1E">
        <w:rPr>
          <w:color w:val="000000"/>
          <w:sz w:val="28"/>
          <w:szCs w:val="28"/>
        </w:rPr>
        <w:t>.</w:t>
      </w:r>
      <w:r w:rsidR="003F483B">
        <w:rPr>
          <w:color w:val="000000"/>
          <w:sz w:val="28"/>
          <w:szCs w:val="28"/>
        </w:rPr>
        <w:t xml:space="preserve"> </w:t>
      </w:r>
      <w:r w:rsidR="00616E1E">
        <w:rPr>
          <w:color w:val="000000"/>
          <w:sz w:val="28"/>
          <w:szCs w:val="28"/>
        </w:rPr>
        <w:t>Данные задания проверяли умения участников употреблять</w:t>
      </w:r>
      <w:r w:rsidR="00175107">
        <w:rPr>
          <w:color w:val="000000"/>
          <w:sz w:val="28"/>
          <w:szCs w:val="28"/>
        </w:rPr>
        <w:t xml:space="preserve"> эл</w:t>
      </w:r>
      <w:r w:rsidR="00BF3AF1">
        <w:rPr>
          <w:color w:val="000000"/>
          <w:sz w:val="28"/>
          <w:szCs w:val="28"/>
        </w:rPr>
        <w:t>е</w:t>
      </w:r>
      <w:r w:rsidR="00175107">
        <w:rPr>
          <w:color w:val="000000"/>
          <w:sz w:val="28"/>
          <w:szCs w:val="28"/>
        </w:rPr>
        <w:t xml:space="preserve">менты базовой </w:t>
      </w:r>
      <w:r w:rsidR="00BF3AF1">
        <w:rPr>
          <w:color w:val="000000"/>
          <w:sz w:val="28"/>
          <w:szCs w:val="28"/>
        </w:rPr>
        <w:t>грамматики, изучаемой на уроках английского языка:</w:t>
      </w:r>
    </w:p>
    <w:p w:rsidR="003F004D" w:rsidRDefault="003F004D" w:rsidP="003F004D">
      <w:pPr>
        <w:shd w:val="clear" w:color="auto" w:fill="FFFFFF"/>
        <w:spacing w:line="240" w:lineRule="atLeast"/>
        <w:ind w:firstLine="720"/>
        <w:jc w:val="both"/>
        <w:rPr>
          <w:color w:val="000000"/>
          <w:sz w:val="28"/>
          <w:szCs w:val="28"/>
        </w:rPr>
      </w:pPr>
      <w:r w:rsidRPr="003F004D">
        <w:rPr>
          <w:color w:val="000000"/>
          <w:sz w:val="28"/>
          <w:szCs w:val="28"/>
        </w:rPr>
        <w:t>1)</w:t>
      </w:r>
      <w:r>
        <w:rPr>
          <w:color w:val="000000"/>
          <w:sz w:val="28"/>
          <w:szCs w:val="28"/>
        </w:rPr>
        <w:t xml:space="preserve"> </w:t>
      </w:r>
      <w:r w:rsidR="002D2CDE">
        <w:rPr>
          <w:color w:val="000000"/>
          <w:sz w:val="28"/>
          <w:szCs w:val="28"/>
        </w:rPr>
        <w:t xml:space="preserve">образование </w:t>
      </w:r>
      <w:r w:rsidR="00465997">
        <w:rPr>
          <w:color w:val="000000"/>
          <w:sz w:val="28"/>
          <w:szCs w:val="28"/>
        </w:rPr>
        <w:t>форм</w:t>
      </w:r>
      <w:r w:rsidR="002D2CDE">
        <w:rPr>
          <w:color w:val="000000"/>
          <w:sz w:val="28"/>
          <w:szCs w:val="28"/>
        </w:rPr>
        <w:t>ы</w:t>
      </w:r>
      <w:r w:rsidR="00465997">
        <w:rPr>
          <w:color w:val="000000"/>
          <w:sz w:val="28"/>
          <w:szCs w:val="28"/>
        </w:rPr>
        <w:t xml:space="preserve"> </w:t>
      </w:r>
      <w:r>
        <w:rPr>
          <w:color w:val="000000"/>
          <w:sz w:val="28"/>
          <w:szCs w:val="28"/>
        </w:rPr>
        <w:t>множественного числа имен</w:t>
      </w:r>
      <w:r w:rsidR="001F3290">
        <w:rPr>
          <w:color w:val="000000"/>
          <w:sz w:val="28"/>
          <w:szCs w:val="28"/>
        </w:rPr>
        <w:t>и</w:t>
      </w:r>
      <w:r>
        <w:rPr>
          <w:color w:val="000000"/>
          <w:sz w:val="28"/>
          <w:szCs w:val="28"/>
        </w:rPr>
        <w:t xml:space="preserve"> существительн</w:t>
      </w:r>
      <w:r w:rsidR="001F3290">
        <w:rPr>
          <w:color w:val="000000"/>
          <w:sz w:val="28"/>
          <w:szCs w:val="28"/>
        </w:rPr>
        <w:t>ого</w:t>
      </w:r>
      <w:r>
        <w:rPr>
          <w:color w:val="000000"/>
          <w:sz w:val="28"/>
          <w:szCs w:val="28"/>
        </w:rPr>
        <w:t>;</w:t>
      </w:r>
    </w:p>
    <w:p w:rsidR="003F004D" w:rsidRDefault="001F04D0" w:rsidP="002D2CDE">
      <w:pPr>
        <w:shd w:val="clear" w:color="auto" w:fill="FFFFFF"/>
        <w:spacing w:line="240" w:lineRule="atLeast"/>
        <w:ind w:firstLine="720"/>
        <w:jc w:val="both"/>
        <w:rPr>
          <w:color w:val="000000"/>
          <w:sz w:val="28"/>
          <w:szCs w:val="28"/>
        </w:rPr>
      </w:pPr>
      <w:r>
        <w:rPr>
          <w:color w:val="000000"/>
          <w:sz w:val="28"/>
          <w:szCs w:val="28"/>
        </w:rPr>
        <w:t xml:space="preserve">2) образование формы </w:t>
      </w:r>
      <w:r w:rsidR="002D2CDE">
        <w:rPr>
          <w:color w:val="000000"/>
          <w:sz w:val="28"/>
          <w:szCs w:val="28"/>
        </w:rPr>
        <w:t xml:space="preserve">глагола в </w:t>
      </w:r>
      <w:r w:rsidR="002D2CDE">
        <w:rPr>
          <w:color w:val="000000"/>
          <w:sz w:val="28"/>
          <w:szCs w:val="28"/>
          <w:lang w:val="en-US"/>
        </w:rPr>
        <w:t>Past</w:t>
      </w:r>
      <w:r w:rsidR="002D2CDE" w:rsidRPr="002D2CDE">
        <w:rPr>
          <w:color w:val="000000"/>
          <w:sz w:val="28"/>
          <w:szCs w:val="28"/>
        </w:rPr>
        <w:t xml:space="preserve"> </w:t>
      </w:r>
      <w:r w:rsidR="002D2CDE">
        <w:rPr>
          <w:color w:val="000000"/>
          <w:sz w:val="28"/>
          <w:szCs w:val="28"/>
          <w:lang w:val="en-US"/>
        </w:rPr>
        <w:t>Simple</w:t>
      </w:r>
      <w:r w:rsidR="002D2CDE">
        <w:rPr>
          <w:color w:val="000000"/>
          <w:sz w:val="28"/>
          <w:szCs w:val="28"/>
        </w:rPr>
        <w:t>;</w:t>
      </w:r>
    </w:p>
    <w:p w:rsidR="002D2CDE" w:rsidRDefault="002D2CDE" w:rsidP="003F004D">
      <w:pPr>
        <w:shd w:val="clear" w:color="auto" w:fill="FFFFFF"/>
        <w:spacing w:line="240" w:lineRule="atLeast"/>
        <w:ind w:firstLine="720"/>
        <w:jc w:val="both"/>
        <w:rPr>
          <w:color w:val="000000"/>
          <w:sz w:val="28"/>
          <w:szCs w:val="28"/>
        </w:rPr>
      </w:pPr>
      <w:r>
        <w:rPr>
          <w:color w:val="000000"/>
          <w:sz w:val="28"/>
          <w:szCs w:val="28"/>
        </w:rPr>
        <w:t>3</w:t>
      </w:r>
      <w:r w:rsidRPr="002D2CDE">
        <w:rPr>
          <w:color w:val="000000"/>
          <w:sz w:val="28"/>
          <w:szCs w:val="28"/>
        </w:rPr>
        <w:t xml:space="preserve">) </w:t>
      </w:r>
      <w:r>
        <w:rPr>
          <w:color w:val="000000"/>
          <w:sz w:val="28"/>
          <w:szCs w:val="28"/>
        </w:rPr>
        <w:t xml:space="preserve">образование формы глагола в </w:t>
      </w:r>
      <w:r>
        <w:rPr>
          <w:color w:val="000000"/>
          <w:sz w:val="28"/>
          <w:szCs w:val="28"/>
          <w:lang w:val="en-US"/>
        </w:rPr>
        <w:t>Future</w:t>
      </w:r>
      <w:r w:rsidRPr="002D2CDE">
        <w:rPr>
          <w:color w:val="000000"/>
          <w:sz w:val="28"/>
          <w:szCs w:val="28"/>
        </w:rPr>
        <w:t xml:space="preserve"> </w:t>
      </w:r>
      <w:r>
        <w:rPr>
          <w:color w:val="000000"/>
          <w:sz w:val="28"/>
          <w:szCs w:val="28"/>
          <w:lang w:val="en-US"/>
        </w:rPr>
        <w:t>Simple</w:t>
      </w:r>
      <w:r w:rsidRPr="002D2CDE">
        <w:rPr>
          <w:color w:val="000000"/>
          <w:sz w:val="28"/>
          <w:szCs w:val="28"/>
        </w:rPr>
        <w:t>;</w:t>
      </w:r>
    </w:p>
    <w:p w:rsidR="002D2CDE" w:rsidRDefault="002D2CDE" w:rsidP="003F004D">
      <w:pPr>
        <w:shd w:val="clear" w:color="auto" w:fill="FFFFFF"/>
        <w:spacing w:line="240" w:lineRule="atLeast"/>
        <w:ind w:firstLine="720"/>
        <w:jc w:val="both"/>
        <w:rPr>
          <w:color w:val="000000"/>
          <w:sz w:val="28"/>
          <w:szCs w:val="28"/>
        </w:rPr>
      </w:pPr>
      <w:r>
        <w:rPr>
          <w:color w:val="000000"/>
          <w:sz w:val="28"/>
          <w:szCs w:val="28"/>
        </w:rPr>
        <w:t xml:space="preserve">4) образование формы глагола в </w:t>
      </w:r>
      <w:r>
        <w:rPr>
          <w:color w:val="000000"/>
          <w:sz w:val="28"/>
          <w:szCs w:val="28"/>
          <w:lang w:val="en-US"/>
        </w:rPr>
        <w:t>Past</w:t>
      </w:r>
      <w:r w:rsidRPr="002D2CDE">
        <w:rPr>
          <w:color w:val="000000"/>
          <w:sz w:val="28"/>
          <w:szCs w:val="28"/>
        </w:rPr>
        <w:t xml:space="preserve"> </w:t>
      </w:r>
      <w:r>
        <w:rPr>
          <w:color w:val="000000"/>
          <w:sz w:val="28"/>
          <w:szCs w:val="28"/>
          <w:lang w:val="en-US"/>
        </w:rPr>
        <w:t>Continuous</w:t>
      </w:r>
      <w:r w:rsidRPr="002D2CDE">
        <w:rPr>
          <w:color w:val="000000"/>
          <w:sz w:val="28"/>
          <w:szCs w:val="28"/>
        </w:rPr>
        <w:t>;</w:t>
      </w:r>
    </w:p>
    <w:p w:rsidR="002D2CDE" w:rsidRPr="002D2CDE" w:rsidRDefault="002D2CDE" w:rsidP="003F004D">
      <w:pPr>
        <w:shd w:val="clear" w:color="auto" w:fill="FFFFFF"/>
        <w:spacing w:line="240" w:lineRule="atLeast"/>
        <w:ind w:firstLine="720"/>
        <w:jc w:val="both"/>
        <w:rPr>
          <w:color w:val="000000"/>
          <w:sz w:val="28"/>
          <w:szCs w:val="28"/>
        </w:rPr>
      </w:pPr>
      <w:r w:rsidRPr="002D2CDE">
        <w:rPr>
          <w:color w:val="000000"/>
          <w:sz w:val="28"/>
          <w:szCs w:val="28"/>
        </w:rPr>
        <w:t xml:space="preserve">5) </w:t>
      </w:r>
      <w:r>
        <w:rPr>
          <w:color w:val="000000"/>
          <w:sz w:val="28"/>
          <w:szCs w:val="28"/>
        </w:rPr>
        <w:t xml:space="preserve">образование формы глагола в </w:t>
      </w:r>
      <w:r>
        <w:rPr>
          <w:color w:val="000000"/>
          <w:sz w:val="28"/>
          <w:szCs w:val="28"/>
          <w:lang w:val="en-US"/>
        </w:rPr>
        <w:t>Past</w:t>
      </w:r>
      <w:r w:rsidRPr="002D2CDE">
        <w:rPr>
          <w:color w:val="000000"/>
          <w:sz w:val="28"/>
          <w:szCs w:val="28"/>
        </w:rPr>
        <w:t xml:space="preserve"> </w:t>
      </w:r>
      <w:r>
        <w:rPr>
          <w:color w:val="000000"/>
          <w:sz w:val="28"/>
          <w:szCs w:val="28"/>
          <w:lang w:val="en-US"/>
        </w:rPr>
        <w:t>Simple</w:t>
      </w:r>
      <w:r w:rsidRPr="002D2CDE">
        <w:rPr>
          <w:color w:val="000000"/>
          <w:sz w:val="28"/>
          <w:szCs w:val="28"/>
        </w:rPr>
        <w:t xml:space="preserve"> </w:t>
      </w:r>
      <w:r>
        <w:rPr>
          <w:color w:val="000000"/>
          <w:sz w:val="28"/>
          <w:szCs w:val="28"/>
          <w:lang w:val="en-US"/>
        </w:rPr>
        <w:t>Passive</w:t>
      </w:r>
      <w:r w:rsidRPr="002D2CDE">
        <w:rPr>
          <w:color w:val="000000"/>
          <w:sz w:val="28"/>
          <w:szCs w:val="28"/>
        </w:rPr>
        <w:t>;</w:t>
      </w:r>
    </w:p>
    <w:p w:rsidR="002D2CDE" w:rsidRDefault="002D2CDE" w:rsidP="003F004D">
      <w:pPr>
        <w:shd w:val="clear" w:color="auto" w:fill="FFFFFF"/>
        <w:spacing w:line="240" w:lineRule="atLeast"/>
        <w:ind w:firstLine="720"/>
        <w:jc w:val="both"/>
        <w:rPr>
          <w:color w:val="000000"/>
          <w:sz w:val="28"/>
          <w:szCs w:val="28"/>
        </w:rPr>
      </w:pPr>
      <w:r w:rsidRPr="002D2CDE">
        <w:rPr>
          <w:color w:val="000000"/>
          <w:sz w:val="28"/>
          <w:szCs w:val="28"/>
        </w:rPr>
        <w:t xml:space="preserve">6) </w:t>
      </w:r>
      <w:r>
        <w:rPr>
          <w:color w:val="000000"/>
          <w:sz w:val="28"/>
          <w:szCs w:val="28"/>
        </w:rPr>
        <w:t>употребление притяжательного местоимения;</w:t>
      </w:r>
    </w:p>
    <w:p w:rsidR="002D2CDE" w:rsidRDefault="002D2CDE" w:rsidP="003F004D">
      <w:pPr>
        <w:shd w:val="clear" w:color="auto" w:fill="FFFFFF"/>
        <w:spacing w:line="240" w:lineRule="atLeast"/>
        <w:ind w:firstLine="720"/>
        <w:jc w:val="both"/>
        <w:rPr>
          <w:color w:val="000000"/>
          <w:sz w:val="28"/>
          <w:szCs w:val="28"/>
        </w:rPr>
      </w:pPr>
      <w:r>
        <w:rPr>
          <w:color w:val="000000"/>
          <w:sz w:val="28"/>
          <w:szCs w:val="28"/>
        </w:rPr>
        <w:t xml:space="preserve">7) образование формы </w:t>
      </w:r>
      <w:r>
        <w:rPr>
          <w:color w:val="000000"/>
          <w:sz w:val="28"/>
          <w:szCs w:val="28"/>
          <w:lang w:val="en-US"/>
        </w:rPr>
        <w:t>Past</w:t>
      </w:r>
      <w:r w:rsidRPr="002D2CDE">
        <w:rPr>
          <w:color w:val="000000"/>
          <w:sz w:val="28"/>
          <w:szCs w:val="28"/>
        </w:rPr>
        <w:t xml:space="preserve"> </w:t>
      </w:r>
      <w:r>
        <w:rPr>
          <w:color w:val="000000"/>
          <w:sz w:val="28"/>
          <w:szCs w:val="28"/>
          <w:lang w:val="en-US"/>
        </w:rPr>
        <w:t>Simple</w:t>
      </w:r>
      <w:r w:rsidRPr="002D2CDE">
        <w:rPr>
          <w:color w:val="000000"/>
          <w:sz w:val="28"/>
          <w:szCs w:val="28"/>
        </w:rPr>
        <w:t xml:space="preserve"> </w:t>
      </w:r>
      <w:r>
        <w:rPr>
          <w:color w:val="000000"/>
          <w:sz w:val="28"/>
          <w:szCs w:val="28"/>
        </w:rPr>
        <w:t xml:space="preserve">от модального глагола </w:t>
      </w:r>
      <w:r>
        <w:rPr>
          <w:color w:val="000000"/>
          <w:sz w:val="28"/>
          <w:szCs w:val="28"/>
          <w:lang w:val="en-US"/>
        </w:rPr>
        <w:t>can</w:t>
      </w:r>
      <w:r w:rsidRPr="002D2CDE">
        <w:rPr>
          <w:color w:val="000000"/>
          <w:sz w:val="28"/>
          <w:szCs w:val="28"/>
        </w:rPr>
        <w:t>;</w:t>
      </w:r>
    </w:p>
    <w:p w:rsidR="002D2CDE" w:rsidRPr="002D2CDE" w:rsidRDefault="002D2CDE" w:rsidP="003F004D">
      <w:pPr>
        <w:shd w:val="clear" w:color="auto" w:fill="FFFFFF"/>
        <w:spacing w:line="240" w:lineRule="atLeast"/>
        <w:ind w:firstLine="720"/>
        <w:jc w:val="both"/>
        <w:rPr>
          <w:color w:val="000000"/>
          <w:sz w:val="28"/>
          <w:szCs w:val="28"/>
        </w:rPr>
      </w:pPr>
      <w:r w:rsidRPr="002D2CDE">
        <w:rPr>
          <w:color w:val="000000"/>
          <w:sz w:val="28"/>
          <w:szCs w:val="28"/>
        </w:rPr>
        <w:t xml:space="preserve">8) </w:t>
      </w:r>
      <w:r>
        <w:rPr>
          <w:color w:val="000000"/>
          <w:sz w:val="28"/>
          <w:szCs w:val="28"/>
        </w:rPr>
        <w:t>образование порядкового числительного.</w:t>
      </w:r>
    </w:p>
    <w:p w:rsidR="002D2CDE" w:rsidRDefault="008069D7" w:rsidP="003F004D">
      <w:pPr>
        <w:shd w:val="clear" w:color="auto" w:fill="FFFFFF"/>
        <w:spacing w:line="240" w:lineRule="atLeast"/>
        <w:ind w:firstLine="720"/>
        <w:jc w:val="both"/>
        <w:rPr>
          <w:sz w:val="28"/>
          <w:szCs w:val="28"/>
        </w:rPr>
      </w:pPr>
      <w:r w:rsidRPr="003F004D">
        <w:rPr>
          <w:color w:val="000000"/>
          <w:sz w:val="28"/>
          <w:szCs w:val="28"/>
        </w:rPr>
        <w:t>Наиболее сложным оказалось задание №2</w:t>
      </w:r>
      <w:r w:rsidR="002D2CDE">
        <w:rPr>
          <w:color w:val="000000"/>
          <w:sz w:val="28"/>
          <w:szCs w:val="28"/>
        </w:rPr>
        <w:t>6</w:t>
      </w:r>
      <w:r w:rsidRPr="003F004D">
        <w:rPr>
          <w:color w:val="000000"/>
          <w:sz w:val="28"/>
          <w:szCs w:val="28"/>
        </w:rPr>
        <w:t xml:space="preserve"> на </w:t>
      </w:r>
      <w:r w:rsidR="00465997">
        <w:rPr>
          <w:sz w:val="28"/>
          <w:szCs w:val="28"/>
        </w:rPr>
        <w:t xml:space="preserve">образование </w:t>
      </w:r>
      <w:r w:rsidR="002D2CDE">
        <w:rPr>
          <w:sz w:val="28"/>
          <w:szCs w:val="28"/>
        </w:rPr>
        <w:t xml:space="preserve">местоимения </w:t>
      </w:r>
      <w:r w:rsidR="002D2CDE">
        <w:rPr>
          <w:sz w:val="28"/>
          <w:szCs w:val="28"/>
          <w:lang w:val="en-US"/>
        </w:rPr>
        <w:t>him</w:t>
      </w:r>
      <w:r w:rsidR="002D2CDE" w:rsidRPr="002D2CDE">
        <w:rPr>
          <w:sz w:val="28"/>
          <w:szCs w:val="28"/>
        </w:rPr>
        <w:t xml:space="preserve"> </w:t>
      </w:r>
      <w:r w:rsidR="002D2CDE">
        <w:rPr>
          <w:sz w:val="28"/>
          <w:szCs w:val="28"/>
        </w:rPr>
        <w:t xml:space="preserve">от </w:t>
      </w:r>
      <w:r w:rsidR="002D2CDE">
        <w:rPr>
          <w:sz w:val="28"/>
          <w:szCs w:val="28"/>
        </w:rPr>
        <w:lastRenderedPageBreak/>
        <w:t xml:space="preserve">данного </w:t>
      </w:r>
      <w:r w:rsidR="000A2D74">
        <w:rPr>
          <w:sz w:val="28"/>
          <w:szCs w:val="28"/>
        </w:rPr>
        <w:t xml:space="preserve">личного </w:t>
      </w:r>
      <w:r w:rsidR="002D2CDE">
        <w:rPr>
          <w:sz w:val="28"/>
          <w:szCs w:val="28"/>
        </w:rPr>
        <w:t xml:space="preserve">местоимения </w:t>
      </w:r>
      <w:r w:rsidR="002D2CDE">
        <w:rPr>
          <w:sz w:val="28"/>
          <w:szCs w:val="28"/>
          <w:lang w:val="en-US"/>
        </w:rPr>
        <w:t>he</w:t>
      </w:r>
      <w:r w:rsidR="002D2CDE" w:rsidRPr="002D2CDE">
        <w:rPr>
          <w:sz w:val="28"/>
          <w:szCs w:val="28"/>
        </w:rPr>
        <w:t xml:space="preserve">. </w:t>
      </w:r>
      <w:r w:rsidR="000A2D74">
        <w:rPr>
          <w:sz w:val="28"/>
        </w:rPr>
        <w:t>Ч</w:t>
      </w:r>
      <w:r w:rsidR="002D2CDE">
        <w:rPr>
          <w:sz w:val="28"/>
        </w:rPr>
        <w:t xml:space="preserve">асть экзаменуемых образовала форму </w:t>
      </w:r>
      <w:proofErr w:type="spellStart"/>
      <w:r w:rsidR="002D2CDE">
        <w:rPr>
          <w:sz w:val="28"/>
        </w:rPr>
        <w:t>his</w:t>
      </w:r>
      <w:proofErr w:type="spellEnd"/>
      <w:r w:rsidR="002D2CDE">
        <w:rPr>
          <w:sz w:val="28"/>
        </w:rPr>
        <w:t xml:space="preserve"> вместо </w:t>
      </w:r>
      <w:proofErr w:type="spellStart"/>
      <w:r w:rsidR="002D2CDE">
        <w:rPr>
          <w:sz w:val="28"/>
        </w:rPr>
        <w:t>him</w:t>
      </w:r>
      <w:proofErr w:type="spellEnd"/>
      <w:r w:rsidR="002D2CDE">
        <w:rPr>
          <w:sz w:val="28"/>
        </w:rPr>
        <w:t xml:space="preserve">. Также часть ответов </w:t>
      </w:r>
      <w:r w:rsidR="000A2D74">
        <w:rPr>
          <w:sz w:val="28"/>
        </w:rPr>
        <w:t xml:space="preserve">экзаменуемых </w:t>
      </w:r>
      <w:r w:rsidR="002D2CDE">
        <w:rPr>
          <w:sz w:val="28"/>
        </w:rPr>
        <w:t>содерж</w:t>
      </w:r>
      <w:r w:rsidR="000A2D74">
        <w:rPr>
          <w:sz w:val="28"/>
        </w:rPr>
        <w:t>ала</w:t>
      </w:r>
      <w:r w:rsidR="002D2CDE">
        <w:rPr>
          <w:sz w:val="28"/>
        </w:rPr>
        <w:t xml:space="preserve"> формы: </w:t>
      </w:r>
      <w:proofErr w:type="spellStart"/>
      <w:r w:rsidR="002D2CDE">
        <w:rPr>
          <w:sz w:val="28"/>
        </w:rPr>
        <w:t>himself</w:t>
      </w:r>
      <w:proofErr w:type="spellEnd"/>
      <w:r w:rsidR="002D2CDE">
        <w:rPr>
          <w:sz w:val="28"/>
        </w:rPr>
        <w:t xml:space="preserve">, </w:t>
      </w:r>
      <w:proofErr w:type="spellStart"/>
      <w:r w:rsidR="002D2CDE">
        <w:rPr>
          <w:sz w:val="28"/>
        </w:rPr>
        <w:t>her</w:t>
      </w:r>
      <w:proofErr w:type="spellEnd"/>
      <w:r w:rsidR="002D2CDE">
        <w:rPr>
          <w:sz w:val="28"/>
        </w:rPr>
        <w:t>.</w:t>
      </w:r>
    </w:p>
    <w:p w:rsidR="000A2D74" w:rsidRDefault="00312F19" w:rsidP="004C5F50">
      <w:pPr>
        <w:shd w:val="clear" w:color="auto" w:fill="FFFFFF"/>
        <w:spacing w:line="240" w:lineRule="atLeast"/>
        <w:ind w:firstLine="720"/>
        <w:jc w:val="both"/>
        <w:rPr>
          <w:b/>
          <w:color w:val="000000"/>
          <w:sz w:val="28"/>
          <w:szCs w:val="28"/>
        </w:rPr>
      </w:pPr>
      <w:r>
        <w:rPr>
          <w:color w:val="000000"/>
          <w:sz w:val="28"/>
          <w:szCs w:val="28"/>
        </w:rPr>
        <w:t>Задания №</w:t>
      </w:r>
      <w:r w:rsidR="001F3290">
        <w:rPr>
          <w:color w:val="000000"/>
          <w:sz w:val="28"/>
          <w:szCs w:val="28"/>
        </w:rPr>
        <w:t xml:space="preserve"> </w:t>
      </w:r>
      <w:r>
        <w:rPr>
          <w:color w:val="000000"/>
          <w:sz w:val="28"/>
          <w:szCs w:val="28"/>
        </w:rPr>
        <w:t xml:space="preserve">29-34 </w:t>
      </w:r>
      <w:r w:rsidR="003F483B">
        <w:rPr>
          <w:color w:val="000000"/>
          <w:sz w:val="28"/>
          <w:szCs w:val="28"/>
        </w:rPr>
        <w:t xml:space="preserve">базового уровня </w:t>
      </w:r>
      <w:r>
        <w:rPr>
          <w:color w:val="000000"/>
          <w:sz w:val="28"/>
          <w:szCs w:val="28"/>
        </w:rPr>
        <w:t xml:space="preserve">раздела 3 «Задания по грамматике и лексике» </w:t>
      </w:r>
      <w:r w:rsidR="003F483B">
        <w:rPr>
          <w:color w:val="000000"/>
          <w:sz w:val="28"/>
          <w:szCs w:val="28"/>
        </w:rPr>
        <w:t xml:space="preserve">проверяли у экзаменуемых владение </w:t>
      </w:r>
      <w:r w:rsidR="003F483B" w:rsidRPr="00F068B8">
        <w:rPr>
          <w:sz w:val="28"/>
          <w:szCs w:val="28"/>
        </w:rPr>
        <w:t>лексико-грамматически</w:t>
      </w:r>
      <w:r w:rsidR="003F483B">
        <w:rPr>
          <w:sz w:val="28"/>
          <w:szCs w:val="28"/>
        </w:rPr>
        <w:t>ми</w:t>
      </w:r>
      <w:r w:rsidR="003F483B" w:rsidRPr="00F068B8">
        <w:rPr>
          <w:sz w:val="28"/>
          <w:szCs w:val="28"/>
        </w:rPr>
        <w:t xml:space="preserve"> навык</w:t>
      </w:r>
      <w:r w:rsidR="003F483B">
        <w:rPr>
          <w:sz w:val="28"/>
          <w:szCs w:val="28"/>
        </w:rPr>
        <w:t>ами</w:t>
      </w:r>
      <w:r w:rsidR="003F483B" w:rsidRPr="00F068B8">
        <w:rPr>
          <w:sz w:val="28"/>
          <w:szCs w:val="28"/>
        </w:rPr>
        <w:t xml:space="preserve"> образования и употребления родственного слова нужной части речи с использованием аффиксации в коммуникативно-значимом контексте</w:t>
      </w:r>
      <w:r w:rsidR="003F483B">
        <w:rPr>
          <w:sz w:val="28"/>
          <w:szCs w:val="28"/>
        </w:rPr>
        <w:t>, а именно:</w:t>
      </w:r>
      <w:r w:rsidR="003F483B">
        <w:rPr>
          <w:color w:val="000000"/>
          <w:sz w:val="28"/>
          <w:szCs w:val="28"/>
        </w:rPr>
        <w:t xml:space="preserve"> </w:t>
      </w:r>
      <w:r>
        <w:rPr>
          <w:color w:val="000000"/>
          <w:sz w:val="28"/>
          <w:szCs w:val="28"/>
        </w:rPr>
        <w:t>использовать суффиксы прилагательных</w:t>
      </w:r>
      <w:r w:rsidRPr="00312F19">
        <w:rPr>
          <w:color w:val="000000"/>
          <w:sz w:val="28"/>
          <w:szCs w:val="28"/>
        </w:rPr>
        <w:t xml:space="preserve">; </w:t>
      </w:r>
      <w:r>
        <w:rPr>
          <w:color w:val="000000"/>
          <w:sz w:val="28"/>
          <w:szCs w:val="28"/>
        </w:rPr>
        <w:t>суффикс</w:t>
      </w:r>
      <w:r w:rsidR="000A2D74">
        <w:rPr>
          <w:color w:val="000000"/>
          <w:sz w:val="28"/>
          <w:szCs w:val="28"/>
        </w:rPr>
        <w:t>ы</w:t>
      </w:r>
      <w:r>
        <w:rPr>
          <w:color w:val="000000"/>
          <w:sz w:val="28"/>
          <w:szCs w:val="28"/>
        </w:rPr>
        <w:t xml:space="preserve"> существительн</w:t>
      </w:r>
      <w:r w:rsidR="000A2D74">
        <w:rPr>
          <w:color w:val="000000"/>
          <w:sz w:val="28"/>
          <w:szCs w:val="28"/>
        </w:rPr>
        <w:t xml:space="preserve">ых, отрицательный префикс </w:t>
      </w:r>
      <w:proofErr w:type="spellStart"/>
      <w:r w:rsidR="000A2D74">
        <w:rPr>
          <w:color w:val="000000"/>
          <w:sz w:val="28"/>
          <w:szCs w:val="28"/>
          <w:lang w:val="en-US"/>
        </w:rPr>
        <w:t>im</w:t>
      </w:r>
      <w:proofErr w:type="spellEnd"/>
      <w:r w:rsidR="000A2D74" w:rsidRPr="000A2D74">
        <w:rPr>
          <w:color w:val="000000"/>
          <w:sz w:val="28"/>
          <w:szCs w:val="28"/>
        </w:rPr>
        <w:t>-</w:t>
      </w:r>
      <w:r w:rsidR="001F3290" w:rsidRPr="001F3290">
        <w:rPr>
          <w:color w:val="000000"/>
          <w:sz w:val="28"/>
          <w:szCs w:val="28"/>
        </w:rPr>
        <w:t xml:space="preserve">. </w:t>
      </w:r>
      <w:r w:rsidR="000A2D74">
        <w:rPr>
          <w:sz w:val="28"/>
          <w:lang w:val="en-US"/>
        </w:rPr>
        <w:t>C</w:t>
      </w:r>
      <w:r w:rsidR="000A2D74">
        <w:rPr>
          <w:sz w:val="28"/>
        </w:rPr>
        <w:t xml:space="preserve">ложным для некоторых участников экзамена оказалось выполнение задания №32 на образование формы </w:t>
      </w:r>
      <w:proofErr w:type="spellStart"/>
      <w:r w:rsidR="000A2D74">
        <w:rPr>
          <w:sz w:val="28"/>
        </w:rPr>
        <w:t>really</w:t>
      </w:r>
      <w:proofErr w:type="spellEnd"/>
      <w:r w:rsidR="000A2D74">
        <w:rPr>
          <w:sz w:val="28"/>
        </w:rPr>
        <w:t xml:space="preserve"> от исходного слова </w:t>
      </w:r>
      <w:proofErr w:type="spellStart"/>
      <w:r w:rsidR="000A2D74">
        <w:rPr>
          <w:sz w:val="28"/>
        </w:rPr>
        <w:t>real</w:t>
      </w:r>
      <w:proofErr w:type="spellEnd"/>
      <w:r w:rsidR="000A2D74" w:rsidRPr="000A2D74">
        <w:rPr>
          <w:sz w:val="28"/>
        </w:rPr>
        <w:t>.</w:t>
      </w:r>
      <w:r w:rsidR="000A2D74" w:rsidRPr="00396859">
        <w:rPr>
          <w:b/>
          <w:color w:val="000000"/>
          <w:sz w:val="28"/>
          <w:szCs w:val="28"/>
        </w:rPr>
        <w:t xml:space="preserve"> </w:t>
      </w:r>
    </w:p>
    <w:p w:rsidR="008B29A1" w:rsidRDefault="008B29A1" w:rsidP="008B29A1">
      <w:pPr>
        <w:spacing w:line="240" w:lineRule="atLeast"/>
        <w:ind w:firstLine="720"/>
        <w:jc w:val="both"/>
        <w:rPr>
          <w:sz w:val="28"/>
        </w:rPr>
      </w:pPr>
      <w:r>
        <w:rPr>
          <w:sz w:val="28"/>
        </w:rPr>
        <w:t xml:space="preserve">Участники экзамена по английскому языку в 2025 году в целом успешно справились с заданием №35 </w:t>
      </w:r>
      <w:r w:rsidRPr="008B29A1">
        <w:rPr>
          <w:b/>
          <w:sz w:val="28"/>
        </w:rPr>
        <w:t>раздела 4</w:t>
      </w:r>
      <w:r>
        <w:rPr>
          <w:sz w:val="28"/>
        </w:rPr>
        <w:t xml:space="preserve"> (Задание по письменной речи) повышенного уровня «Электронное письмо». Было продемонстрировано умение отвечать на поставленные вопросы, соблюдая правила вежливости и используя требуемый стиль. Но по критери</w:t>
      </w:r>
      <w:r w:rsidR="00841D70">
        <w:rPr>
          <w:sz w:val="28"/>
        </w:rPr>
        <w:t>ям</w:t>
      </w:r>
      <w:r>
        <w:rPr>
          <w:sz w:val="28"/>
        </w:rPr>
        <w:t xml:space="preserve"> «Лексико-грамматическое оформление текста» и "</w:t>
      </w:r>
      <w:r w:rsidR="00841D70">
        <w:rPr>
          <w:sz w:val="28"/>
        </w:rPr>
        <w:t>О</w:t>
      </w:r>
      <w:r>
        <w:rPr>
          <w:sz w:val="28"/>
        </w:rPr>
        <w:t xml:space="preserve">рфография и пунктуация" самые низкие показатели выполнения в группах участников экзамена с оценками «2» и «3» - ниже планируемых 15%. Следует отметить, что есть работы с недостаточным количеством слов, из-за чего по всем критериям были выставлены ноль баллов за работу. </w:t>
      </w:r>
    </w:p>
    <w:p w:rsidR="008B29A1" w:rsidRDefault="008B29A1" w:rsidP="008B29A1">
      <w:pPr>
        <w:spacing w:line="240" w:lineRule="atLeast"/>
        <w:ind w:firstLine="720"/>
        <w:jc w:val="both"/>
        <w:rPr>
          <w:sz w:val="28"/>
        </w:rPr>
      </w:pPr>
      <w:r>
        <w:rPr>
          <w:sz w:val="28"/>
        </w:rPr>
        <w:t xml:space="preserve">По критерию К1 задания №35 «Решение коммуникативной задачи» показан высокий процент выполнения 91,24%. Участники экзамена также продемонстрировали умение логично строить и правильно оформлять электронное письмо. </w:t>
      </w:r>
    </w:p>
    <w:p w:rsidR="008B29A1" w:rsidRDefault="008B29A1" w:rsidP="008B29A1">
      <w:pPr>
        <w:spacing w:line="240" w:lineRule="atLeast"/>
        <w:ind w:firstLine="720"/>
        <w:jc w:val="both"/>
        <w:rPr>
          <w:sz w:val="28"/>
        </w:rPr>
      </w:pPr>
      <w:r>
        <w:rPr>
          <w:sz w:val="28"/>
        </w:rPr>
        <w:t xml:space="preserve">92,10% участников получили высокий балл по критерию К2 задания №35 «Организация текста». </w:t>
      </w:r>
    </w:p>
    <w:p w:rsidR="008B29A1" w:rsidRDefault="008B29A1" w:rsidP="008B29A1">
      <w:pPr>
        <w:spacing w:line="240" w:lineRule="atLeast"/>
        <w:ind w:firstLine="720"/>
        <w:jc w:val="both"/>
        <w:rPr>
          <w:sz w:val="28"/>
        </w:rPr>
      </w:pPr>
      <w:r>
        <w:rPr>
          <w:sz w:val="28"/>
        </w:rPr>
        <w:t xml:space="preserve">Выполнение по критерию К3 «Лексико-грамматическое оформление» составляет 56,39%. </w:t>
      </w:r>
    </w:p>
    <w:p w:rsidR="008B29A1" w:rsidRDefault="008B29A1" w:rsidP="008B29A1">
      <w:pPr>
        <w:spacing w:line="240" w:lineRule="atLeast"/>
        <w:ind w:firstLine="720"/>
        <w:jc w:val="both"/>
        <w:rPr>
          <w:sz w:val="28"/>
        </w:rPr>
      </w:pPr>
      <w:r>
        <w:rPr>
          <w:sz w:val="28"/>
        </w:rPr>
        <w:t>По критерию К4 «Орфография и пунктуация» 86,62% участников получили высокие баллы, не допустив ошибок данного типа.</w:t>
      </w:r>
    </w:p>
    <w:p w:rsidR="00CE7D2F" w:rsidRDefault="006A403D" w:rsidP="006A403D">
      <w:pPr>
        <w:shd w:val="clear" w:color="auto" w:fill="FFFFFF"/>
        <w:spacing w:line="0" w:lineRule="atLeast"/>
        <w:ind w:firstLine="720"/>
        <w:jc w:val="both"/>
        <w:rPr>
          <w:color w:val="000000"/>
          <w:sz w:val="28"/>
          <w:szCs w:val="28"/>
        </w:rPr>
      </w:pPr>
      <w:r>
        <w:rPr>
          <w:color w:val="000000"/>
          <w:sz w:val="28"/>
          <w:szCs w:val="28"/>
        </w:rPr>
        <w:t xml:space="preserve">Устная часть </w:t>
      </w:r>
      <w:r w:rsidRPr="006A403D">
        <w:rPr>
          <w:b/>
          <w:color w:val="000000"/>
          <w:sz w:val="28"/>
          <w:szCs w:val="28"/>
        </w:rPr>
        <w:t>(Раздел 5)</w:t>
      </w:r>
      <w:r>
        <w:rPr>
          <w:color w:val="000000"/>
          <w:sz w:val="28"/>
          <w:szCs w:val="28"/>
        </w:rPr>
        <w:t xml:space="preserve"> представлена 3 заданиями. Согласно</w:t>
      </w:r>
      <w:r w:rsidR="008B41B2">
        <w:rPr>
          <w:color w:val="000000"/>
          <w:sz w:val="28"/>
          <w:szCs w:val="28"/>
        </w:rPr>
        <w:t xml:space="preserve"> статистико-аналитическо</w:t>
      </w:r>
      <w:r w:rsidR="00A311BB">
        <w:rPr>
          <w:color w:val="000000"/>
          <w:sz w:val="28"/>
          <w:szCs w:val="28"/>
        </w:rPr>
        <w:t xml:space="preserve">му </w:t>
      </w:r>
      <w:r w:rsidR="008B41B2">
        <w:rPr>
          <w:color w:val="000000"/>
          <w:sz w:val="28"/>
          <w:szCs w:val="28"/>
        </w:rPr>
        <w:t>отчет</w:t>
      </w:r>
      <w:r w:rsidR="00A311BB">
        <w:rPr>
          <w:color w:val="000000"/>
          <w:sz w:val="28"/>
          <w:szCs w:val="28"/>
        </w:rPr>
        <w:t>у</w:t>
      </w:r>
      <w:r w:rsidR="008B41B2">
        <w:rPr>
          <w:color w:val="000000"/>
          <w:sz w:val="28"/>
          <w:szCs w:val="28"/>
        </w:rPr>
        <w:t xml:space="preserve"> о результатах ГИА в форме ОГЭ</w:t>
      </w:r>
      <w:r>
        <w:rPr>
          <w:color w:val="000000"/>
          <w:sz w:val="28"/>
          <w:szCs w:val="28"/>
        </w:rPr>
        <w:t xml:space="preserve">, </w:t>
      </w:r>
      <w:r w:rsidRPr="00DB76F4">
        <w:rPr>
          <w:color w:val="000000"/>
          <w:sz w:val="28"/>
          <w:szCs w:val="28"/>
        </w:rPr>
        <w:t xml:space="preserve">экзаменуемые справились со всеми заданиями. </w:t>
      </w:r>
      <w:r w:rsidR="004C5F50">
        <w:rPr>
          <w:color w:val="000000"/>
          <w:sz w:val="28"/>
          <w:szCs w:val="28"/>
        </w:rPr>
        <w:t xml:space="preserve">Средний процент выполнения заданий данного </w:t>
      </w:r>
      <w:r w:rsidR="008B29A1">
        <w:rPr>
          <w:color w:val="000000"/>
          <w:sz w:val="28"/>
          <w:szCs w:val="28"/>
        </w:rPr>
        <w:t>раздела</w:t>
      </w:r>
      <w:r w:rsidR="004C5F50">
        <w:rPr>
          <w:color w:val="000000"/>
          <w:sz w:val="28"/>
          <w:szCs w:val="28"/>
        </w:rPr>
        <w:t xml:space="preserve"> составил </w:t>
      </w:r>
      <w:r w:rsidR="008B29A1">
        <w:rPr>
          <w:color w:val="000000"/>
          <w:sz w:val="28"/>
          <w:szCs w:val="28"/>
        </w:rPr>
        <w:t>77,</w:t>
      </w:r>
      <w:r w:rsidR="00B9218E">
        <w:rPr>
          <w:color w:val="000000"/>
          <w:sz w:val="28"/>
          <w:szCs w:val="28"/>
        </w:rPr>
        <w:t>0</w:t>
      </w:r>
      <w:r w:rsidR="008B29A1">
        <w:rPr>
          <w:color w:val="000000"/>
          <w:sz w:val="28"/>
          <w:szCs w:val="28"/>
        </w:rPr>
        <w:t>5%.</w:t>
      </w:r>
    </w:p>
    <w:p w:rsidR="009E2121" w:rsidRPr="008B29A1" w:rsidRDefault="006A403D" w:rsidP="008B29A1">
      <w:pPr>
        <w:spacing w:line="240" w:lineRule="atLeast"/>
        <w:ind w:firstLine="720"/>
        <w:jc w:val="both"/>
        <w:rPr>
          <w:sz w:val="28"/>
        </w:rPr>
      </w:pPr>
      <w:r w:rsidRPr="009E2121">
        <w:rPr>
          <w:b/>
          <w:color w:val="000000"/>
          <w:sz w:val="28"/>
          <w:szCs w:val="28"/>
        </w:rPr>
        <w:t xml:space="preserve">В задании </w:t>
      </w:r>
      <w:r w:rsidR="009E2121">
        <w:rPr>
          <w:b/>
          <w:color w:val="000000"/>
          <w:sz w:val="28"/>
          <w:szCs w:val="28"/>
        </w:rPr>
        <w:t>№</w:t>
      </w:r>
      <w:r w:rsidRPr="009E2121">
        <w:rPr>
          <w:b/>
          <w:color w:val="000000"/>
          <w:sz w:val="28"/>
          <w:szCs w:val="28"/>
        </w:rPr>
        <w:t>1</w:t>
      </w:r>
      <w:r>
        <w:rPr>
          <w:color w:val="000000"/>
          <w:sz w:val="28"/>
          <w:szCs w:val="28"/>
        </w:rPr>
        <w:t xml:space="preserve"> </w:t>
      </w:r>
      <w:r w:rsidR="00CE7D2F">
        <w:rPr>
          <w:color w:val="000000"/>
          <w:sz w:val="28"/>
          <w:szCs w:val="28"/>
        </w:rPr>
        <w:t xml:space="preserve">базового уровня </w:t>
      </w:r>
      <w:r w:rsidR="008B29A1">
        <w:rPr>
          <w:color w:val="000000"/>
          <w:sz w:val="28"/>
          <w:szCs w:val="28"/>
        </w:rPr>
        <w:t>77,46%</w:t>
      </w:r>
      <w:r w:rsidRPr="00DB76F4">
        <w:rPr>
          <w:color w:val="000000"/>
          <w:sz w:val="28"/>
          <w:szCs w:val="28"/>
        </w:rPr>
        <w:t xml:space="preserve"> обучающихся </w:t>
      </w:r>
      <w:r>
        <w:rPr>
          <w:color w:val="000000"/>
          <w:sz w:val="28"/>
          <w:szCs w:val="28"/>
        </w:rPr>
        <w:t xml:space="preserve">справились с чтением </w:t>
      </w:r>
      <w:r w:rsidRPr="00DB76F4">
        <w:rPr>
          <w:color w:val="000000"/>
          <w:sz w:val="28"/>
          <w:szCs w:val="28"/>
        </w:rPr>
        <w:t>текст</w:t>
      </w:r>
      <w:r w:rsidR="00CE7D2F">
        <w:rPr>
          <w:color w:val="000000"/>
          <w:sz w:val="28"/>
          <w:szCs w:val="28"/>
        </w:rPr>
        <w:t>а</w:t>
      </w:r>
      <w:r w:rsidRPr="00DB76F4">
        <w:rPr>
          <w:color w:val="000000"/>
          <w:sz w:val="28"/>
          <w:szCs w:val="28"/>
        </w:rPr>
        <w:t xml:space="preserve"> вслух</w:t>
      </w:r>
      <w:r w:rsidR="00CE7D2F">
        <w:rPr>
          <w:color w:val="000000"/>
          <w:sz w:val="28"/>
          <w:szCs w:val="28"/>
        </w:rPr>
        <w:t xml:space="preserve">. </w:t>
      </w:r>
      <w:r w:rsidR="00CE7D2F" w:rsidRPr="00F068B8">
        <w:rPr>
          <w:sz w:val="28"/>
          <w:szCs w:val="28"/>
        </w:rPr>
        <w:t>В целом улучшилась техника чтения, стало меньше ответов, в которых учащиеся не успели прочитать нужный фрагмент текста, следует отметить б</w:t>
      </w:r>
      <w:r w:rsidR="00841D70">
        <w:rPr>
          <w:sz w:val="28"/>
          <w:szCs w:val="28"/>
        </w:rPr>
        <w:t>о</w:t>
      </w:r>
      <w:r w:rsidR="00CE7D2F" w:rsidRPr="00F068B8">
        <w:rPr>
          <w:sz w:val="28"/>
          <w:szCs w:val="28"/>
        </w:rPr>
        <w:t>льшее внимание к смыслу читаемого.</w:t>
      </w:r>
      <w:r w:rsidR="00B9218E">
        <w:rPr>
          <w:sz w:val="28"/>
          <w:szCs w:val="28"/>
        </w:rPr>
        <w:t xml:space="preserve"> </w:t>
      </w:r>
      <w:r w:rsidR="008B29A1">
        <w:rPr>
          <w:sz w:val="28"/>
        </w:rPr>
        <w:t xml:space="preserve">Некоторые участники все же допускали ошибки при произношении/ чтении слов, приводящие к изменению их значения, не могли правильно прочитать числительные (например, 17, 57, 7500), делали ошибки в ударении, в делении текста на смысловые </w:t>
      </w:r>
      <w:r w:rsidR="00841D70">
        <w:rPr>
          <w:sz w:val="28"/>
        </w:rPr>
        <w:t>синтагмы</w:t>
      </w:r>
      <w:r w:rsidR="008B29A1">
        <w:rPr>
          <w:sz w:val="28"/>
        </w:rPr>
        <w:t xml:space="preserve">, в интонации. Чаще всего допускались ошибки в следующих словах: </w:t>
      </w:r>
      <w:proofErr w:type="spellStart"/>
      <w:r w:rsidR="008B29A1">
        <w:rPr>
          <w:sz w:val="28"/>
        </w:rPr>
        <w:t>construction</w:t>
      </w:r>
      <w:proofErr w:type="spellEnd"/>
      <w:r w:rsidR="008B29A1">
        <w:rPr>
          <w:sz w:val="28"/>
        </w:rPr>
        <w:t xml:space="preserve">, </w:t>
      </w:r>
      <w:proofErr w:type="spellStart"/>
      <w:r w:rsidR="008B29A1">
        <w:rPr>
          <w:sz w:val="28"/>
        </w:rPr>
        <w:t>longest</w:t>
      </w:r>
      <w:proofErr w:type="spellEnd"/>
      <w:r w:rsidR="008B29A1">
        <w:rPr>
          <w:sz w:val="28"/>
        </w:rPr>
        <w:t xml:space="preserve">, </w:t>
      </w:r>
      <w:proofErr w:type="spellStart"/>
      <w:r w:rsidR="008B29A1">
        <w:rPr>
          <w:sz w:val="28"/>
        </w:rPr>
        <w:t>tunnel</w:t>
      </w:r>
      <w:proofErr w:type="spellEnd"/>
      <w:r w:rsidR="008B29A1">
        <w:rPr>
          <w:sz w:val="28"/>
        </w:rPr>
        <w:t xml:space="preserve">, </w:t>
      </w:r>
      <w:proofErr w:type="spellStart"/>
      <w:r w:rsidR="008B29A1">
        <w:rPr>
          <w:sz w:val="28"/>
        </w:rPr>
        <w:t>kilometres</w:t>
      </w:r>
      <w:proofErr w:type="spellEnd"/>
      <w:r w:rsidR="008B29A1">
        <w:rPr>
          <w:sz w:val="28"/>
        </w:rPr>
        <w:t xml:space="preserve">, </w:t>
      </w:r>
      <w:proofErr w:type="spellStart"/>
      <w:r w:rsidR="008B29A1">
        <w:rPr>
          <w:sz w:val="28"/>
        </w:rPr>
        <w:t>ensure</w:t>
      </w:r>
      <w:proofErr w:type="spellEnd"/>
      <w:r w:rsidR="008B29A1">
        <w:rPr>
          <w:sz w:val="28"/>
        </w:rPr>
        <w:t xml:space="preserve">, </w:t>
      </w:r>
      <w:proofErr w:type="spellStart"/>
      <w:r w:rsidR="008B29A1">
        <w:rPr>
          <w:sz w:val="28"/>
        </w:rPr>
        <w:t>engeneering</w:t>
      </w:r>
      <w:proofErr w:type="spellEnd"/>
      <w:r w:rsidR="008B29A1">
        <w:rPr>
          <w:sz w:val="28"/>
        </w:rPr>
        <w:t xml:space="preserve">, </w:t>
      </w:r>
      <w:proofErr w:type="spellStart"/>
      <w:r w:rsidR="008B29A1">
        <w:rPr>
          <w:sz w:val="28"/>
        </w:rPr>
        <w:t>tomato</w:t>
      </w:r>
      <w:proofErr w:type="spellEnd"/>
      <w:r w:rsidR="008B29A1">
        <w:rPr>
          <w:sz w:val="28"/>
        </w:rPr>
        <w:t xml:space="preserve">, </w:t>
      </w:r>
      <w:proofErr w:type="spellStart"/>
      <w:r w:rsidR="008B29A1">
        <w:rPr>
          <w:sz w:val="28"/>
        </w:rPr>
        <w:t>poisonous</w:t>
      </w:r>
      <w:proofErr w:type="spellEnd"/>
      <w:r w:rsidR="008B29A1">
        <w:rPr>
          <w:sz w:val="28"/>
        </w:rPr>
        <w:t>; в чтении дат 1820, 2009.  Еще одной типичной ошибкой было игнорирование окончания -s в глаголах.</w:t>
      </w:r>
    </w:p>
    <w:p w:rsidR="008B29A1" w:rsidRDefault="008B29A1" w:rsidP="008B29A1">
      <w:pPr>
        <w:spacing w:line="240" w:lineRule="atLeast"/>
        <w:ind w:firstLine="720"/>
        <w:jc w:val="both"/>
        <w:rPr>
          <w:sz w:val="28"/>
        </w:rPr>
      </w:pPr>
      <w:r>
        <w:rPr>
          <w:sz w:val="28"/>
        </w:rPr>
        <w:t xml:space="preserve">Выпускники ряда школ в 2025 году получили 0 баллов при выполнении задания устной части </w:t>
      </w:r>
      <w:r w:rsidR="00B9218E">
        <w:rPr>
          <w:sz w:val="28"/>
        </w:rPr>
        <w:t>ОГЭ</w:t>
      </w:r>
      <w:r>
        <w:rPr>
          <w:sz w:val="28"/>
        </w:rPr>
        <w:t xml:space="preserve"> «Чтение текста вслух», допустив значительное количество ошибок, затрудняющих восприятие чтения на слух, продемонстрировали неумение правильно произносить межзубные согласные, окончани</w:t>
      </w:r>
      <w:r w:rsidR="00841D70">
        <w:rPr>
          <w:sz w:val="28"/>
        </w:rPr>
        <w:t>е</w:t>
      </w:r>
      <w:r>
        <w:rPr>
          <w:sz w:val="28"/>
        </w:rPr>
        <w:t xml:space="preserve"> –</w:t>
      </w:r>
      <w:proofErr w:type="spellStart"/>
      <w:r>
        <w:rPr>
          <w:sz w:val="28"/>
        </w:rPr>
        <w:t>ing</w:t>
      </w:r>
      <w:proofErr w:type="spellEnd"/>
      <w:r>
        <w:rPr>
          <w:sz w:val="28"/>
        </w:rPr>
        <w:t xml:space="preserve">; </w:t>
      </w:r>
      <w:r w:rsidR="00B9218E">
        <w:rPr>
          <w:sz w:val="28"/>
        </w:rPr>
        <w:t xml:space="preserve">допускали </w:t>
      </w:r>
      <w:r>
        <w:rPr>
          <w:sz w:val="28"/>
        </w:rPr>
        <w:t>пропуск</w:t>
      </w:r>
      <w:r w:rsidR="00B9218E">
        <w:rPr>
          <w:sz w:val="28"/>
        </w:rPr>
        <w:t>и</w:t>
      </w:r>
      <w:r>
        <w:rPr>
          <w:sz w:val="28"/>
        </w:rPr>
        <w:t xml:space="preserve"> служебных слов и окончаний;  </w:t>
      </w:r>
      <w:r w:rsidR="00B9218E">
        <w:rPr>
          <w:sz w:val="28"/>
        </w:rPr>
        <w:t>не</w:t>
      </w:r>
      <w:r>
        <w:rPr>
          <w:sz w:val="28"/>
        </w:rPr>
        <w:t>правильно чита</w:t>
      </w:r>
      <w:r w:rsidR="00B9218E">
        <w:rPr>
          <w:sz w:val="28"/>
        </w:rPr>
        <w:t>ли</w:t>
      </w:r>
      <w:r>
        <w:rPr>
          <w:sz w:val="28"/>
        </w:rPr>
        <w:t xml:space="preserve"> окончание –s, особенно в глаголах;  неправильно </w:t>
      </w:r>
      <w:r w:rsidR="00B9218E">
        <w:rPr>
          <w:sz w:val="28"/>
        </w:rPr>
        <w:t>делили</w:t>
      </w:r>
      <w:r>
        <w:rPr>
          <w:sz w:val="28"/>
        </w:rPr>
        <w:t xml:space="preserve"> текст на синтагмы; </w:t>
      </w:r>
      <w:r w:rsidR="00B9218E">
        <w:rPr>
          <w:sz w:val="28"/>
        </w:rPr>
        <w:t xml:space="preserve">допускали </w:t>
      </w:r>
      <w:r>
        <w:rPr>
          <w:sz w:val="28"/>
        </w:rPr>
        <w:t>большое количество ошибок в чтении отдельных слов  (</w:t>
      </w:r>
      <w:proofErr w:type="spellStart"/>
      <w:r>
        <w:rPr>
          <w:sz w:val="28"/>
        </w:rPr>
        <w:t>Central</w:t>
      </w:r>
      <w:proofErr w:type="spellEnd"/>
      <w:r>
        <w:rPr>
          <w:sz w:val="28"/>
        </w:rPr>
        <w:t xml:space="preserve"> </w:t>
      </w:r>
      <w:proofErr w:type="spellStart"/>
      <w:r>
        <w:rPr>
          <w:sz w:val="28"/>
        </w:rPr>
        <w:t>and</w:t>
      </w:r>
      <w:proofErr w:type="spellEnd"/>
      <w:r>
        <w:rPr>
          <w:sz w:val="28"/>
        </w:rPr>
        <w:t xml:space="preserve"> </w:t>
      </w:r>
      <w:proofErr w:type="spellStart"/>
      <w:r>
        <w:rPr>
          <w:sz w:val="28"/>
        </w:rPr>
        <w:t>South</w:t>
      </w:r>
      <w:proofErr w:type="spellEnd"/>
      <w:r>
        <w:rPr>
          <w:sz w:val="28"/>
        </w:rPr>
        <w:t xml:space="preserve"> </w:t>
      </w:r>
      <w:proofErr w:type="spellStart"/>
      <w:r>
        <w:rPr>
          <w:sz w:val="28"/>
        </w:rPr>
        <w:t>America</w:t>
      </w:r>
      <w:proofErr w:type="spellEnd"/>
      <w:r>
        <w:rPr>
          <w:sz w:val="28"/>
        </w:rPr>
        <w:t xml:space="preserve"> и др.)</w:t>
      </w:r>
    </w:p>
    <w:p w:rsidR="00B9218E" w:rsidRDefault="009E2121" w:rsidP="00B9218E">
      <w:pPr>
        <w:spacing w:line="240" w:lineRule="atLeast"/>
        <w:ind w:firstLine="720"/>
        <w:jc w:val="both"/>
        <w:rPr>
          <w:sz w:val="28"/>
        </w:rPr>
      </w:pPr>
      <w:r w:rsidRPr="009E2121">
        <w:rPr>
          <w:rFonts w:eastAsia="Calibri"/>
          <w:b/>
          <w:sz w:val="28"/>
          <w:szCs w:val="28"/>
          <w:lang w:eastAsia="ru-RU"/>
        </w:rPr>
        <w:t>Задание №2</w:t>
      </w:r>
      <w:r>
        <w:rPr>
          <w:rFonts w:eastAsia="Calibri"/>
          <w:sz w:val="28"/>
          <w:szCs w:val="28"/>
          <w:lang w:eastAsia="ru-RU"/>
        </w:rPr>
        <w:t xml:space="preserve"> условный диалог-расспрос </w:t>
      </w:r>
      <w:r w:rsidRPr="009E2121">
        <w:rPr>
          <w:rFonts w:eastAsia="Calibri"/>
          <w:sz w:val="28"/>
          <w:szCs w:val="28"/>
          <w:lang w:eastAsia="ru-RU"/>
        </w:rPr>
        <w:t>– задание повышенного уровня, процент выполнения составил 8</w:t>
      </w:r>
      <w:r w:rsidR="00B9218E">
        <w:rPr>
          <w:rFonts w:eastAsia="Calibri"/>
          <w:sz w:val="28"/>
          <w:szCs w:val="28"/>
          <w:lang w:eastAsia="ru-RU"/>
        </w:rPr>
        <w:t>0</w:t>
      </w:r>
      <w:r w:rsidRPr="009E2121">
        <w:rPr>
          <w:rFonts w:eastAsia="Calibri"/>
          <w:sz w:val="28"/>
          <w:szCs w:val="28"/>
          <w:lang w:eastAsia="ru-RU"/>
        </w:rPr>
        <w:t>,</w:t>
      </w:r>
      <w:r w:rsidR="00B9218E">
        <w:rPr>
          <w:rFonts w:eastAsia="Calibri"/>
          <w:sz w:val="28"/>
          <w:szCs w:val="28"/>
          <w:lang w:eastAsia="ru-RU"/>
        </w:rPr>
        <w:t>18</w:t>
      </w:r>
      <w:r w:rsidRPr="009E2121">
        <w:rPr>
          <w:rFonts w:eastAsia="Calibri"/>
          <w:sz w:val="28"/>
          <w:szCs w:val="28"/>
          <w:lang w:eastAsia="ru-RU"/>
        </w:rPr>
        <w:t xml:space="preserve">%. </w:t>
      </w:r>
      <w:r w:rsidR="00B9218E">
        <w:rPr>
          <w:sz w:val="28"/>
        </w:rPr>
        <w:t xml:space="preserve">Недостаточная сформированность языковых навыков у </w:t>
      </w:r>
      <w:r w:rsidR="00B9218E">
        <w:rPr>
          <w:sz w:val="28"/>
        </w:rPr>
        <w:lastRenderedPageBreak/>
        <w:t xml:space="preserve">обучающихся (выражать свою точку зрения с использованием необходимых для этого языковых средств) сказывается и на результатах выполнения задания устной части </w:t>
      </w:r>
      <w:r w:rsidR="00B42632">
        <w:rPr>
          <w:sz w:val="28"/>
        </w:rPr>
        <w:t xml:space="preserve">КИМ </w:t>
      </w:r>
      <w:r w:rsidR="00B9218E">
        <w:rPr>
          <w:sz w:val="28"/>
        </w:rPr>
        <w:t xml:space="preserve">основного государственного экзамена «Условный диалог-расспрос». Участники экзамена не справлялись с заданием как с точки зрения выполнения коммуникативной задачи, так и с точки зрения грамматики. 0 баллов участник экзамена получал за отсутствие ответа на вопрос, часто ответ был дан в виде слова или словосочетания. Среди грамматических ошибок у выпускников наиболее часто встречаются неправильный порядок слов в ответе, опущение глагола, рассогласованность подлежащего и сказуемого. </w:t>
      </w:r>
    </w:p>
    <w:p w:rsidR="00B9218E" w:rsidRDefault="00B9218E" w:rsidP="00B9218E">
      <w:pPr>
        <w:spacing w:line="240" w:lineRule="atLeast"/>
        <w:ind w:firstLine="720"/>
        <w:jc w:val="both"/>
        <w:rPr>
          <w:sz w:val="28"/>
        </w:rPr>
      </w:pPr>
      <w:r>
        <w:rPr>
          <w:sz w:val="28"/>
        </w:rPr>
        <w:t xml:space="preserve">Следует отметить и большое количество фонетических ошибок, затрудняющих понимание и приводящих к сбою в процессе коммуникации. </w:t>
      </w:r>
    </w:p>
    <w:p w:rsidR="00B9218E" w:rsidRDefault="00B9218E" w:rsidP="00B9218E">
      <w:pPr>
        <w:spacing w:line="240" w:lineRule="atLeast"/>
        <w:ind w:firstLine="720"/>
        <w:jc w:val="both"/>
        <w:rPr>
          <w:sz w:val="28"/>
        </w:rPr>
      </w:pPr>
      <w:r>
        <w:rPr>
          <w:sz w:val="28"/>
        </w:rPr>
        <w:t xml:space="preserve">В 2025 году </w:t>
      </w:r>
      <w:r w:rsidR="009F48DC">
        <w:rPr>
          <w:sz w:val="28"/>
        </w:rPr>
        <w:t xml:space="preserve">среди экзаменуемых </w:t>
      </w:r>
      <w:r>
        <w:rPr>
          <w:sz w:val="28"/>
        </w:rPr>
        <w:t>присутствовали ответы на вопросы, демонстрирующие непонимание ситуации. Так</w:t>
      </w:r>
      <w:r w:rsidRPr="00D3038A">
        <w:rPr>
          <w:sz w:val="28"/>
          <w:lang w:val="en-US"/>
        </w:rPr>
        <w:t xml:space="preserve">, </w:t>
      </w:r>
      <w:r>
        <w:rPr>
          <w:sz w:val="28"/>
        </w:rPr>
        <w:t>на</w:t>
      </w:r>
      <w:r>
        <w:rPr>
          <w:sz w:val="28"/>
          <w:lang w:val="en-US"/>
        </w:rPr>
        <w:t xml:space="preserve"> </w:t>
      </w:r>
      <w:r>
        <w:rPr>
          <w:sz w:val="28"/>
        </w:rPr>
        <w:t>вопрос</w:t>
      </w:r>
      <w:r w:rsidRPr="00D3038A">
        <w:rPr>
          <w:sz w:val="28"/>
          <w:lang w:val="en-US"/>
        </w:rPr>
        <w:t xml:space="preserve"> </w:t>
      </w:r>
      <w:r>
        <w:rPr>
          <w:sz w:val="28"/>
          <w:lang w:val="en-US"/>
        </w:rPr>
        <w:t>“</w:t>
      </w:r>
      <w:r w:rsidRPr="00D3038A">
        <w:rPr>
          <w:sz w:val="28"/>
          <w:lang w:val="en-US"/>
        </w:rPr>
        <w:t>What do you do in Information Technology or Computer studies lessons</w:t>
      </w:r>
      <w:r>
        <w:rPr>
          <w:sz w:val="28"/>
          <w:lang w:val="en-US"/>
        </w:rPr>
        <w:t>”</w:t>
      </w:r>
      <w:r w:rsidRPr="00D3038A">
        <w:rPr>
          <w:sz w:val="28"/>
          <w:lang w:val="en-US"/>
        </w:rPr>
        <w:t xml:space="preserve">? </w:t>
      </w:r>
      <w:r>
        <w:rPr>
          <w:sz w:val="28"/>
        </w:rPr>
        <w:t xml:space="preserve">Участники экзамена отвечали о пользе компьютеров или об уроках, игнорируя поставленный вопрос. </w:t>
      </w:r>
    </w:p>
    <w:p w:rsidR="00B9218E" w:rsidRDefault="00B9218E" w:rsidP="00B9218E">
      <w:pPr>
        <w:spacing w:line="240" w:lineRule="atLeast"/>
        <w:ind w:firstLine="720"/>
        <w:jc w:val="both"/>
        <w:rPr>
          <w:sz w:val="28"/>
        </w:rPr>
      </w:pPr>
      <w:r>
        <w:rPr>
          <w:sz w:val="28"/>
        </w:rPr>
        <w:t>На</w:t>
      </w:r>
      <w:r>
        <w:rPr>
          <w:sz w:val="28"/>
          <w:lang w:val="en-US"/>
        </w:rPr>
        <w:t xml:space="preserve"> </w:t>
      </w:r>
      <w:r>
        <w:rPr>
          <w:sz w:val="28"/>
        </w:rPr>
        <w:t>вопрос</w:t>
      </w:r>
      <w:r w:rsidRPr="00D3038A">
        <w:rPr>
          <w:sz w:val="28"/>
          <w:lang w:val="en-US"/>
        </w:rPr>
        <w:t xml:space="preserve"> </w:t>
      </w:r>
      <w:r>
        <w:rPr>
          <w:sz w:val="28"/>
          <w:lang w:val="en-US"/>
        </w:rPr>
        <w:t>“</w:t>
      </w:r>
      <w:r w:rsidRPr="00D3038A">
        <w:rPr>
          <w:sz w:val="28"/>
          <w:lang w:val="en-US"/>
        </w:rPr>
        <w:t>What would you recommend to a person who spends too much time on the Internet</w:t>
      </w:r>
      <w:r>
        <w:rPr>
          <w:sz w:val="28"/>
          <w:lang w:val="en-US"/>
        </w:rPr>
        <w:t>”</w:t>
      </w:r>
      <w:r w:rsidRPr="00D3038A">
        <w:rPr>
          <w:sz w:val="28"/>
          <w:lang w:val="en-US"/>
        </w:rPr>
        <w:t xml:space="preserve">? </w:t>
      </w:r>
      <w:r>
        <w:rPr>
          <w:sz w:val="28"/>
        </w:rPr>
        <w:t>отвечали</w:t>
      </w:r>
      <w:r w:rsidRPr="00D3038A">
        <w:rPr>
          <w:sz w:val="28"/>
          <w:lang w:val="en-US"/>
        </w:rPr>
        <w:t xml:space="preserve">, </w:t>
      </w:r>
      <w:r>
        <w:rPr>
          <w:sz w:val="28"/>
        </w:rPr>
        <w:t>не</w:t>
      </w:r>
      <w:r>
        <w:rPr>
          <w:sz w:val="28"/>
          <w:lang w:val="en-US"/>
        </w:rPr>
        <w:t xml:space="preserve"> </w:t>
      </w:r>
      <w:r>
        <w:rPr>
          <w:sz w:val="28"/>
        </w:rPr>
        <w:t>согласовывая</w:t>
      </w:r>
      <w:r>
        <w:rPr>
          <w:sz w:val="28"/>
          <w:lang w:val="en-US"/>
        </w:rPr>
        <w:t xml:space="preserve"> </w:t>
      </w:r>
      <w:r>
        <w:rPr>
          <w:sz w:val="28"/>
        </w:rPr>
        <w:t>видовременную</w:t>
      </w:r>
      <w:r>
        <w:rPr>
          <w:sz w:val="28"/>
          <w:lang w:val="en-US"/>
        </w:rPr>
        <w:t xml:space="preserve"> </w:t>
      </w:r>
      <w:r>
        <w:rPr>
          <w:sz w:val="28"/>
        </w:rPr>
        <w:t>форму</w:t>
      </w:r>
      <w:r>
        <w:rPr>
          <w:sz w:val="28"/>
          <w:lang w:val="en-US"/>
        </w:rPr>
        <w:t xml:space="preserve"> </w:t>
      </w:r>
      <w:r>
        <w:rPr>
          <w:sz w:val="28"/>
        </w:rPr>
        <w:t>вопроса</w:t>
      </w:r>
      <w:r w:rsidRPr="00D3038A">
        <w:rPr>
          <w:sz w:val="28"/>
          <w:lang w:val="en-US"/>
        </w:rPr>
        <w:t xml:space="preserve"> – </w:t>
      </w:r>
      <w:r>
        <w:rPr>
          <w:sz w:val="28"/>
        </w:rPr>
        <w:t>ответа</w:t>
      </w:r>
      <w:r w:rsidRPr="00D3038A">
        <w:rPr>
          <w:sz w:val="28"/>
          <w:lang w:val="en-US"/>
        </w:rPr>
        <w:t xml:space="preserve">. </w:t>
      </w:r>
      <w:r>
        <w:rPr>
          <w:sz w:val="28"/>
        </w:rPr>
        <w:t>Большие</w:t>
      </w:r>
      <w:r w:rsidRPr="00952FAA">
        <w:rPr>
          <w:sz w:val="28"/>
        </w:rPr>
        <w:t xml:space="preserve"> </w:t>
      </w:r>
      <w:r>
        <w:rPr>
          <w:sz w:val="28"/>
        </w:rPr>
        <w:t>затруднения</w:t>
      </w:r>
      <w:r w:rsidRPr="00952FAA">
        <w:rPr>
          <w:sz w:val="28"/>
        </w:rPr>
        <w:t xml:space="preserve"> </w:t>
      </w:r>
      <w:r>
        <w:rPr>
          <w:sz w:val="28"/>
        </w:rPr>
        <w:t>вызвал</w:t>
      </w:r>
      <w:r w:rsidRPr="00952FAA">
        <w:rPr>
          <w:sz w:val="28"/>
        </w:rPr>
        <w:t xml:space="preserve"> </w:t>
      </w:r>
      <w:r>
        <w:rPr>
          <w:sz w:val="28"/>
        </w:rPr>
        <w:t>ответ</w:t>
      </w:r>
      <w:r w:rsidRPr="00952FAA">
        <w:rPr>
          <w:sz w:val="28"/>
        </w:rPr>
        <w:t xml:space="preserve"> </w:t>
      </w:r>
      <w:r>
        <w:rPr>
          <w:sz w:val="28"/>
        </w:rPr>
        <w:t>на</w:t>
      </w:r>
      <w:r w:rsidRPr="00952FAA">
        <w:rPr>
          <w:sz w:val="28"/>
        </w:rPr>
        <w:t xml:space="preserve"> </w:t>
      </w:r>
      <w:r>
        <w:rPr>
          <w:sz w:val="28"/>
        </w:rPr>
        <w:t>вопрос</w:t>
      </w:r>
      <w:r w:rsidRPr="00952FAA">
        <w:rPr>
          <w:sz w:val="28"/>
        </w:rPr>
        <w:t xml:space="preserve"> “</w:t>
      </w:r>
      <w:r w:rsidRPr="00D3038A">
        <w:rPr>
          <w:sz w:val="28"/>
          <w:lang w:val="en-US"/>
        </w:rPr>
        <w:t>What</w:t>
      </w:r>
      <w:r w:rsidRPr="00952FAA">
        <w:rPr>
          <w:sz w:val="28"/>
        </w:rPr>
        <w:t xml:space="preserve"> </w:t>
      </w:r>
      <w:r w:rsidRPr="00D3038A">
        <w:rPr>
          <w:sz w:val="28"/>
          <w:lang w:val="en-US"/>
        </w:rPr>
        <w:t>clubs</w:t>
      </w:r>
      <w:r w:rsidRPr="00952FAA">
        <w:rPr>
          <w:sz w:val="28"/>
        </w:rPr>
        <w:t xml:space="preserve"> </w:t>
      </w:r>
      <w:r w:rsidRPr="00D3038A">
        <w:rPr>
          <w:sz w:val="28"/>
          <w:lang w:val="en-US"/>
        </w:rPr>
        <w:t>or</w:t>
      </w:r>
      <w:r w:rsidRPr="00952FAA">
        <w:rPr>
          <w:sz w:val="28"/>
        </w:rPr>
        <w:t xml:space="preserve"> </w:t>
      </w:r>
      <w:r w:rsidRPr="00D3038A">
        <w:rPr>
          <w:sz w:val="28"/>
          <w:lang w:val="en-US"/>
        </w:rPr>
        <w:t>societies</w:t>
      </w:r>
      <w:r w:rsidRPr="00952FAA">
        <w:rPr>
          <w:sz w:val="28"/>
        </w:rPr>
        <w:t xml:space="preserve"> </w:t>
      </w:r>
      <w:r w:rsidRPr="00D3038A">
        <w:rPr>
          <w:sz w:val="28"/>
          <w:lang w:val="en-US"/>
        </w:rPr>
        <w:t>can</w:t>
      </w:r>
      <w:r w:rsidRPr="00952FAA">
        <w:rPr>
          <w:sz w:val="28"/>
        </w:rPr>
        <w:t xml:space="preserve"> </w:t>
      </w:r>
      <w:r w:rsidRPr="00D3038A">
        <w:rPr>
          <w:sz w:val="28"/>
          <w:lang w:val="en-US"/>
        </w:rPr>
        <w:t>you</w:t>
      </w:r>
      <w:r w:rsidRPr="00952FAA">
        <w:rPr>
          <w:sz w:val="28"/>
        </w:rPr>
        <w:t xml:space="preserve"> </w:t>
      </w:r>
      <w:r w:rsidRPr="00D3038A">
        <w:rPr>
          <w:sz w:val="28"/>
          <w:lang w:val="en-US"/>
        </w:rPr>
        <w:t>attend</w:t>
      </w:r>
      <w:r w:rsidRPr="00952FAA">
        <w:rPr>
          <w:sz w:val="28"/>
        </w:rPr>
        <w:t xml:space="preserve"> </w:t>
      </w:r>
      <w:r w:rsidRPr="00D3038A">
        <w:rPr>
          <w:sz w:val="28"/>
          <w:lang w:val="en-US"/>
        </w:rPr>
        <w:t>at</w:t>
      </w:r>
      <w:r w:rsidRPr="00952FAA">
        <w:rPr>
          <w:sz w:val="28"/>
        </w:rPr>
        <w:t xml:space="preserve"> </w:t>
      </w:r>
      <w:r w:rsidRPr="00D3038A">
        <w:rPr>
          <w:sz w:val="28"/>
          <w:lang w:val="en-US"/>
        </w:rPr>
        <w:t>your</w:t>
      </w:r>
      <w:r w:rsidRPr="00952FAA">
        <w:rPr>
          <w:sz w:val="28"/>
        </w:rPr>
        <w:t xml:space="preserve"> </w:t>
      </w:r>
      <w:r w:rsidRPr="00D3038A">
        <w:rPr>
          <w:sz w:val="28"/>
          <w:lang w:val="en-US"/>
        </w:rPr>
        <w:t>school</w:t>
      </w:r>
      <w:r w:rsidRPr="00952FAA">
        <w:rPr>
          <w:sz w:val="28"/>
        </w:rPr>
        <w:t>”?</w:t>
      </w:r>
      <w:r>
        <w:rPr>
          <w:sz w:val="28"/>
        </w:rPr>
        <w:t xml:space="preserve"> -</w:t>
      </w:r>
      <w:r w:rsidRPr="00952FAA">
        <w:rPr>
          <w:sz w:val="28"/>
        </w:rPr>
        <w:t xml:space="preserve"> </w:t>
      </w:r>
      <w:r>
        <w:rPr>
          <w:sz w:val="28"/>
        </w:rPr>
        <w:t>участники отвечали либо в общем о том, что есть в школе, без уточнения, либо не отвечали совсем, не могли назвать конкретные кружки и объединения.</w:t>
      </w:r>
    </w:p>
    <w:p w:rsidR="009E2121" w:rsidRPr="009E2121" w:rsidRDefault="00B9218E" w:rsidP="00B9218E">
      <w:pPr>
        <w:spacing w:line="240" w:lineRule="atLeast"/>
        <w:ind w:firstLine="720"/>
        <w:jc w:val="both"/>
        <w:rPr>
          <w:rFonts w:eastAsia="Calibri"/>
          <w:sz w:val="28"/>
          <w:szCs w:val="28"/>
          <w:lang w:eastAsia="ru-RU"/>
        </w:rPr>
      </w:pPr>
      <w:r>
        <w:rPr>
          <w:sz w:val="28"/>
        </w:rPr>
        <w:t xml:space="preserve">Как и в 2024 году, у некоторых выпускников все еще присутствуют односложные ответы на поставленные вопросы и ответы по типу </w:t>
      </w:r>
      <w:proofErr w:type="spellStart"/>
      <w:r>
        <w:rPr>
          <w:sz w:val="28"/>
        </w:rPr>
        <w:t>yes</w:t>
      </w:r>
      <w:proofErr w:type="spellEnd"/>
      <w:r>
        <w:rPr>
          <w:sz w:val="28"/>
        </w:rPr>
        <w:t xml:space="preserve"> – </w:t>
      </w:r>
      <w:proofErr w:type="spellStart"/>
      <w:r>
        <w:rPr>
          <w:sz w:val="28"/>
        </w:rPr>
        <w:t>no</w:t>
      </w:r>
      <w:proofErr w:type="spellEnd"/>
      <w:r>
        <w:rPr>
          <w:sz w:val="28"/>
        </w:rPr>
        <w:t>, что является грубым нарушением и ведет к сбою коммуникации, и, как следствие, к потере баллов.</w:t>
      </w:r>
    </w:p>
    <w:p w:rsidR="00B9218E" w:rsidRDefault="00376DB1" w:rsidP="00B9218E">
      <w:pPr>
        <w:spacing w:line="240" w:lineRule="atLeast"/>
        <w:ind w:firstLine="720"/>
        <w:jc w:val="both"/>
        <w:rPr>
          <w:sz w:val="28"/>
        </w:rPr>
      </w:pPr>
      <w:r w:rsidRPr="00376DB1">
        <w:rPr>
          <w:b/>
          <w:color w:val="000000"/>
          <w:sz w:val="28"/>
          <w:szCs w:val="28"/>
        </w:rPr>
        <w:t>Задание №3</w:t>
      </w:r>
      <w:r>
        <w:rPr>
          <w:color w:val="000000"/>
          <w:sz w:val="28"/>
          <w:szCs w:val="28"/>
        </w:rPr>
        <w:t xml:space="preserve"> тематическое монологическое высказывание с вербальной опорой в тексте задания </w:t>
      </w:r>
      <w:r w:rsidR="009F48DC">
        <w:rPr>
          <w:color w:val="000000"/>
          <w:sz w:val="28"/>
          <w:szCs w:val="28"/>
        </w:rPr>
        <w:t>(</w:t>
      </w:r>
      <w:r>
        <w:rPr>
          <w:color w:val="000000"/>
          <w:sz w:val="28"/>
          <w:szCs w:val="28"/>
        </w:rPr>
        <w:t>задание базового уровня</w:t>
      </w:r>
      <w:r w:rsidR="009F48DC">
        <w:rPr>
          <w:color w:val="000000"/>
          <w:sz w:val="28"/>
          <w:szCs w:val="28"/>
        </w:rPr>
        <w:t>)</w:t>
      </w:r>
      <w:r>
        <w:rPr>
          <w:color w:val="000000"/>
          <w:sz w:val="28"/>
          <w:szCs w:val="28"/>
        </w:rPr>
        <w:t xml:space="preserve"> в 202</w:t>
      </w:r>
      <w:r w:rsidR="00B9218E">
        <w:rPr>
          <w:color w:val="000000"/>
          <w:sz w:val="28"/>
          <w:szCs w:val="28"/>
        </w:rPr>
        <w:t>5</w:t>
      </w:r>
      <w:r>
        <w:rPr>
          <w:color w:val="000000"/>
          <w:sz w:val="28"/>
          <w:szCs w:val="28"/>
        </w:rPr>
        <w:t xml:space="preserve"> году выполнено хорошо, средний процент выполнения </w:t>
      </w:r>
      <w:r w:rsidR="00B9218E">
        <w:rPr>
          <w:color w:val="000000"/>
          <w:sz w:val="28"/>
          <w:szCs w:val="28"/>
        </w:rPr>
        <w:t>76</w:t>
      </w:r>
      <w:r>
        <w:rPr>
          <w:color w:val="000000"/>
          <w:sz w:val="28"/>
          <w:szCs w:val="28"/>
        </w:rPr>
        <w:t>,</w:t>
      </w:r>
      <w:r w:rsidR="00B9218E">
        <w:rPr>
          <w:color w:val="000000"/>
          <w:sz w:val="28"/>
          <w:szCs w:val="28"/>
        </w:rPr>
        <w:t>5</w:t>
      </w:r>
      <w:r>
        <w:rPr>
          <w:color w:val="000000"/>
          <w:sz w:val="28"/>
          <w:szCs w:val="28"/>
        </w:rPr>
        <w:t xml:space="preserve">4%.  </w:t>
      </w:r>
      <w:r w:rsidR="00B9218E">
        <w:rPr>
          <w:sz w:val="28"/>
        </w:rPr>
        <w:t>Высказывание на тему "</w:t>
      </w:r>
      <w:proofErr w:type="spellStart"/>
      <w:r w:rsidR="00B9218E">
        <w:rPr>
          <w:sz w:val="28"/>
        </w:rPr>
        <w:t>Healthy</w:t>
      </w:r>
      <w:proofErr w:type="spellEnd"/>
      <w:r w:rsidR="00B9218E">
        <w:rPr>
          <w:sz w:val="28"/>
        </w:rPr>
        <w:t xml:space="preserve"> </w:t>
      </w:r>
      <w:proofErr w:type="spellStart"/>
      <w:r w:rsidR="00B9218E">
        <w:rPr>
          <w:sz w:val="28"/>
        </w:rPr>
        <w:t>Lifestyle</w:t>
      </w:r>
      <w:proofErr w:type="spellEnd"/>
      <w:r w:rsidR="00B9218E">
        <w:rPr>
          <w:sz w:val="28"/>
        </w:rPr>
        <w:t>" вызвало наибольшую трудность среди участников экзамена этого года. Вторая тема "</w:t>
      </w:r>
      <w:proofErr w:type="spellStart"/>
      <w:r w:rsidR="00B9218E">
        <w:rPr>
          <w:sz w:val="28"/>
        </w:rPr>
        <w:t>School</w:t>
      </w:r>
      <w:proofErr w:type="spellEnd"/>
      <w:r w:rsidR="00B9218E">
        <w:rPr>
          <w:sz w:val="28"/>
        </w:rPr>
        <w:t xml:space="preserve"> </w:t>
      </w:r>
      <w:proofErr w:type="spellStart"/>
      <w:r w:rsidR="00B9218E">
        <w:rPr>
          <w:sz w:val="28"/>
        </w:rPr>
        <w:t>Holidays</w:t>
      </w:r>
      <w:proofErr w:type="spellEnd"/>
      <w:r w:rsidR="00B9218E">
        <w:rPr>
          <w:sz w:val="28"/>
        </w:rPr>
        <w:t>" оказалась более понятной и раскрытой участниками экзамена.</w:t>
      </w:r>
    </w:p>
    <w:p w:rsidR="00CE7D2F" w:rsidRPr="00F068B8" w:rsidRDefault="00CE7D2F" w:rsidP="009E2121">
      <w:pPr>
        <w:widowControl/>
        <w:autoSpaceDE/>
        <w:autoSpaceDN/>
        <w:spacing w:line="240" w:lineRule="atLeast"/>
        <w:ind w:firstLine="720"/>
        <w:jc w:val="both"/>
        <w:rPr>
          <w:rFonts w:eastAsiaTheme="minorEastAsia"/>
          <w:sz w:val="28"/>
          <w:szCs w:val="28"/>
        </w:rPr>
      </w:pPr>
      <w:r w:rsidRPr="00F068B8">
        <w:rPr>
          <w:rFonts w:eastAsiaTheme="minorEastAsia"/>
          <w:sz w:val="28"/>
          <w:szCs w:val="28"/>
        </w:rPr>
        <w:t>По критерию «Решение коммуникативной задачи» процент выполнения составил 8</w:t>
      </w:r>
      <w:r w:rsidR="009F48DC">
        <w:rPr>
          <w:rFonts w:eastAsiaTheme="minorEastAsia"/>
          <w:sz w:val="28"/>
          <w:szCs w:val="28"/>
        </w:rPr>
        <w:t>3</w:t>
      </w:r>
      <w:r w:rsidRPr="00F068B8">
        <w:rPr>
          <w:rFonts w:eastAsiaTheme="minorEastAsia"/>
          <w:sz w:val="28"/>
          <w:szCs w:val="28"/>
        </w:rPr>
        <w:t>,</w:t>
      </w:r>
      <w:r w:rsidR="009F48DC">
        <w:rPr>
          <w:rFonts w:eastAsiaTheme="minorEastAsia"/>
          <w:sz w:val="28"/>
          <w:szCs w:val="28"/>
        </w:rPr>
        <w:t>62</w:t>
      </w:r>
      <w:r w:rsidRPr="00F068B8">
        <w:rPr>
          <w:rFonts w:eastAsiaTheme="minorEastAsia"/>
          <w:sz w:val="28"/>
          <w:szCs w:val="28"/>
        </w:rPr>
        <w:t xml:space="preserve">%. Участники экзамена также продемонстрировали умение полно и точно раскрыть содержание в соответствии с ситуацией общения, указанной в задании, выражать свое отношение к теме высказывания и аргументировать его, выполнять задание в соответствии с объемом, определенным заданием. </w:t>
      </w:r>
    </w:p>
    <w:p w:rsidR="00962DC4" w:rsidRDefault="00CE7D2F" w:rsidP="00F86D87">
      <w:pPr>
        <w:shd w:val="clear" w:color="auto" w:fill="FFFFFF"/>
        <w:spacing w:line="240" w:lineRule="atLeast"/>
        <w:ind w:firstLine="720"/>
        <w:jc w:val="both"/>
        <w:rPr>
          <w:rFonts w:eastAsiaTheme="minorEastAsia"/>
          <w:sz w:val="28"/>
          <w:szCs w:val="28"/>
        </w:rPr>
      </w:pPr>
      <w:r w:rsidRPr="00F068B8">
        <w:rPr>
          <w:rFonts w:eastAsiaTheme="minorEastAsia"/>
          <w:sz w:val="28"/>
          <w:szCs w:val="28"/>
        </w:rPr>
        <w:t xml:space="preserve">По критерию «Организация высказывания» процент выполнения составил </w:t>
      </w:r>
      <w:r w:rsidR="009F48DC">
        <w:rPr>
          <w:rFonts w:eastAsiaTheme="minorEastAsia"/>
          <w:sz w:val="28"/>
          <w:szCs w:val="28"/>
        </w:rPr>
        <w:t>78</w:t>
      </w:r>
      <w:r w:rsidRPr="00F068B8">
        <w:rPr>
          <w:rFonts w:eastAsiaTheme="minorEastAsia"/>
          <w:sz w:val="28"/>
          <w:szCs w:val="28"/>
        </w:rPr>
        <w:t>,</w:t>
      </w:r>
      <w:r w:rsidR="009F48DC">
        <w:rPr>
          <w:rFonts w:eastAsiaTheme="minorEastAsia"/>
          <w:sz w:val="28"/>
          <w:szCs w:val="28"/>
        </w:rPr>
        <w:t>40</w:t>
      </w:r>
      <w:r w:rsidRPr="00F068B8">
        <w:rPr>
          <w:rFonts w:eastAsiaTheme="minorEastAsia"/>
          <w:sz w:val="28"/>
          <w:szCs w:val="28"/>
        </w:rPr>
        <w:t xml:space="preserve">%. По критерию «Языковое оформление» процент выполнения составил </w:t>
      </w:r>
      <w:r w:rsidR="009F48DC">
        <w:rPr>
          <w:rFonts w:eastAsiaTheme="minorEastAsia"/>
          <w:sz w:val="28"/>
          <w:szCs w:val="28"/>
        </w:rPr>
        <w:t>67</w:t>
      </w:r>
      <w:r w:rsidRPr="00F068B8">
        <w:rPr>
          <w:rFonts w:eastAsiaTheme="minorEastAsia"/>
          <w:sz w:val="28"/>
          <w:szCs w:val="28"/>
        </w:rPr>
        <w:t>,</w:t>
      </w:r>
      <w:r w:rsidR="009F48DC">
        <w:rPr>
          <w:rFonts w:eastAsiaTheme="minorEastAsia"/>
          <w:sz w:val="28"/>
          <w:szCs w:val="28"/>
        </w:rPr>
        <w:t>6</w:t>
      </w:r>
      <w:r w:rsidR="00CC1A25">
        <w:rPr>
          <w:rFonts w:eastAsiaTheme="minorEastAsia"/>
          <w:sz w:val="28"/>
          <w:szCs w:val="28"/>
        </w:rPr>
        <w:t>1</w:t>
      </w:r>
      <w:r w:rsidRPr="00F068B8">
        <w:rPr>
          <w:rFonts w:eastAsiaTheme="minorEastAsia"/>
          <w:sz w:val="28"/>
          <w:szCs w:val="28"/>
        </w:rPr>
        <w:t xml:space="preserve">%, </w:t>
      </w:r>
      <w:r w:rsidR="009F48DC">
        <w:rPr>
          <w:rFonts w:eastAsiaTheme="minorEastAsia"/>
          <w:sz w:val="28"/>
          <w:szCs w:val="28"/>
        </w:rPr>
        <w:t>это самый низкий показатель среди критериев</w:t>
      </w:r>
      <w:r w:rsidR="00B42632">
        <w:rPr>
          <w:rFonts w:eastAsiaTheme="minorEastAsia"/>
          <w:sz w:val="28"/>
          <w:szCs w:val="28"/>
        </w:rPr>
        <w:t xml:space="preserve"> оценивания</w:t>
      </w:r>
      <w:r w:rsidR="009F48DC">
        <w:rPr>
          <w:rFonts w:eastAsiaTheme="minorEastAsia"/>
          <w:sz w:val="28"/>
          <w:szCs w:val="28"/>
        </w:rPr>
        <w:t xml:space="preserve">. </w:t>
      </w:r>
      <w:r w:rsidR="00CC1A25">
        <w:rPr>
          <w:rFonts w:eastAsiaTheme="minorEastAsia"/>
          <w:sz w:val="28"/>
          <w:szCs w:val="28"/>
        </w:rPr>
        <w:t xml:space="preserve">Следует отметить, что по данному заданию устной части все показатели </w:t>
      </w:r>
      <w:r w:rsidR="009F48DC">
        <w:rPr>
          <w:rFonts w:eastAsiaTheme="minorEastAsia"/>
          <w:sz w:val="28"/>
          <w:szCs w:val="28"/>
        </w:rPr>
        <w:t>выполнения снизились по сравнению с результатами прошлого года.</w:t>
      </w:r>
    </w:p>
    <w:p w:rsidR="002C15D1" w:rsidRDefault="002C15D1" w:rsidP="00F86D87">
      <w:pPr>
        <w:shd w:val="clear" w:color="auto" w:fill="FFFFFF"/>
        <w:spacing w:line="240" w:lineRule="atLeast"/>
        <w:ind w:firstLine="720"/>
        <w:jc w:val="both"/>
        <w:rPr>
          <w:color w:val="000000"/>
          <w:sz w:val="28"/>
          <w:szCs w:val="28"/>
        </w:rPr>
      </w:pPr>
      <w:bookmarkStart w:id="2" w:name="_Hlk177553034"/>
      <w:r>
        <w:rPr>
          <w:color w:val="000000"/>
          <w:sz w:val="28"/>
          <w:szCs w:val="28"/>
        </w:rPr>
        <w:t>Более наглядно сравнительный анализ выполнения заданий КИМ ОГЭ выпускниками 202</w:t>
      </w:r>
      <w:r w:rsidR="00F82355">
        <w:rPr>
          <w:color w:val="000000"/>
          <w:sz w:val="28"/>
          <w:szCs w:val="28"/>
        </w:rPr>
        <w:t>5</w:t>
      </w:r>
      <w:r>
        <w:rPr>
          <w:color w:val="000000"/>
          <w:sz w:val="28"/>
          <w:szCs w:val="28"/>
        </w:rPr>
        <w:t xml:space="preserve"> года и выпускниками 202</w:t>
      </w:r>
      <w:r w:rsidR="00F82355">
        <w:rPr>
          <w:color w:val="000000"/>
          <w:sz w:val="28"/>
          <w:szCs w:val="28"/>
        </w:rPr>
        <w:t>4</w:t>
      </w:r>
      <w:r>
        <w:rPr>
          <w:color w:val="000000"/>
          <w:sz w:val="28"/>
          <w:szCs w:val="28"/>
        </w:rPr>
        <w:t xml:space="preserve"> года представлен в таблице 1. Сравнительный анализ выполнения заданий КИМ ОГЭ по английскому языку 202</w:t>
      </w:r>
      <w:r w:rsidR="00F82355">
        <w:rPr>
          <w:color w:val="000000"/>
          <w:sz w:val="28"/>
          <w:szCs w:val="28"/>
        </w:rPr>
        <w:t>4</w:t>
      </w:r>
      <w:r>
        <w:rPr>
          <w:color w:val="000000"/>
          <w:sz w:val="28"/>
          <w:szCs w:val="28"/>
        </w:rPr>
        <w:t>г. и 202</w:t>
      </w:r>
      <w:r w:rsidR="00F82355">
        <w:rPr>
          <w:color w:val="000000"/>
          <w:sz w:val="28"/>
          <w:szCs w:val="28"/>
        </w:rPr>
        <w:t>5</w:t>
      </w:r>
      <w:r>
        <w:rPr>
          <w:color w:val="000000"/>
          <w:sz w:val="28"/>
          <w:szCs w:val="28"/>
        </w:rPr>
        <w:t>г.</w:t>
      </w:r>
    </w:p>
    <w:p w:rsidR="002C15D1" w:rsidRPr="002C15D1" w:rsidRDefault="002C15D1" w:rsidP="002C15D1">
      <w:pPr>
        <w:shd w:val="clear" w:color="auto" w:fill="FFFFFF"/>
        <w:ind w:firstLine="720"/>
        <w:jc w:val="center"/>
        <w:rPr>
          <w:color w:val="000000"/>
          <w:sz w:val="28"/>
          <w:szCs w:val="28"/>
        </w:rPr>
      </w:pPr>
      <w:r>
        <w:rPr>
          <w:color w:val="000000"/>
          <w:sz w:val="28"/>
          <w:szCs w:val="28"/>
        </w:rPr>
        <w:t xml:space="preserve">                                                                                                             </w:t>
      </w:r>
      <w:r w:rsidR="00FD0B3A">
        <w:rPr>
          <w:color w:val="000000"/>
          <w:sz w:val="28"/>
          <w:szCs w:val="28"/>
        </w:rPr>
        <w:t xml:space="preserve">                     </w:t>
      </w:r>
      <w:r w:rsidRPr="002C15D1">
        <w:rPr>
          <w:color w:val="000000"/>
          <w:sz w:val="28"/>
          <w:szCs w:val="28"/>
        </w:rPr>
        <w:t>Таблица 1</w:t>
      </w:r>
    </w:p>
    <w:p w:rsidR="002C15D1" w:rsidRDefault="002C15D1" w:rsidP="002C15D1">
      <w:pPr>
        <w:shd w:val="clear" w:color="auto" w:fill="FFFFFF"/>
        <w:ind w:firstLine="720"/>
        <w:jc w:val="center"/>
        <w:rPr>
          <w:color w:val="000000"/>
          <w:sz w:val="28"/>
          <w:szCs w:val="28"/>
        </w:rPr>
      </w:pPr>
    </w:p>
    <w:p w:rsidR="002C15D1" w:rsidRPr="002C15D1" w:rsidRDefault="002C15D1" w:rsidP="002C15D1">
      <w:pPr>
        <w:shd w:val="clear" w:color="auto" w:fill="FFFFFF"/>
        <w:ind w:firstLine="720"/>
        <w:jc w:val="center"/>
        <w:rPr>
          <w:color w:val="000000"/>
          <w:sz w:val="28"/>
          <w:szCs w:val="28"/>
        </w:rPr>
      </w:pPr>
      <w:r>
        <w:rPr>
          <w:color w:val="000000"/>
          <w:sz w:val="28"/>
          <w:szCs w:val="28"/>
        </w:rPr>
        <w:t xml:space="preserve">Сравнительный анализ выполнения заданий КИМ ОГЭ по английскому языку </w:t>
      </w:r>
      <w:r w:rsidR="00D236F0">
        <w:rPr>
          <w:color w:val="000000"/>
          <w:sz w:val="28"/>
          <w:szCs w:val="28"/>
        </w:rPr>
        <w:t xml:space="preserve">в </w:t>
      </w:r>
      <w:r>
        <w:rPr>
          <w:color w:val="000000"/>
          <w:sz w:val="28"/>
          <w:szCs w:val="28"/>
        </w:rPr>
        <w:t>202</w:t>
      </w:r>
      <w:r w:rsidR="00F82355">
        <w:rPr>
          <w:color w:val="000000"/>
          <w:sz w:val="28"/>
          <w:szCs w:val="28"/>
        </w:rPr>
        <w:t>4</w:t>
      </w:r>
      <w:r>
        <w:rPr>
          <w:color w:val="000000"/>
          <w:sz w:val="28"/>
          <w:szCs w:val="28"/>
        </w:rPr>
        <w:t>г. и 202</w:t>
      </w:r>
      <w:r w:rsidR="00F82355">
        <w:rPr>
          <w:color w:val="000000"/>
          <w:sz w:val="28"/>
          <w:szCs w:val="28"/>
        </w:rPr>
        <w:t>5</w:t>
      </w:r>
      <w:r>
        <w:rPr>
          <w:color w:val="000000"/>
          <w:sz w:val="28"/>
          <w:szCs w:val="28"/>
        </w:rPr>
        <w:t xml:space="preserve"> г.</w:t>
      </w:r>
    </w:p>
    <w:tbl>
      <w:tblPr>
        <w:tblStyle w:val="10"/>
        <w:tblW w:w="0" w:type="auto"/>
        <w:tblLook w:val="04A0" w:firstRow="1" w:lastRow="0" w:firstColumn="1" w:lastColumn="0" w:noHBand="0" w:noVBand="1"/>
      </w:tblPr>
      <w:tblGrid>
        <w:gridCol w:w="977"/>
        <w:gridCol w:w="2344"/>
        <w:gridCol w:w="1225"/>
        <w:gridCol w:w="1358"/>
        <w:gridCol w:w="1358"/>
        <w:gridCol w:w="4054"/>
      </w:tblGrid>
      <w:tr w:rsidR="002C15D1" w:rsidRPr="002C15D1" w:rsidTr="002C15D1">
        <w:tc>
          <w:tcPr>
            <w:tcW w:w="977" w:type="dxa"/>
          </w:tcPr>
          <w:bookmarkEnd w:id="2"/>
          <w:p w:rsidR="002C15D1" w:rsidRPr="002C15D1" w:rsidRDefault="002C15D1" w:rsidP="002C15D1">
            <w:pPr>
              <w:rPr>
                <w:rFonts w:eastAsia="Calibri"/>
              </w:rPr>
            </w:pPr>
            <w:r w:rsidRPr="002C15D1">
              <w:rPr>
                <w:rFonts w:eastAsia="Calibri"/>
              </w:rPr>
              <w:t xml:space="preserve">Номер </w:t>
            </w:r>
          </w:p>
          <w:p w:rsidR="002C15D1" w:rsidRPr="002C15D1" w:rsidRDefault="002C15D1" w:rsidP="002C15D1">
            <w:pPr>
              <w:rPr>
                <w:rFonts w:eastAsia="Calibri"/>
              </w:rPr>
            </w:pPr>
            <w:r w:rsidRPr="002C15D1">
              <w:rPr>
                <w:rFonts w:eastAsia="Calibri"/>
              </w:rPr>
              <w:t>задания в КИМ ОГЭ</w:t>
            </w:r>
          </w:p>
        </w:tc>
        <w:tc>
          <w:tcPr>
            <w:tcW w:w="2344" w:type="dxa"/>
          </w:tcPr>
          <w:p w:rsidR="002C15D1" w:rsidRPr="002C15D1" w:rsidRDefault="002C15D1" w:rsidP="002C15D1">
            <w:pPr>
              <w:rPr>
                <w:rFonts w:eastAsia="Calibri"/>
              </w:rPr>
            </w:pPr>
            <w:r w:rsidRPr="002C15D1">
              <w:rPr>
                <w:rFonts w:eastAsia="Calibri"/>
              </w:rPr>
              <w:t>Проверяемые элементы содержания/умения</w:t>
            </w:r>
          </w:p>
        </w:tc>
        <w:tc>
          <w:tcPr>
            <w:tcW w:w="1225" w:type="dxa"/>
          </w:tcPr>
          <w:p w:rsidR="002C15D1" w:rsidRPr="002C15D1" w:rsidRDefault="002C15D1" w:rsidP="002C15D1">
            <w:pPr>
              <w:rPr>
                <w:rFonts w:eastAsia="Calibri"/>
              </w:rPr>
            </w:pPr>
            <w:r w:rsidRPr="002C15D1">
              <w:rPr>
                <w:rFonts w:eastAsia="Calibri"/>
              </w:rPr>
              <w:t>Уровень сложности задания</w:t>
            </w:r>
          </w:p>
        </w:tc>
        <w:tc>
          <w:tcPr>
            <w:tcW w:w="1358" w:type="dxa"/>
          </w:tcPr>
          <w:p w:rsidR="002C15D1" w:rsidRPr="002C15D1" w:rsidRDefault="002C15D1" w:rsidP="002C15D1">
            <w:pPr>
              <w:rPr>
                <w:rFonts w:eastAsia="Calibri"/>
              </w:rPr>
            </w:pPr>
            <w:r w:rsidRPr="002C15D1">
              <w:rPr>
                <w:rFonts w:eastAsia="Calibri"/>
              </w:rPr>
              <w:t xml:space="preserve">Средний процент выполнения задания в </w:t>
            </w:r>
            <w:r w:rsidRPr="002C15D1">
              <w:rPr>
                <w:rFonts w:eastAsia="Calibri"/>
                <w:b/>
              </w:rPr>
              <w:lastRenderedPageBreak/>
              <w:t>2024 году</w:t>
            </w:r>
          </w:p>
        </w:tc>
        <w:tc>
          <w:tcPr>
            <w:tcW w:w="1358" w:type="dxa"/>
          </w:tcPr>
          <w:p w:rsidR="002C15D1" w:rsidRPr="002C15D1" w:rsidRDefault="002C15D1" w:rsidP="002C15D1">
            <w:pPr>
              <w:rPr>
                <w:rFonts w:eastAsia="Calibri"/>
              </w:rPr>
            </w:pPr>
            <w:r w:rsidRPr="002C15D1">
              <w:rPr>
                <w:rFonts w:eastAsia="Calibri"/>
              </w:rPr>
              <w:lastRenderedPageBreak/>
              <w:t>Средний процент выполнения</w:t>
            </w:r>
            <w:r w:rsidR="00D236F0">
              <w:rPr>
                <w:rFonts w:eastAsia="Calibri"/>
              </w:rPr>
              <w:t xml:space="preserve"> задания</w:t>
            </w:r>
            <w:r w:rsidRPr="002C15D1">
              <w:rPr>
                <w:rFonts w:eastAsia="Calibri"/>
              </w:rPr>
              <w:t xml:space="preserve"> в </w:t>
            </w:r>
            <w:r w:rsidRPr="002C15D1">
              <w:rPr>
                <w:rFonts w:eastAsia="Calibri"/>
                <w:b/>
              </w:rPr>
              <w:lastRenderedPageBreak/>
              <w:t>202</w:t>
            </w:r>
            <w:r w:rsidR="00CE5DF7">
              <w:rPr>
                <w:rFonts w:eastAsia="Calibri"/>
                <w:b/>
              </w:rPr>
              <w:t>5</w:t>
            </w:r>
            <w:r w:rsidRPr="002C15D1">
              <w:rPr>
                <w:rFonts w:eastAsia="Calibri"/>
              </w:rPr>
              <w:t xml:space="preserve"> году</w:t>
            </w:r>
          </w:p>
        </w:tc>
        <w:tc>
          <w:tcPr>
            <w:tcW w:w="4054" w:type="dxa"/>
          </w:tcPr>
          <w:p w:rsidR="002C15D1" w:rsidRPr="002C15D1" w:rsidRDefault="002C15D1" w:rsidP="002C15D1">
            <w:pPr>
              <w:rPr>
                <w:rFonts w:eastAsia="Calibri"/>
              </w:rPr>
            </w:pPr>
            <w:r w:rsidRPr="002C15D1">
              <w:rPr>
                <w:rFonts w:eastAsia="Calibri"/>
              </w:rPr>
              <w:lastRenderedPageBreak/>
              <w:t>Выводы о выполнении задания/группы заданий в сравниваемый период</w:t>
            </w:r>
          </w:p>
        </w:tc>
      </w:tr>
      <w:tr w:rsidR="002C15D1" w:rsidRPr="002C15D1" w:rsidTr="002C15D1">
        <w:tc>
          <w:tcPr>
            <w:tcW w:w="11316" w:type="dxa"/>
            <w:gridSpan w:val="6"/>
          </w:tcPr>
          <w:p w:rsidR="002C15D1" w:rsidRPr="003D5B7E" w:rsidRDefault="002C15D1" w:rsidP="002C15D1">
            <w:pPr>
              <w:jc w:val="center"/>
              <w:rPr>
                <w:rFonts w:eastAsia="Calibri"/>
                <w:b/>
              </w:rPr>
            </w:pPr>
            <w:r w:rsidRPr="003D5B7E">
              <w:rPr>
                <w:rFonts w:eastAsia="Calibri"/>
                <w:b/>
              </w:rPr>
              <w:t>ПИСЬМЕННАЯ ЧАСТЬ</w:t>
            </w:r>
          </w:p>
        </w:tc>
      </w:tr>
      <w:tr w:rsidR="002C15D1" w:rsidRPr="002C15D1" w:rsidTr="002C15D1">
        <w:tc>
          <w:tcPr>
            <w:tcW w:w="11316" w:type="dxa"/>
            <w:gridSpan w:val="6"/>
          </w:tcPr>
          <w:p w:rsidR="002C15D1" w:rsidRPr="003D5B7E" w:rsidRDefault="002C15D1" w:rsidP="002C15D1">
            <w:pPr>
              <w:jc w:val="center"/>
              <w:rPr>
                <w:rFonts w:eastAsia="Calibri"/>
                <w:b/>
              </w:rPr>
            </w:pPr>
            <w:r w:rsidRPr="003D5B7E">
              <w:rPr>
                <w:rFonts w:eastAsia="Calibri"/>
                <w:b/>
              </w:rPr>
              <w:t>Раздел 1. Задания по аудированию</w:t>
            </w:r>
          </w:p>
        </w:tc>
      </w:tr>
      <w:tr w:rsidR="002C15D1" w:rsidRPr="002C15D1" w:rsidTr="002C15D1">
        <w:tc>
          <w:tcPr>
            <w:tcW w:w="977" w:type="dxa"/>
          </w:tcPr>
          <w:p w:rsidR="002C15D1" w:rsidRPr="002C15D1" w:rsidRDefault="002C15D1" w:rsidP="002C15D1">
            <w:pPr>
              <w:rPr>
                <w:rFonts w:eastAsia="Calibri"/>
              </w:rPr>
            </w:pPr>
            <w:r w:rsidRPr="002C15D1">
              <w:rPr>
                <w:rFonts w:eastAsia="Calibri"/>
              </w:rPr>
              <w:t>1</w:t>
            </w:r>
          </w:p>
        </w:tc>
        <w:tc>
          <w:tcPr>
            <w:tcW w:w="2344" w:type="dxa"/>
            <w:vMerge w:val="restart"/>
          </w:tcPr>
          <w:p w:rsidR="002C15D1" w:rsidRPr="002C15D1" w:rsidRDefault="002C15D1" w:rsidP="002C15D1">
            <w:pPr>
              <w:rPr>
                <w:rFonts w:eastAsia="Calibri"/>
              </w:rPr>
            </w:pPr>
            <w:r w:rsidRPr="002C15D1">
              <w:rPr>
                <w:rFonts w:eastAsia="Calibri"/>
                <w:w w:val="105"/>
              </w:rPr>
              <w:t>Понимание</w:t>
            </w:r>
            <w:r w:rsidRPr="002C15D1">
              <w:rPr>
                <w:rFonts w:eastAsia="Calibri"/>
                <w:spacing w:val="-11"/>
                <w:w w:val="105"/>
              </w:rPr>
              <w:t xml:space="preserve"> </w:t>
            </w:r>
            <w:r w:rsidRPr="002C15D1">
              <w:rPr>
                <w:rFonts w:eastAsia="Calibri"/>
                <w:w w:val="105"/>
              </w:rPr>
              <w:t>в</w:t>
            </w:r>
            <w:r w:rsidRPr="002C15D1">
              <w:rPr>
                <w:rFonts w:eastAsia="Calibri"/>
                <w:spacing w:val="-10"/>
                <w:w w:val="105"/>
              </w:rPr>
              <w:t xml:space="preserve"> </w:t>
            </w:r>
            <w:r w:rsidRPr="002C15D1">
              <w:rPr>
                <w:rFonts w:eastAsia="Calibri"/>
                <w:spacing w:val="-4"/>
                <w:w w:val="105"/>
              </w:rPr>
              <w:t>про</w:t>
            </w:r>
            <w:r w:rsidRPr="002C15D1">
              <w:rPr>
                <w:rFonts w:eastAsia="Calibri"/>
              </w:rPr>
              <w:t>слушанном</w:t>
            </w:r>
            <w:r w:rsidRPr="002C15D1">
              <w:rPr>
                <w:rFonts w:eastAsia="Calibri"/>
                <w:spacing w:val="25"/>
              </w:rPr>
              <w:t xml:space="preserve"> </w:t>
            </w:r>
            <w:r w:rsidRPr="002C15D1">
              <w:rPr>
                <w:rFonts w:eastAsia="Calibri"/>
                <w:spacing w:val="-2"/>
              </w:rPr>
              <w:t xml:space="preserve">тексте </w:t>
            </w:r>
            <w:r w:rsidRPr="002C15D1">
              <w:rPr>
                <w:rFonts w:eastAsia="Calibri"/>
                <w:spacing w:val="-2"/>
                <w:w w:val="105"/>
              </w:rPr>
              <w:t>запрашиваемой информации</w:t>
            </w:r>
          </w:p>
        </w:tc>
        <w:tc>
          <w:tcPr>
            <w:tcW w:w="1225" w:type="dxa"/>
          </w:tcPr>
          <w:p w:rsidR="002C15D1" w:rsidRPr="002C15D1" w:rsidRDefault="002C15D1"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2C15D1" w:rsidRPr="002C15D1" w:rsidRDefault="002C15D1" w:rsidP="002C15D1">
            <w:pPr>
              <w:rPr>
                <w:rFonts w:eastAsia="Calibri"/>
              </w:rPr>
            </w:pPr>
            <w:r w:rsidRPr="002C15D1">
              <w:rPr>
                <w:lang w:eastAsia="ru-RU"/>
              </w:rPr>
              <w:t>94,6</w:t>
            </w:r>
          </w:p>
        </w:tc>
        <w:tc>
          <w:tcPr>
            <w:tcW w:w="1358" w:type="dxa"/>
          </w:tcPr>
          <w:p w:rsidR="002C15D1" w:rsidRPr="002C15D1" w:rsidRDefault="00CE5DF7" w:rsidP="002C15D1">
            <w:pPr>
              <w:rPr>
                <w:rFonts w:eastAsia="Calibri"/>
              </w:rPr>
            </w:pPr>
            <w:r>
              <w:rPr>
                <w:rFonts w:eastAsia="Calibri"/>
              </w:rPr>
              <w:t>89,83%</w:t>
            </w:r>
          </w:p>
        </w:tc>
        <w:tc>
          <w:tcPr>
            <w:tcW w:w="4054" w:type="dxa"/>
            <w:vMerge w:val="restart"/>
          </w:tcPr>
          <w:p w:rsidR="002C15D1" w:rsidRPr="002C15D1" w:rsidRDefault="002C15D1" w:rsidP="009D4AF7">
            <w:pPr>
              <w:jc w:val="both"/>
              <w:rPr>
                <w:rFonts w:eastAsia="Calibri"/>
              </w:rPr>
            </w:pPr>
            <w:r>
              <w:rPr>
                <w:rFonts w:eastAsia="Calibri"/>
              </w:rPr>
              <w:t xml:space="preserve">Задания данного блока выполнены </w:t>
            </w:r>
            <w:r w:rsidR="009D4AF7">
              <w:rPr>
                <w:rFonts w:eastAsia="Calibri"/>
              </w:rPr>
              <w:t xml:space="preserve">успешно, умение понимания запрашиваемой информации в </w:t>
            </w:r>
            <w:r w:rsidR="00863F21">
              <w:rPr>
                <w:rFonts w:eastAsia="Calibri"/>
              </w:rPr>
              <w:t xml:space="preserve">аудируемом </w:t>
            </w:r>
            <w:r w:rsidR="009D4AF7">
              <w:rPr>
                <w:rFonts w:eastAsia="Calibri"/>
              </w:rPr>
              <w:t>тексте сформирован</w:t>
            </w:r>
            <w:r w:rsidR="003D5B7E">
              <w:rPr>
                <w:rFonts w:eastAsia="Calibri"/>
              </w:rPr>
              <w:t>о</w:t>
            </w:r>
            <w:r w:rsidR="009D4AF7">
              <w:rPr>
                <w:rFonts w:eastAsia="Calibri"/>
              </w:rPr>
              <w:t xml:space="preserve"> в достаточном объеме.</w:t>
            </w:r>
          </w:p>
        </w:tc>
      </w:tr>
      <w:tr w:rsidR="002C15D1" w:rsidRPr="002C15D1" w:rsidTr="002C15D1">
        <w:tc>
          <w:tcPr>
            <w:tcW w:w="977" w:type="dxa"/>
          </w:tcPr>
          <w:p w:rsidR="002C15D1" w:rsidRPr="002C15D1" w:rsidRDefault="002C15D1" w:rsidP="002C15D1">
            <w:pPr>
              <w:rPr>
                <w:rFonts w:eastAsia="Calibri"/>
              </w:rPr>
            </w:pPr>
            <w:r w:rsidRPr="002C15D1">
              <w:rPr>
                <w:rFonts w:eastAsia="Calibri"/>
              </w:rPr>
              <w:t>2</w:t>
            </w:r>
          </w:p>
        </w:tc>
        <w:tc>
          <w:tcPr>
            <w:tcW w:w="2344" w:type="dxa"/>
            <w:vMerge/>
          </w:tcPr>
          <w:p w:rsidR="002C15D1" w:rsidRPr="002C15D1" w:rsidRDefault="002C15D1" w:rsidP="002C15D1">
            <w:pPr>
              <w:rPr>
                <w:rFonts w:eastAsia="Calibri"/>
              </w:rPr>
            </w:pPr>
          </w:p>
        </w:tc>
        <w:tc>
          <w:tcPr>
            <w:tcW w:w="1225" w:type="dxa"/>
          </w:tcPr>
          <w:p w:rsidR="002C15D1" w:rsidRPr="002C15D1" w:rsidRDefault="002C15D1"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2C15D1" w:rsidRPr="002C15D1" w:rsidRDefault="002C15D1" w:rsidP="002C15D1">
            <w:pPr>
              <w:rPr>
                <w:rFonts w:eastAsia="Calibri"/>
              </w:rPr>
            </w:pPr>
            <w:r w:rsidRPr="002C15D1">
              <w:rPr>
                <w:lang w:eastAsia="ru-RU"/>
              </w:rPr>
              <w:t>92,7</w:t>
            </w:r>
          </w:p>
        </w:tc>
        <w:tc>
          <w:tcPr>
            <w:tcW w:w="1358" w:type="dxa"/>
          </w:tcPr>
          <w:p w:rsidR="002C15D1" w:rsidRPr="002C15D1" w:rsidRDefault="00CE5DF7" w:rsidP="002C15D1">
            <w:pPr>
              <w:rPr>
                <w:rFonts w:eastAsia="Calibri"/>
              </w:rPr>
            </w:pPr>
            <w:r>
              <w:rPr>
                <w:rFonts w:eastAsia="Calibri"/>
              </w:rPr>
              <w:t>84,35%</w:t>
            </w:r>
          </w:p>
        </w:tc>
        <w:tc>
          <w:tcPr>
            <w:tcW w:w="4054" w:type="dxa"/>
            <w:vMerge/>
          </w:tcPr>
          <w:p w:rsidR="002C15D1" w:rsidRPr="002C15D1" w:rsidRDefault="002C15D1" w:rsidP="009D4AF7">
            <w:pPr>
              <w:jc w:val="both"/>
              <w:rPr>
                <w:rFonts w:eastAsia="Calibri"/>
              </w:rPr>
            </w:pPr>
          </w:p>
        </w:tc>
      </w:tr>
      <w:tr w:rsidR="002C15D1" w:rsidRPr="002C15D1" w:rsidTr="002C15D1">
        <w:tc>
          <w:tcPr>
            <w:tcW w:w="977" w:type="dxa"/>
          </w:tcPr>
          <w:p w:rsidR="002C15D1" w:rsidRPr="002C15D1" w:rsidRDefault="002C15D1" w:rsidP="002C15D1">
            <w:pPr>
              <w:rPr>
                <w:rFonts w:eastAsia="Calibri"/>
              </w:rPr>
            </w:pPr>
            <w:r w:rsidRPr="002C15D1">
              <w:rPr>
                <w:rFonts w:eastAsia="Calibri"/>
              </w:rPr>
              <w:t>3</w:t>
            </w:r>
          </w:p>
        </w:tc>
        <w:tc>
          <w:tcPr>
            <w:tcW w:w="2344" w:type="dxa"/>
            <w:vMerge/>
          </w:tcPr>
          <w:p w:rsidR="002C15D1" w:rsidRPr="002C15D1" w:rsidRDefault="002C15D1" w:rsidP="002C15D1">
            <w:pPr>
              <w:rPr>
                <w:rFonts w:eastAsia="Calibri"/>
              </w:rPr>
            </w:pPr>
          </w:p>
        </w:tc>
        <w:tc>
          <w:tcPr>
            <w:tcW w:w="1225" w:type="dxa"/>
          </w:tcPr>
          <w:p w:rsidR="002C15D1" w:rsidRPr="002C15D1" w:rsidRDefault="002C15D1"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2C15D1" w:rsidRPr="002C15D1" w:rsidRDefault="002C15D1" w:rsidP="002C15D1">
            <w:pPr>
              <w:rPr>
                <w:rFonts w:eastAsia="Calibri"/>
              </w:rPr>
            </w:pPr>
            <w:r w:rsidRPr="002C15D1">
              <w:rPr>
                <w:lang w:eastAsia="ru-RU"/>
              </w:rPr>
              <w:t>97,81</w:t>
            </w:r>
          </w:p>
        </w:tc>
        <w:tc>
          <w:tcPr>
            <w:tcW w:w="1358" w:type="dxa"/>
          </w:tcPr>
          <w:p w:rsidR="002C15D1" w:rsidRPr="002C15D1" w:rsidRDefault="00F82355" w:rsidP="002C15D1">
            <w:pPr>
              <w:rPr>
                <w:rFonts w:eastAsia="Calibri"/>
              </w:rPr>
            </w:pPr>
            <w:r>
              <w:rPr>
                <w:rFonts w:eastAsia="Calibri"/>
              </w:rPr>
              <w:t>95,31%</w:t>
            </w:r>
          </w:p>
        </w:tc>
        <w:tc>
          <w:tcPr>
            <w:tcW w:w="4054" w:type="dxa"/>
            <w:vMerge/>
          </w:tcPr>
          <w:p w:rsidR="002C15D1" w:rsidRPr="002C15D1" w:rsidRDefault="002C15D1" w:rsidP="009D4AF7">
            <w:pPr>
              <w:jc w:val="both"/>
              <w:rPr>
                <w:rFonts w:eastAsia="Calibri"/>
              </w:rPr>
            </w:pPr>
          </w:p>
        </w:tc>
      </w:tr>
      <w:tr w:rsidR="002C15D1" w:rsidRPr="002C15D1" w:rsidTr="002C15D1">
        <w:tc>
          <w:tcPr>
            <w:tcW w:w="977" w:type="dxa"/>
          </w:tcPr>
          <w:p w:rsidR="002C15D1" w:rsidRPr="002C15D1" w:rsidRDefault="002C15D1" w:rsidP="002C15D1">
            <w:pPr>
              <w:rPr>
                <w:rFonts w:eastAsia="Calibri"/>
              </w:rPr>
            </w:pPr>
            <w:r w:rsidRPr="002C15D1">
              <w:rPr>
                <w:rFonts w:eastAsia="Calibri"/>
              </w:rPr>
              <w:t>4</w:t>
            </w:r>
          </w:p>
        </w:tc>
        <w:tc>
          <w:tcPr>
            <w:tcW w:w="2344" w:type="dxa"/>
            <w:vMerge/>
          </w:tcPr>
          <w:p w:rsidR="002C15D1" w:rsidRPr="002C15D1" w:rsidRDefault="002C15D1" w:rsidP="002C15D1">
            <w:pPr>
              <w:rPr>
                <w:rFonts w:eastAsia="Calibri"/>
              </w:rPr>
            </w:pPr>
          </w:p>
        </w:tc>
        <w:tc>
          <w:tcPr>
            <w:tcW w:w="1225" w:type="dxa"/>
          </w:tcPr>
          <w:p w:rsidR="002C15D1" w:rsidRPr="002C15D1" w:rsidRDefault="002C15D1"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2C15D1" w:rsidRPr="002C15D1" w:rsidRDefault="002C15D1" w:rsidP="002C15D1">
            <w:pPr>
              <w:rPr>
                <w:rFonts w:eastAsia="Calibri"/>
              </w:rPr>
            </w:pPr>
            <w:r w:rsidRPr="002C15D1">
              <w:rPr>
                <w:lang w:eastAsia="ru-RU"/>
              </w:rPr>
              <w:t>93,87</w:t>
            </w:r>
          </w:p>
        </w:tc>
        <w:tc>
          <w:tcPr>
            <w:tcW w:w="1358" w:type="dxa"/>
          </w:tcPr>
          <w:p w:rsidR="002C15D1" w:rsidRPr="002C15D1" w:rsidRDefault="00F82355" w:rsidP="002C15D1">
            <w:pPr>
              <w:rPr>
                <w:rFonts w:eastAsia="Calibri"/>
              </w:rPr>
            </w:pPr>
            <w:r>
              <w:rPr>
                <w:rFonts w:eastAsia="Calibri"/>
              </w:rPr>
              <w:t>98,90%</w:t>
            </w:r>
          </w:p>
        </w:tc>
        <w:tc>
          <w:tcPr>
            <w:tcW w:w="4054" w:type="dxa"/>
            <w:vMerge/>
          </w:tcPr>
          <w:p w:rsidR="002C15D1" w:rsidRPr="002C15D1" w:rsidRDefault="002C15D1" w:rsidP="009D4AF7">
            <w:pPr>
              <w:jc w:val="both"/>
              <w:rPr>
                <w:rFonts w:eastAsia="Calibri"/>
              </w:rPr>
            </w:pPr>
          </w:p>
        </w:tc>
      </w:tr>
      <w:tr w:rsidR="002C15D1" w:rsidRPr="002C15D1" w:rsidTr="002C15D1">
        <w:tc>
          <w:tcPr>
            <w:tcW w:w="977" w:type="dxa"/>
          </w:tcPr>
          <w:p w:rsidR="002C15D1" w:rsidRPr="002C15D1" w:rsidRDefault="002C15D1" w:rsidP="002C15D1">
            <w:pPr>
              <w:rPr>
                <w:rFonts w:eastAsia="Calibri"/>
              </w:rPr>
            </w:pPr>
            <w:r w:rsidRPr="002C15D1">
              <w:rPr>
                <w:rFonts w:eastAsia="Calibri"/>
              </w:rPr>
              <w:t>5</w:t>
            </w:r>
          </w:p>
        </w:tc>
        <w:tc>
          <w:tcPr>
            <w:tcW w:w="2344" w:type="dxa"/>
          </w:tcPr>
          <w:p w:rsidR="002C15D1" w:rsidRPr="002C15D1" w:rsidRDefault="002C15D1" w:rsidP="002C15D1">
            <w:pPr>
              <w:rPr>
                <w:rFonts w:eastAsia="Calibri"/>
              </w:rPr>
            </w:pPr>
            <w:r w:rsidRPr="002C15D1">
              <w:rPr>
                <w:rFonts w:eastAsia="Calibri"/>
              </w:rPr>
              <w:t>Понимание основного содержания прослушанного текста</w:t>
            </w:r>
          </w:p>
        </w:tc>
        <w:tc>
          <w:tcPr>
            <w:tcW w:w="1225" w:type="dxa"/>
          </w:tcPr>
          <w:p w:rsidR="002C15D1" w:rsidRPr="002C15D1" w:rsidRDefault="002C15D1" w:rsidP="002C15D1">
            <w:pPr>
              <w:rPr>
                <w:rFonts w:eastAsia="Calibri"/>
              </w:rPr>
            </w:pPr>
            <w:r w:rsidRPr="002C15D1">
              <w:rPr>
                <w:rFonts w:eastAsia="Calibri"/>
              </w:rPr>
              <w:t>Б</w:t>
            </w:r>
          </w:p>
        </w:tc>
        <w:tc>
          <w:tcPr>
            <w:tcW w:w="1358" w:type="dxa"/>
          </w:tcPr>
          <w:p w:rsidR="002C15D1" w:rsidRPr="002C15D1" w:rsidRDefault="002C15D1" w:rsidP="002C15D1">
            <w:pPr>
              <w:rPr>
                <w:rFonts w:eastAsia="Calibri"/>
              </w:rPr>
            </w:pPr>
            <w:r w:rsidRPr="002C15D1">
              <w:rPr>
                <w:rFonts w:eastAsia="Calibri"/>
              </w:rPr>
              <w:t>88,06</w:t>
            </w:r>
          </w:p>
        </w:tc>
        <w:tc>
          <w:tcPr>
            <w:tcW w:w="1358" w:type="dxa"/>
          </w:tcPr>
          <w:p w:rsidR="002C15D1" w:rsidRPr="002C15D1" w:rsidRDefault="00F82355" w:rsidP="002C15D1">
            <w:pPr>
              <w:rPr>
                <w:rFonts w:eastAsia="Calibri"/>
              </w:rPr>
            </w:pPr>
            <w:r>
              <w:rPr>
                <w:rFonts w:eastAsia="Calibri"/>
              </w:rPr>
              <w:t>82,66%</w:t>
            </w:r>
          </w:p>
        </w:tc>
        <w:tc>
          <w:tcPr>
            <w:tcW w:w="4054" w:type="dxa"/>
          </w:tcPr>
          <w:p w:rsidR="002C15D1" w:rsidRPr="002C15D1" w:rsidRDefault="009D4AF7" w:rsidP="009D4AF7">
            <w:pPr>
              <w:jc w:val="both"/>
              <w:rPr>
                <w:rFonts w:eastAsia="Calibri"/>
              </w:rPr>
            </w:pPr>
            <w:r>
              <w:rPr>
                <w:rFonts w:eastAsia="Calibri"/>
              </w:rPr>
              <w:t xml:space="preserve">Отмечается </w:t>
            </w:r>
            <w:r w:rsidR="00801419">
              <w:rPr>
                <w:rFonts w:eastAsia="Calibri"/>
              </w:rPr>
              <w:t>отрицательная</w:t>
            </w:r>
            <w:r>
              <w:rPr>
                <w:rFonts w:eastAsia="Calibri"/>
              </w:rPr>
              <w:t xml:space="preserve"> динамика в выполнении задания по сравнению с 202</w:t>
            </w:r>
            <w:r w:rsidR="00801419">
              <w:rPr>
                <w:rFonts w:eastAsia="Calibri"/>
              </w:rPr>
              <w:t>4</w:t>
            </w:r>
            <w:r>
              <w:rPr>
                <w:rFonts w:eastAsia="Calibri"/>
              </w:rPr>
              <w:t>г</w:t>
            </w:r>
            <w:r w:rsidR="00863F21">
              <w:rPr>
                <w:rFonts w:eastAsia="Calibri"/>
              </w:rPr>
              <w:t xml:space="preserve">. (средний балл </w:t>
            </w:r>
            <w:r w:rsidR="00801419">
              <w:rPr>
                <w:rFonts w:eastAsia="Calibri"/>
              </w:rPr>
              <w:t>снизился</w:t>
            </w:r>
            <w:r w:rsidR="00863F21">
              <w:rPr>
                <w:rFonts w:eastAsia="Calibri"/>
              </w:rPr>
              <w:t xml:space="preserve"> на </w:t>
            </w:r>
            <w:r w:rsidR="00801419">
              <w:rPr>
                <w:rFonts w:eastAsia="Calibri"/>
              </w:rPr>
              <w:t>5,4</w:t>
            </w:r>
            <w:r w:rsidR="00863F21">
              <w:rPr>
                <w:rFonts w:eastAsia="Calibri"/>
              </w:rPr>
              <w:t>%)</w:t>
            </w:r>
            <w:r>
              <w:rPr>
                <w:rFonts w:eastAsia="Calibri"/>
              </w:rPr>
              <w:t>.</w:t>
            </w:r>
          </w:p>
        </w:tc>
      </w:tr>
      <w:tr w:rsidR="009D4AF7" w:rsidRPr="002C15D1" w:rsidTr="002C15D1">
        <w:tc>
          <w:tcPr>
            <w:tcW w:w="977" w:type="dxa"/>
          </w:tcPr>
          <w:p w:rsidR="009D4AF7" w:rsidRPr="002C15D1" w:rsidRDefault="009D4AF7" w:rsidP="002C15D1">
            <w:pPr>
              <w:rPr>
                <w:rFonts w:eastAsia="Calibri"/>
              </w:rPr>
            </w:pPr>
            <w:r w:rsidRPr="002C15D1">
              <w:rPr>
                <w:rFonts w:eastAsia="Calibri"/>
              </w:rPr>
              <w:t>6</w:t>
            </w:r>
          </w:p>
        </w:tc>
        <w:tc>
          <w:tcPr>
            <w:tcW w:w="2344" w:type="dxa"/>
            <w:vMerge w:val="restart"/>
          </w:tcPr>
          <w:p w:rsidR="009D4AF7" w:rsidRPr="002C15D1" w:rsidRDefault="009D4AF7" w:rsidP="002C15D1">
            <w:pPr>
              <w:rPr>
                <w:rFonts w:eastAsia="Calibri"/>
              </w:rPr>
            </w:pPr>
            <w:r w:rsidRPr="002C15D1">
              <w:rPr>
                <w:rFonts w:eastAsia="Calibri"/>
              </w:rPr>
              <w:t xml:space="preserve">Понимание в прослушанном тексте запрашиваемой информации и представление её в виде </w:t>
            </w:r>
            <w:proofErr w:type="spellStart"/>
            <w:r w:rsidRPr="002C15D1">
              <w:rPr>
                <w:rFonts w:eastAsia="Calibri"/>
              </w:rPr>
              <w:t>несплошного</w:t>
            </w:r>
            <w:proofErr w:type="spellEnd"/>
            <w:r w:rsidRPr="002C15D1">
              <w:rPr>
                <w:rFonts w:eastAsia="Calibri"/>
              </w:rPr>
              <w:t xml:space="preserve"> текста (таблицы)</w:t>
            </w:r>
          </w:p>
        </w:tc>
        <w:tc>
          <w:tcPr>
            <w:tcW w:w="1225" w:type="dxa"/>
          </w:tcPr>
          <w:p w:rsidR="009D4AF7" w:rsidRPr="002C15D1" w:rsidRDefault="009D4AF7"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9D4AF7" w:rsidRPr="002C15D1" w:rsidRDefault="009D4AF7" w:rsidP="002C15D1">
            <w:pPr>
              <w:rPr>
                <w:rFonts w:eastAsia="Calibri"/>
              </w:rPr>
            </w:pPr>
            <w:r w:rsidRPr="002C15D1">
              <w:rPr>
                <w:lang w:eastAsia="ru-RU"/>
              </w:rPr>
              <w:t>90,51</w:t>
            </w:r>
          </w:p>
        </w:tc>
        <w:tc>
          <w:tcPr>
            <w:tcW w:w="1358" w:type="dxa"/>
          </w:tcPr>
          <w:p w:rsidR="009D4AF7" w:rsidRPr="002C15D1" w:rsidRDefault="00F82355" w:rsidP="002C15D1">
            <w:pPr>
              <w:rPr>
                <w:rFonts w:eastAsia="Calibri"/>
              </w:rPr>
            </w:pPr>
            <w:r>
              <w:rPr>
                <w:rFonts w:eastAsia="Calibri"/>
              </w:rPr>
              <w:t>62,91%</w:t>
            </w:r>
          </w:p>
        </w:tc>
        <w:tc>
          <w:tcPr>
            <w:tcW w:w="4054" w:type="dxa"/>
            <w:vMerge w:val="restart"/>
          </w:tcPr>
          <w:p w:rsidR="009D4AF7" w:rsidRPr="002C15D1" w:rsidRDefault="009D4AF7" w:rsidP="009D4AF7">
            <w:pPr>
              <w:jc w:val="both"/>
              <w:rPr>
                <w:rFonts w:eastAsia="Calibri"/>
              </w:rPr>
            </w:pPr>
            <w:r>
              <w:rPr>
                <w:rFonts w:eastAsia="Calibri"/>
              </w:rPr>
              <w:t xml:space="preserve">Задания данного блока выполнены </w:t>
            </w:r>
            <w:r w:rsidR="00801419">
              <w:rPr>
                <w:rFonts w:eastAsia="Calibri"/>
              </w:rPr>
              <w:t xml:space="preserve">достаточно </w:t>
            </w:r>
            <w:r>
              <w:rPr>
                <w:rFonts w:eastAsia="Calibri"/>
              </w:rPr>
              <w:t>успешно</w:t>
            </w:r>
            <w:r w:rsidR="00801419">
              <w:rPr>
                <w:rFonts w:eastAsia="Calibri"/>
              </w:rPr>
              <w:t xml:space="preserve"> (процент выполнения составил от 62,91% до 98,59%)</w:t>
            </w:r>
            <w:r>
              <w:rPr>
                <w:rFonts w:eastAsia="Calibri"/>
              </w:rPr>
              <w:t xml:space="preserve">, умение понимания в </w:t>
            </w:r>
            <w:r w:rsidRPr="002C15D1">
              <w:rPr>
                <w:rFonts w:eastAsia="Calibri"/>
              </w:rPr>
              <w:t xml:space="preserve">прослушанном тексте запрашиваемой информации и представление её в виде </w:t>
            </w:r>
            <w:proofErr w:type="spellStart"/>
            <w:r w:rsidRPr="002C15D1">
              <w:rPr>
                <w:rFonts w:eastAsia="Calibri"/>
              </w:rPr>
              <w:t>несплошного</w:t>
            </w:r>
            <w:proofErr w:type="spellEnd"/>
            <w:r w:rsidRPr="002C15D1">
              <w:rPr>
                <w:rFonts w:eastAsia="Calibri"/>
              </w:rPr>
              <w:t xml:space="preserve"> текста (таблицы)</w:t>
            </w:r>
            <w:r>
              <w:rPr>
                <w:rFonts w:eastAsia="Calibri"/>
              </w:rPr>
              <w:t xml:space="preserve"> сформировано в достаточном объеме.</w:t>
            </w:r>
          </w:p>
        </w:tc>
      </w:tr>
      <w:tr w:rsidR="009D4AF7" w:rsidRPr="002C15D1" w:rsidTr="002C15D1">
        <w:tc>
          <w:tcPr>
            <w:tcW w:w="977" w:type="dxa"/>
          </w:tcPr>
          <w:p w:rsidR="009D4AF7" w:rsidRPr="002C15D1" w:rsidRDefault="009D4AF7" w:rsidP="002C15D1">
            <w:pPr>
              <w:rPr>
                <w:rFonts w:eastAsia="Calibri"/>
              </w:rPr>
            </w:pPr>
            <w:r w:rsidRPr="002C15D1">
              <w:rPr>
                <w:rFonts w:eastAsia="Calibri"/>
              </w:rPr>
              <w:t>7</w:t>
            </w:r>
          </w:p>
        </w:tc>
        <w:tc>
          <w:tcPr>
            <w:tcW w:w="2344" w:type="dxa"/>
            <w:vMerge/>
          </w:tcPr>
          <w:p w:rsidR="009D4AF7" w:rsidRPr="002C15D1" w:rsidRDefault="009D4AF7" w:rsidP="002C15D1">
            <w:pPr>
              <w:rPr>
                <w:rFonts w:eastAsia="Calibri"/>
              </w:rPr>
            </w:pPr>
          </w:p>
        </w:tc>
        <w:tc>
          <w:tcPr>
            <w:tcW w:w="1225" w:type="dxa"/>
          </w:tcPr>
          <w:p w:rsidR="009D4AF7" w:rsidRPr="002C15D1" w:rsidRDefault="009D4AF7"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9D4AF7" w:rsidRPr="002C15D1" w:rsidRDefault="009D4AF7" w:rsidP="002C15D1">
            <w:pPr>
              <w:rPr>
                <w:rFonts w:eastAsia="Calibri"/>
              </w:rPr>
            </w:pPr>
            <w:r w:rsidRPr="002C15D1">
              <w:rPr>
                <w:lang w:eastAsia="ru-RU"/>
              </w:rPr>
              <w:t>84,82</w:t>
            </w:r>
          </w:p>
        </w:tc>
        <w:tc>
          <w:tcPr>
            <w:tcW w:w="1358" w:type="dxa"/>
          </w:tcPr>
          <w:p w:rsidR="009D4AF7" w:rsidRPr="002C15D1" w:rsidRDefault="00F82355" w:rsidP="002C15D1">
            <w:pPr>
              <w:rPr>
                <w:rFonts w:eastAsia="Calibri"/>
              </w:rPr>
            </w:pPr>
            <w:r>
              <w:rPr>
                <w:rFonts w:eastAsia="Calibri"/>
              </w:rPr>
              <w:t>69,80%</w:t>
            </w:r>
          </w:p>
        </w:tc>
        <w:tc>
          <w:tcPr>
            <w:tcW w:w="4054" w:type="dxa"/>
            <w:vMerge/>
          </w:tcPr>
          <w:p w:rsidR="009D4AF7" w:rsidRPr="002C15D1" w:rsidRDefault="009D4AF7" w:rsidP="002C15D1">
            <w:pPr>
              <w:rPr>
                <w:rFonts w:eastAsia="Calibri"/>
              </w:rPr>
            </w:pPr>
          </w:p>
        </w:tc>
      </w:tr>
      <w:tr w:rsidR="009D4AF7" w:rsidRPr="002C15D1" w:rsidTr="002C15D1">
        <w:tc>
          <w:tcPr>
            <w:tcW w:w="977" w:type="dxa"/>
          </w:tcPr>
          <w:p w:rsidR="009D4AF7" w:rsidRPr="002C15D1" w:rsidRDefault="009D4AF7" w:rsidP="002C15D1">
            <w:pPr>
              <w:rPr>
                <w:rFonts w:eastAsia="Calibri"/>
              </w:rPr>
            </w:pPr>
            <w:r w:rsidRPr="002C15D1">
              <w:rPr>
                <w:rFonts w:eastAsia="Calibri"/>
              </w:rPr>
              <w:t>8</w:t>
            </w:r>
          </w:p>
        </w:tc>
        <w:tc>
          <w:tcPr>
            <w:tcW w:w="2344" w:type="dxa"/>
            <w:vMerge/>
          </w:tcPr>
          <w:p w:rsidR="009D4AF7" w:rsidRPr="002C15D1" w:rsidRDefault="009D4AF7" w:rsidP="002C15D1">
            <w:pPr>
              <w:rPr>
                <w:rFonts w:eastAsia="Calibri"/>
              </w:rPr>
            </w:pPr>
          </w:p>
        </w:tc>
        <w:tc>
          <w:tcPr>
            <w:tcW w:w="1225" w:type="dxa"/>
          </w:tcPr>
          <w:p w:rsidR="009D4AF7" w:rsidRPr="002C15D1" w:rsidRDefault="009D4AF7"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9D4AF7" w:rsidRPr="002C15D1" w:rsidRDefault="009D4AF7" w:rsidP="002C15D1">
            <w:pPr>
              <w:rPr>
                <w:rFonts w:eastAsia="Calibri"/>
              </w:rPr>
            </w:pPr>
            <w:r w:rsidRPr="002C15D1">
              <w:rPr>
                <w:lang w:eastAsia="ru-RU"/>
              </w:rPr>
              <w:t>77,96</w:t>
            </w:r>
          </w:p>
        </w:tc>
        <w:tc>
          <w:tcPr>
            <w:tcW w:w="1358" w:type="dxa"/>
          </w:tcPr>
          <w:p w:rsidR="009D4AF7" w:rsidRPr="002C15D1" w:rsidRDefault="00F82355" w:rsidP="002C15D1">
            <w:pPr>
              <w:rPr>
                <w:rFonts w:eastAsia="Calibri"/>
              </w:rPr>
            </w:pPr>
            <w:r>
              <w:rPr>
                <w:rFonts w:eastAsia="Calibri"/>
              </w:rPr>
              <w:t>91,08%</w:t>
            </w:r>
          </w:p>
        </w:tc>
        <w:tc>
          <w:tcPr>
            <w:tcW w:w="4054" w:type="dxa"/>
            <w:vMerge/>
          </w:tcPr>
          <w:p w:rsidR="009D4AF7" w:rsidRPr="002C15D1" w:rsidRDefault="009D4AF7" w:rsidP="002C15D1">
            <w:pPr>
              <w:rPr>
                <w:rFonts w:eastAsia="Calibri"/>
              </w:rPr>
            </w:pPr>
          </w:p>
        </w:tc>
      </w:tr>
      <w:tr w:rsidR="009D4AF7" w:rsidRPr="002C15D1" w:rsidTr="002C15D1">
        <w:tc>
          <w:tcPr>
            <w:tcW w:w="977" w:type="dxa"/>
          </w:tcPr>
          <w:p w:rsidR="009D4AF7" w:rsidRPr="002C15D1" w:rsidRDefault="009D4AF7" w:rsidP="002C15D1">
            <w:pPr>
              <w:rPr>
                <w:rFonts w:eastAsia="Calibri"/>
              </w:rPr>
            </w:pPr>
            <w:r w:rsidRPr="002C15D1">
              <w:rPr>
                <w:rFonts w:eastAsia="Calibri"/>
              </w:rPr>
              <w:t>9</w:t>
            </w:r>
          </w:p>
        </w:tc>
        <w:tc>
          <w:tcPr>
            <w:tcW w:w="2344" w:type="dxa"/>
            <w:vMerge/>
          </w:tcPr>
          <w:p w:rsidR="009D4AF7" w:rsidRPr="002C15D1" w:rsidRDefault="009D4AF7" w:rsidP="002C15D1">
            <w:pPr>
              <w:rPr>
                <w:rFonts w:eastAsia="Calibri"/>
              </w:rPr>
            </w:pPr>
          </w:p>
        </w:tc>
        <w:tc>
          <w:tcPr>
            <w:tcW w:w="1225" w:type="dxa"/>
          </w:tcPr>
          <w:p w:rsidR="009D4AF7" w:rsidRPr="002C15D1" w:rsidRDefault="009D4AF7"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9D4AF7" w:rsidRPr="002C15D1" w:rsidRDefault="009D4AF7" w:rsidP="002C15D1">
            <w:pPr>
              <w:rPr>
                <w:rFonts w:eastAsia="Calibri"/>
              </w:rPr>
            </w:pPr>
            <w:r w:rsidRPr="002C15D1">
              <w:rPr>
                <w:lang w:eastAsia="ru-RU"/>
              </w:rPr>
              <w:t>92,55</w:t>
            </w:r>
          </w:p>
        </w:tc>
        <w:tc>
          <w:tcPr>
            <w:tcW w:w="1358" w:type="dxa"/>
          </w:tcPr>
          <w:p w:rsidR="009D4AF7" w:rsidRPr="002C15D1" w:rsidRDefault="00F82355" w:rsidP="002C15D1">
            <w:pPr>
              <w:rPr>
                <w:rFonts w:eastAsia="Calibri"/>
              </w:rPr>
            </w:pPr>
            <w:r>
              <w:rPr>
                <w:rFonts w:eastAsia="Calibri"/>
              </w:rPr>
              <w:t>58,84%</w:t>
            </w:r>
          </w:p>
        </w:tc>
        <w:tc>
          <w:tcPr>
            <w:tcW w:w="4054" w:type="dxa"/>
            <w:vMerge/>
          </w:tcPr>
          <w:p w:rsidR="009D4AF7" w:rsidRPr="002C15D1" w:rsidRDefault="009D4AF7" w:rsidP="002C15D1">
            <w:pPr>
              <w:rPr>
                <w:rFonts w:eastAsia="Calibri"/>
              </w:rPr>
            </w:pPr>
          </w:p>
        </w:tc>
      </w:tr>
      <w:tr w:rsidR="009D4AF7" w:rsidRPr="002C15D1" w:rsidTr="002C15D1">
        <w:tc>
          <w:tcPr>
            <w:tcW w:w="977" w:type="dxa"/>
          </w:tcPr>
          <w:p w:rsidR="009D4AF7" w:rsidRPr="002C15D1" w:rsidRDefault="009D4AF7" w:rsidP="002C15D1">
            <w:pPr>
              <w:rPr>
                <w:rFonts w:eastAsia="Calibri"/>
              </w:rPr>
            </w:pPr>
            <w:r w:rsidRPr="002C15D1">
              <w:rPr>
                <w:rFonts w:eastAsia="Calibri"/>
              </w:rPr>
              <w:t>10</w:t>
            </w:r>
          </w:p>
        </w:tc>
        <w:tc>
          <w:tcPr>
            <w:tcW w:w="2344" w:type="dxa"/>
            <w:vMerge/>
          </w:tcPr>
          <w:p w:rsidR="009D4AF7" w:rsidRPr="002C15D1" w:rsidRDefault="009D4AF7" w:rsidP="002C15D1">
            <w:pPr>
              <w:rPr>
                <w:rFonts w:eastAsia="Calibri"/>
              </w:rPr>
            </w:pPr>
          </w:p>
        </w:tc>
        <w:tc>
          <w:tcPr>
            <w:tcW w:w="1225" w:type="dxa"/>
          </w:tcPr>
          <w:p w:rsidR="009D4AF7" w:rsidRPr="002C15D1" w:rsidRDefault="009D4AF7"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9D4AF7" w:rsidRPr="002C15D1" w:rsidRDefault="009D4AF7" w:rsidP="002C15D1">
            <w:pPr>
              <w:rPr>
                <w:rFonts w:eastAsia="Calibri"/>
              </w:rPr>
            </w:pPr>
            <w:r w:rsidRPr="002C15D1">
              <w:rPr>
                <w:lang w:eastAsia="ru-RU"/>
              </w:rPr>
              <w:t>63,94</w:t>
            </w:r>
          </w:p>
        </w:tc>
        <w:tc>
          <w:tcPr>
            <w:tcW w:w="1358" w:type="dxa"/>
          </w:tcPr>
          <w:p w:rsidR="009D4AF7" w:rsidRPr="002C15D1" w:rsidRDefault="00F82355" w:rsidP="002C15D1">
            <w:pPr>
              <w:rPr>
                <w:rFonts w:eastAsia="Calibri"/>
              </w:rPr>
            </w:pPr>
            <w:r>
              <w:rPr>
                <w:rFonts w:eastAsia="Calibri"/>
              </w:rPr>
              <w:t>98,59%</w:t>
            </w:r>
          </w:p>
        </w:tc>
        <w:tc>
          <w:tcPr>
            <w:tcW w:w="4054" w:type="dxa"/>
            <w:vMerge/>
          </w:tcPr>
          <w:p w:rsidR="009D4AF7" w:rsidRPr="002C15D1" w:rsidRDefault="009D4AF7" w:rsidP="002C15D1">
            <w:pPr>
              <w:rPr>
                <w:rFonts w:eastAsia="Calibri"/>
              </w:rPr>
            </w:pPr>
          </w:p>
        </w:tc>
      </w:tr>
      <w:tr w:rsidR="009D4AF7" w:rsidRPr="002C15D1" w:rsidTr="002C15D1">
        <w:tc>
          <w:tcPr>
            <w:tcW w:w="977" w:type="dxa"/>
          </w:tcPr>
          <w:p w:rsidR="009D4AF7" w:rsidRPr="002C15D1" w:rsidRDefault="009D4AF7" w:rsidP="002C15D1">
            <w:pPr>
              <w:rPr>
                <w:rFonts w:eastAsia="Calibri"/>
              </w:rPr>
            </w:pPr>
            <w:r w:rsidRPr="002C15D1">
              <w:rPr>
                <w:rFonts w:eastAsia="Calibri"/>
              </w:rPr>
              <w:t>11</w:t>
            </w:r>
          </w:p>
        </w:tc>
        <w:tc>
          <w:tcPr>
            <w:tcW w:w="2344" w:type="dxa"/>
            <w:vMerge/>
          </w:tcPr>
          <w:p w:rsidR="009D4AF7" w:rsidRPr="002C15D1" w:rsidRDefault="009D4AF7" w:rsidP="002C15D1">
            <w:pPr>
              <w:rPr>
                <w:rFonts w:eastAsia="Calibri"/>
              </w:rPr>
            </w:pPr>
          </w:p>
        </w:tc>
        <w:tc>
          <w:tcPr>
            <w:tcW w:w="1225" w:type="dxa"/>
          </w:tcPr>
          <w:p w:rsidR="009D4AF7" w:rsidRPr="002C15D1" w:rsidRDefault="009D4AF7"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9D4AF7" w:rsidRPr="002C15D1" w:rsidRDefault="009D4AF7" w:rsidP="002C15D1">
            <w:pPr>
              <w:rPr>
                <w:rFonts w:eastAsia="Calibri"/>
              </w:rPr>
            </w:pPr>
            <w:r w:rsidRPr="002C15D1">
              <w:rPr>
                <w:lang w:eastAsia="ru-RU"/>
              </w:rPr>
              <w:t>90,22</w:t>
            </w:r>
          </w:p>
        </w:tc>
        <w:tc>
          <w:tcPr>
            <w:tcW w:w="1358" w:type="dxa"/>
          </w:tcPr>
          <w:p w:rsidR="009D4AF7" w:rsidRPr="002C15D1" w:rsidRDefault="00F82355" w:rsidP="002C15D1">
            <w:pPr>
              <w:rPr>
                <w:rFonts w:eastAsia="Calibri"/>
              </w:rPr>
            </w:pPr>
            <w:r>
              <w:rPr>
                <w:rFonts w:eastAsia="Calibri"/>
              </w:rPr>
              <w:t>93,11%</w:t>
            </w:r>
          </w:p>
        </w:tc>
        <w:tc>
          <w:tcPr>
            <w:tcW w:w="4054" w:type="dxa"/>
            <w:vMerge/>
          </w:tcPr>
          <w:p w:rsidR="009D4AF7" w:rsidRPr="002C15D1" w:rsidRDefault="009D4AF7" w:rsidP="002C15D1">
            <w:pPr>
              <w:rPr>
                <w:rFonts w:eastAsia="Calibri"/>
              </w:rPr>
            </w:pPr>
          </w:p>
        </w:tc>
      </w:tr>
      <w:tr w:rsidR="002C15D1" w:rsidRPr="002C15D1" w:rsidTr="002C15D1">
        <w:tc>
          <w:tcPr>
            <w:tcW w:w="11316" w:type="dxa"/>
            <w:gridSpan w:val="6"/>
          </w:tcPr>
          <w:p w:rsidR="002C15D1" w:rsidRPr="003D5B7E" w:rsidRDefault="002C15D1" w:rsidP="002C15D1">
            <w:pPr>
              <w:jc w:val="center"/>
              <w:rPr>
                <w:rFonts w:eastAsia="Calibri"/>
                <w:b/>
              </w:rPr>
            </w:pPr>
            <w:r w:rsidRPr="003D5B7E">
              <w:rPr>
                <w:rFonts w:eastAsia="Calibri"/>
                <w:b/>
              </w:rPr>
              <w:t>Раздел 2. Задания по чтению</w:t>
            </w:r>
          </w:p>
        </w:tc>
      </w:tr>
      <w:tr w:rsidR="002C15D1" w:rsidRPr="002C15D1" w:rsidTr="002C15D1">
        <w:tc>
          <w:tcPr>
            <w:tcW w:w="977" w:type="dxa"/>
          </w:tcPr>
          <w:p w:rsidR="002C15D1" w:rsidRPr="002C15D1" w:rsidRDefault="002C15D1" w:rsidP="002C15D1">
            <w:pPr>
              <w:rPr>
                <w:rFonts w:eastAsia="Calibri"/>
              </w:rPr>
            </w:pPr>
            <w:r w:rsidRPr="002C15D1">
              <w:rPr>
                <w:rFonts w:eastAsia="Calibri"/>
              </w:rPr>
              <w:t>12</w:t>
            </w:r>
          </w:p>
        </w:tc>
        <w:tc>
          <w:tcPr>
            <w:tcW w:w="2344" w:type="dxa"/>
          </w:tcPr>
          <w:p w:rsidR="002C15D1" w:rsidRPr="002C15D1" w:rsidRDefault="002C15D1" w:rsidP="002C15D1">
            <w:pPr>
              <w:rPr>
                <w:rFonts w:eastAsia="Calibri"/>
              </w:rPr>
            </w:pPr>
            <w:r w:rsidRPr="002C15D1">
              <w:rPr>
                <w:rFonts w:eastAsia="Calibri"/>
                <w:w w:val="105"/>
              </w:rPr>
              <w:t>Понимание основного содержания прочитанного текста</w:t>
            </w:r>
          </w:p>
        </w:tc>
        <w:tc>
          <w:tcPr>
            <w:tcW w:w="1225" w:type="dxa"/>
          </w:tcPr>
          <w:p w:rsidR="002C15D1" w:rsidRPr="002C15D1" w:rsidRDefault="002C15D1" w:rsidP="002C15D1">
            <w:pPr>
              <w:rPr>
                <w:rFonts w:eastAsia="Calibri"/>
              </w:rPr>
            </w:pPr>
            <w:r w:rsidRPr="002C15D1">
              <w:rPr>
                <w:rFonts w:eastAsia="Calibri"/>
              </w:rPr>
              <w:t>Б</w:t>
            </w:r>
          </w:p>
        </w:tc>
        <w:tc>
          <w:tcPr>
            <w:tcW w:w="1358" w:type="dxa"/>
          </w:tcPr>
          <w:p w:rsidR="002C15D1" w:rsidRPr="002C15D1" w:rsidRDefault="002C15D1" w:rsidP="002C15D1">
            <w:pPr>
              <w:rPr>
                <w:rFonts w:eastAsia="Calibri"/>
              </w:rPr>
            </w:pPr>
            <w:r w:rsidRPr="002C15D1">
              <w:rPr>
                <w:rFonts w:eastAsia="Calibri"/>
              </w:rPr>
              <w:t>92,63</w:t>
            </w:r>
          </w:p>
        </w:tc>
        <w:tc>
          <w:tcPr>
            <w:tcW w:w="1358" w:type="dxa"/>
          </w:tcPr>
          <w:p w:rsidR="002C15D1" w:rsidRPr="002C15D1" w:rsidRDefault="00F82355" w:rsidP="002C15D1">
            <w:pPr>
              <w:rPr>
                <w:rFonts w:eastAsia="Calibri"/>
              </w:rPr>
            </w:pPr>
            <w:r>
              <w:rPr>
                <w:rFonts w:eastAsia="Calibri"/>
              </w:rPr>
              <w:t>92,36%</w:t>
            </w:r>
          </w:p>
        </w:tc>
        <w:tc>
          <w:tcPr>
            <w:tcW w:w="4054" w:type="dxa"/>
          </w:tcPr>
          <w:p w:rsidR="002C15D1" w:rsidRPr="002C15D1" w:rsidRDefault="003D5B7E" w:rsidP="003D5B7E">
            <w:pPr>
              <w:jc w:val="both"/>
              <w:rPr>
                <w:rFonts w:eastAsia="Calibri"/>
              </w:rPr>
            </w:pPr>
            <w:r>
              <w:rPr>
                <w:rFonts w:eastAsia="Calibri"/>
              </w:rPr>
              <w:t xml:space="preserve">Задание выполнено </w:t>
            </w:r>
            <w:r w:rsidR="00F004F3">
              <w:rPr>
                <w:rFonts w:eastAsia="Calibri"/>
              </w:rPr>
              <w:t xml:space="preserve">достаточно </w:t>
            </w:r>
            <w:r>
              <w:rPr>
                <w:rFonts w:eastAsia="Calibri"/>
              </w:rPr>
              <w:t>успешно</w:t>
            </w:r>
            <w:r w:rsidR="00F004F3">
              <w:rPr>
                <w:rFonts w:eastAsia="Calibri"/>
              </w:rPr>
              <w:t>, чуть ниже</w:t>
            </w:r>
            <w:r w:rsidR="00CD2AFA">
              <w:rPr>
                <w:rFonts w:eastAsia="Calibri"/>
              </w:rPr>
              <w:t xml:space="preserve"> уровн</w:t>
            </w:r>
            <w:r w:rsidR="00F004F3">
              <w:rPr>
                <w:rFonts w:eastAsia="Calibri"/>
              </w:rPr>
              <w:t>я</w:t>
            </w:r>
            <w:r w:rsidR="00CD2AFA">
              <w:rPr>
                <w:rFonts w:eastAsia="Calibri"/>
              </w:rPr>
              <w:t xml:space="preserve"> прошлого года</w:t>
            </w:r>
            <w:r>
              <w:rPr>
                <w:rFonts w:eastAsia="Calibri"/>
              </w:rPr>
              <w:t>, умение понимать основное содержание в читаемом тексте сформировано.</w:t>
            </w:r>
          </w:p>
        </w:tc>
      </w:tr>
      <w:tr w:rsidR="003D5B7E" w:rsidRPr="002C15D1" w:rsidTr="002C15D1">
        <w:tc>
          <w:tcPr>
            <w:tcW w:w="977" w:type="dxa"/>
          </w:tcPr>
          <w:p w:rsidR="003D5B7E" w:rsidRPr="002C15D1" w:rsidRDefault="003D5B7E" w:rsidP="002C15D1">
            <w:pPr>
              <w:rPr>
                <w:rFonts w:eastAsia="Calibri"/>
              </w:rPr>
            </w:pPr>
            <w:r w:rsidRPr="002C15D1">
              <w:rPr>
                <w:rFonts w:eastAsia="Calibri"/>
              </w:rPr>
              <w:t>13</w:t>
            </w:r>
          </w:p>
        </w:tc>
        <w:tc>
          <w:tcPr>
            <w:tcW w:w="2344" w:type="dxa"/>
            <w:vMerge w:val="restart"/>
          </w:tcPr>
          <w:p w:rsidR="003D5B7E" w:rsidRPr="002C15D1" w:rsidRDefault="003D5B7E" w:rsidP="002C15D1">
            <w:pPr>
              <w:rPr>
                <w:rFonts w:eastAsia="Calibri"/>
              </w:rPr>
            </w:pPr>
            <w:r w:rsidRPr="002C15D1">
              <w:rPr>
                <w:rFonts w:eastAsia="Calibri"/>
                <w:w w:val="105"/>
              </w:rPr>
              <w:t>Понимание</w:t>
            </w:r>
            <w:r w:rsidRPr="002C15D1">
              <w:rPr>
                <w:rFonts w:eastAsia="Calibri"/>
                <w:spacing w:val="15"/>
                <w:w w:val="105"/>
              </w:rPr>
              <w:t xml:space="preserve"> </w:t>
            </w:r>
            <w:r w:rsidRPr="002C15D1">
              <w:rPr>
                <w:rFonts w:eastAsia="Calibri"/>
                <w:w w:val="105"/>
              </w:rPr>
              <w:t>в</w:t>
            </w:r>
            <w:r w:rsidRPr="002C15D1">
              <w:rPr>
                <w:rFonts w:eastAsia="Calibri"/>
                <w:spacing w:val="15"/>
                <w:w w:val="105"/>
              </w:rPr>
              <w:t xml:space="preserve"> </w:t>
            </w:r>
            <w:r w:rsidRPr="002C15D1">
              <w:rPr>
                <w:rFonts w:eastAsia="Calibri"/>
                <w:w w:val="105"/>
              </w:rPr>
              <w:t>про</w:t>
            </w:r>
            <w:r w:rsidRPr="002C15D1">
              <w:rPr>
                <w:rFonts w:eastAsia="Calibri"/>
                <w:spacing w:val="-2"/>
                <w:w w:val="105"/>
              </w:rPr>
              <w:t>читанном</w:t>
            </w:r>
            <w:r w:rsidRPr="002C15D1">
              <w:rPr>
                <w:rFonts w:eastAsia="Calibri"/>
              </w:rPr>
              <w:tab/>
            </w:r>
            <w:r w:rsidRPr="002C15D1">
              <w:rPr>
                <w:rFonts w:eastAsia="Calibri"/>
                <w:spacing w:val="-4"/>
                <w:w w:val="105"/>
              </w:rPr>
              <w:t xml:space="preserve">тексте </w:t>
            </w:r>
            <w:r w:rsidRPr="002C15D1">
              <w:rPr>
                <w:rFonts w:eastAsia="Calibri"/>
                <w:spacing w:val="-2"/>
                <w:w w:val="105"/>
              </w:rPr>
              <w:t>запрашиваемой информации</w:t>
            </w:r>
          </w:p>
        </w:tc>
        <w:tc>
          <w:tcPr>
            <w:tcW w:w="1225" w:type="dxa"/>
          </w:tcPr>
          <w:p w:rsidR="003D5B7E" w:rsidRPr="002C15D1" w:rsidRDefault="003D5B7E"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79,71</w:t>
            </w:r>
          </w:p>
        </w:tc>
        <w:tc>
          <w:tcPr>
            <w:tcW w:w="1358" w:type="dxa"/>
          </w:tcPr>
          <w:p w:rsidR="003D5B7E" w:rsidRPr="002C15D1" w:rsidRDefault="00F82355" w:rsidP="002C15D1">
            <w:pPr>
              <w:rPr>
                <w:rFonts w:eastAsia="Calibri"/>
              </w:rPr>
            </w:pPr>
            <w:r>
              <w:rPr>
                <w:rFonts w:eastAsia="Calibri"/>
              </w:rPr>
              <w:t>94,05%</w:t>
            </w:r>
          </w:p>
        </w:tc>
        <w:tc>
          <w:tcPr>
            <w:tcW w:w="4054" w:type="dxa"/>
            <w:vMerge w:val="restart"/>
          </w:tcPr>
          <w:p w:rsidR="003D5B7E" w:rsidRPr="002C15D1" w:rsidRDefault="003D5B7E" w:rsidP="00F004F3">
            <w:pPr>
              <w:jc w:val="both"/>
              <w:rPr>
                <w:rFonts w:eastAsia="Calibri"/>
              </w:rPr>
            </w:pPr>
            <w:r>
              <w:rPr>
                <w:rFonts w:eastAsia="Calibri"/>
              </w:rPr>
              <w:t>Задания данного блока выпускниками 202</w:t>
            </w:r>
            <w:r w:rsidR="00801419">
              <w:rPr>
                <w:rFonts w:eastAsia="Calibri"/>
              </w:rPr>
              <w:t>5</w:t>
            </w:r>
            <w:r>
              <w:rPr>
                <w:rFonts w:eastAsia="Calibri"/>
              </w:rPr>
              <w:t>г. выполнены на уровне прошлого года (за исключением задания 1</w:t>
            </w:r>
            <w:r w:rsidR="00801419">
              <w:rPr>
                <w:rFonts w:eastAsia="Calibri"/>
              </w:rPr>
              <w:t>6</w:t>
            </w:r>
            <w:r w:rsidR="00617674" w:rsidRPr="00617674">
              <w:rPr>
                <w:rFonts w:eastAsia="Calibri"/>
              </w:rPr>
              <w:t xml:space="preserve">, </w:t>
            </w:r>
            <w:r w:rsidR="00617674">
              <w:rPr>
                <w:rFonts w:eastAsia="Calibri"/>
              </w:rPr>
              <w:t>задания 14</w:t>
            </w:r>
            <w:r>
              <w:rPr>
                <w:rFonts w:eastAsia="Calibri"/>
              </w:rPr>
              <w:t>). Умение понимания запрашиваемой информации сформировано на хорошем уровне.</w:t>
            </w:r>
          </w:p>
        </w:tc>
      </w:tr>
      <w:tr w:rsidR="003D5B7E" w:rsidRPr="002C15D1" w:rsidTr="002C15D1">
        <w:tc>
          <w:tcPr>
            <w:tcW w:w="977" w:type="dxa"/>
          </w:tcPr>
          <w:p w:rsidR="003D5B7E" w:rsidRPr="002C15D1" w:rsidRDefault="003D5B7E" w:rsidP="002C15D1">
            <w:pPr>
              <w:rPr>
                <w:rFonts w:eastAsia="Calibri"/>
              </w:rPr>
            </w:pPr>
            <w:r w:rsidRPr="002C15D1">
              <w:rPr>
                <w:rFonts w:eastAsia="Calibri"/>
              </w:rPr>
              <w:t>14</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89,93</w:t>
            </w:r>
          </w:p>
        </w:tc>
        <w:tc>
          <w:tcPr>
            <w:tcW w:w="1358" w:type="dxa"/>
          </w:tcPr>
          <w:p w:rsidR="003D5B7E" w:rsidRPr="002C15D1" w:rsidRDefault="00F82355" w:rsidP="002C15D1">
            <w:pPr>
              <w:rPr>
                <w:rFonts w:eastAsia="Calibri"/>
              </w:rPr>
            </w:pPr>
            <w:r>
              <w:rPr>
                <w:rFonts w:eastAsia="Calibri"/>
              </w:rPr>
              <w:t>85,45%</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15</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75,91</w:t>
            </w:r>
          </w:p>
        </w:tc>
        <w:tc>
          <w:tcPr>
            <w:tcW w:w="1358" w:type="dxa"/>
          </w:tcPr>
          <w:p w:rsidR="003D5B7E" w:rsidRPr="002C15D1" w:rsidRDefault="00F82355" w:rsidP="002C15D1">
            <w:pPr>
              <w:rPr>
                <w:rFonts w:eastAsia="Calibri"/>
              </w:rPr>
            </w:pPr>
            <w:r>
              <w:rPr>
                <w:rFonts w:eastAsia="Calibri"/>
              </w:rPr>
              <w:t>81,06%</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16</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93,28</w:t>
            </w:r>
          </w:p>
        </w:tc>
        <w:tc>
          <w:tcPr>
            <w:tcW w:w="1358" w:type="dxa"/>
          </w:tcPr>
          <w:p w:rsidR="003D5B7E" w:rsidRPr="002C15D1" w:rsidRDefault="00F82355" w:rsidP="002C15D1">
            <w:pPr>
              <w:rPr>
                <w:rFonts w:eastAsia="Calibri"/>
              </w:rPr>
            </w:pPr>
            <w:r>
              <w:rPr>
                <w:rFonts w:eastAsia="Calibri"/>
              </w:rPr>
              <w:t>82,16%</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17</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76,35</w:t>
            </w:r>
          </w:p>
        </w:tc>
        <w:tc>
          <w:tcPr>
            <w:tcW w:w="1358" w:type="dxa"/>
          </w:tcPr>
          <w:p w:rsidR="003D5B7E" w:rsidRPr="002C15D1" w:rsidRDefault="00F82355" w:rsidP="002C15D1">
            <w:pPr>
              <w:rPr>
                <w:rFonts w:eastAsia="Calibri"/>
              </w:rPr>
            </w:pPr>
            <w:r>
              <w:rPr>
                <w:rFonts w:eastAsia="Calibri"/>
              </w:rPr>
              <w:t>83,10%</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18</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91,39</w:t>
            </w:r>
          </w:p>
        </w:tc>
        <w:tc>
          <w:tcPr>
            <w:tcW w:w="1358" w:type="dxa"/>
          </w:tcPr>
          <w:p w:rsidR="003D5B7E" w:rsidRPr="002C15D1" w:rsidRDefault="00F82355" w:rsidP="002C15D1">
            <w:pPr>
              <w:rPr>
                <w:rFonts w:eastAsia="Calibri"/>
              </w:rPr>
            </w:pPr>
            <w:r>
              <w:rPr>
                <w:rFonts w:eastAsia="Calibri"/>
              </w:rPr>
              <w:t>92,96%</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19</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П</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90,07</w:t>
            </w:r>
          </w:p>
        </w:tc>
        <w:tc>
          <w:tcPr>
            <w:tcW w:w="1358" w:type="dxa"/>
          </w:tcPr>
          <w:p w:rsidR="003D5B7E" w:rsidRPr="002C15D1" w:rsidRDefault="00F82355" w:rsidP="002C15D1">
            <w:pPr>
              <w:rPr>
                <w:rFonts w:eastAsia="Calibri"/>
              </w:rPr>
            </w:pPr>
            <w:r>
              <w:rPr>
                <w:rFonts w:eastAsia="Calibri"/>
              </w:rPr>
              <w:t>88,42%</w:t>
            </w:r>
          </w:p>
        </w:tc>
        <w:tc>
          <w:tcPr>
            <w:tcW w:w="4054" w:type="dxa"/>
            <w:vMerge/>
          </w:tcPr>
          <w:p w:rsidR="003D5B7E" w:rsidRPr="002C15D1" w:rsidRDefault="003D5B7E" w:rsidP="002C15D1">
            <w:pPr>
              <w:rPr>
                <w:rFonts w:eastAsia="Calibri"/>
              </w:rPr>
            </w:pPr>
          </w:p>
        </w:tc>
      </w:tr>
      <w:tr w:rsidR="002C15D1" w:rsidRPr="002C15D1" w:rsidTr="002C15D1">
        <w:tc>
          <w:tcPr>
            <w:tcW w:w="11316" w:type="dxa"/>
            <w:gridSpan w:val="6"/>
          </w:tcPr>
          <w:p w:rsidR="002C15D1" w:rsidRPr="003D5B7E" w:rsidRDefault="002C15D1" w:rsidP="002C15D1">
            <w:pPr>
              <w:jc w:val="center"/>
              <w:rPr>
                <w:rFonts w:eastAsia="Calibri"/>
                <w:b/>
              </w:rPr>
            </w:pPr>
            <w:r w:rsidRPr="003D5B7E">
              <w:rPr>
                <w:rFonts w:eastAsia="Calibri"/>
                <w:b/>
              </w:rPr>
              <w:t>Раздел 3. Задания по грамматике и лексике</w:t>
            </w:r>
          </w:p>
        </w:tc>
      </w:tr>
      <w:tr w:rsidR="003D5B7E" w:rsidRPr="002C15D1" w:rsidTr="002C15D1">
        <w:tc>
          <w:tcPr>
            <w:tcW w:w="977" w:type="dxa"/>
          </w:tcPr>
          <w:p w:rsidR="003D5B7E" w:rsidRPr="002C15D1" w:rsidRDefault="003D5B7E" w:rsidP="002C15D1">
            <w:pPr>
              <w:rPr>
                <w:rFonts w:eastAsia="Calibri"/>
              </w:rPr>
            </w:pPr>
            <w:r w:rsidRPr="002C15D1">
              <w:rPr>
                <w:rFonts w:eastAsia="Calibri"/>
              </w:rPr>
              <w:t>20</w:t>
            </w:r>
          </w:p>
        </w:tc>
        <w:tc>
          <w:tcPr>
            <w:tcW w:w="2344" w:type="dxa"/>
            <w:vMerge w:val="restart"/>
          </w:tcPr>
          <w:p w:rsidR="003D5B7E" w:rsidRPr="002C15D1" w:rsidRDefault="003D5B7E" w:rsidP="002C15D1">
            <w:pPr>
              <w:rPr>
                <w:rFonts w:eastAsia="Calibri"/>
              </w:rPr>
            </w:pPr>
            <w:r w:rsidRPr="002C15D1">
              <w:rPr>
                <w:rFonts w:eastAsia="Calibri"/>
              </w:rPr>
              <w:t>Грамматические</w:t>
            </w:r>
          </w:p>
          <w:p w:rsidR="003D5B7E" w:rsidRPr="002C15D1" w:rsidRDefault="003D5B7E" w:rsidP="002C15D1">
            <w:pPr>
              <w:rPr>
                <w:rFonts w:eastAsia="Calibri"/>
              </w:rPr>
            </w:pPr>
            <w:r w:rsidRPr="002C15D1">
              <w:rPr>
                <w:rFonts w:eastAsia="Calibri"/>
              </w:rPr>
              <w:t>навыки употребления нужной морфологической формы данного слова в коммуникативно- значимом контексте</w:t>
            </w: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92,85</w:t>
            </w:r>
          </w:p>
        </w:tc>
        <w:tc>
          <w:tcPr>
            <w:tcW w:w="1358" w:type="dxa"/>
          </w:tcPr>
          <w:p w:rsidR="003D5B7E" w:rsidRPr="002C15D1" w:rsidRDefault="00F82355" w:rsidP="002C15D1">
            <w:pPr>
              <w:rPr>
                <w:rFonts w:eastAsia="Calibri"/>
              </w:rPr>
            </w:pPr>
            <w:r>
              <w:rPr>
                <w:rFonts w:eastAsia="Calibri"/>
              </w:rPr>
              <w:t>87,01%</w:t>
            </w:r>
          </w:p>
        </w:tc>
        <w:tc>
          <w:tcPr>
            <w:tcW w:w="4054" w:type="dxa"/>
            <w:vMerge w:val="restart"/>
          </w:tcPr>
          <w:p w:rsidR="003D5B7E" w:rsidRPr="003D5B7E" w:rsidRDefault="003D5B7E" w:rsidP="003D5B7E">
            <w:pPr>
              <w:jc w:val="both"/>
              <w:rPr>
                <w:rFonts w:eastAsia="Calibri"/>
              </w:rPr>
            </w:pPr>
            <w:r>
              <w:rPr>
                <w:rFonts w:eastAsia="Calibri"/>
              </w:rPr>
              <w:t xml:space="preserve">Задания </w:t>
            </w:r>
            <w:r w:rsidR="00CD2AFA">
              <w:rPr>
                <w:rFonts w:eastAsia="Calibri"/>
              </w:rPr>
              <w:t xml:space="preserve">базового уровня </w:t>
            </w:r>
            <w:r>
              <w:rPr>
                <w:rFonts w:eastAsia="Calibri"/>
              </w:rPr>
              <w:t>на образование нужной морфологической формы слова</w:t>
            </w:r>
            <w:r w:rsidR="00750614" w:rsidRPr="00750614">
              <w:rPr>
                <w:rFonts w:eastAsia="Calibri"/>
              </w:rPr>
              <w:t xml:space="preserve"> </w:t>
            </w:r>
            <w:r w:rsidR="00750614">
              <w:rPr>
                <w:rFonts w:eastAsia="Calibri"/>
              </w:rPr>
              <w:t>от данного слова</w:t>
            </w:r>
            <w:r>
              <w:rPr>
                <w:rFonts w:eastAsia="Calibri"/>
              </w:rPr>
              <w:t xml:space="preserve"> в связном тексте (коммуникативно-значимом контексте) выполнены на достаточном уровне</w:t>
            </w:r>
            <w:r w:rsidR="00801419">
              <w:rPr>
                <w:rFonts w:eastAsia="Calibri"/>
              </w:rPr>
              <w:t>, средний процент выполнения варьируется от 67,92% до 95,15%, что в целом сопоставимо с результатами прошлого года.</w:t>
            </w:r>
          </w:p>
        </w:tc>
      </w:tr>
      <w:tr w:rsidR="003D5B7E" w:rsidRPr="002C15D1" w:rsidTr="002C15D1">
        <w:tc>
          <w:tcPr>
            <w:tcW w:w="977" w:type="dxa"/>
          </w:tcPr>
          <w:p w:rsidR="003D5B7E" w:rsidRPr="002C15D1" w:rsidRDefault="003D5B7E" w:rsidP="002C15D1">
            <w:pPr>
              <w:rPr>
                <w:rFonts w:eastAsia="Calibri"/>
              </w:rPr>
            </w:pPr>
            <w:r w:rsidRPr="002C15D1">
              <w:rPr>
                <w:rFonts w:eastAsia="Calibri"/>
              </w:rPr>
              <w:t>21</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77,08</w:t>
            </w:r>
          </w:p>
        </w:tc>
        <w:tc>
          <w:tcPr>
            <w:tcW w:w="1358" w:type="dxa"/>
          </w:tcPr>
          <w:p w:rsidR="003D5B7E" w:rsidRPr="002C15D1" w:rsidRDefault="00F82355" w:rsidP="002C15D1">
            <w:pPr>
              <w:rPr>
                <w:rFonts w:eastAsia="Calibri"/>
              </w:rPr>
            </w:pPr>
            <w:r>
              <w:rPr>
                <w:rFonts w:eastAsia="Calibri"/>
              </w:rPr>
              <w:t>94,05%</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22</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88,03</w:t>
            </w:r>
          </w:p>
        </w:tc>
        <w:tc>
          <w:tcPr>
            <w:tcW w:w="1358" w:type="dxa"/>
          </w:tcPr>
          <w:p w:rsidR="003D5B7E" w:rsidRPr="002C15D1" w:rsidRDefault="00F82355" w:rsidP="002C15D1">
            <w:pPr>
              <w:rPr>
                <w:rFonts w:eastAsia="Calibri"/>
              </w:rPr>
            </w:pPr>
            <w:r>
              <w:rPr>
                <w:rFonts w:eastAsia="Calibri"/>
              </w:rPr>
              <w:t>67,92%</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23</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62,48</w:t>
            </w:r>
          </w:p>
        </w:tc>
        <w:tc>
          <w:tcPr>
            <w:tcW w:w="1358" w:type="dxa"/>
          </w:tcPr>
          <w:p w:rsidR="003D5B7E" w:rsidRPr="002C15D1" w:rsidRDefault="00F82355" w:rsidP="002C15D1">
            <w:pPr>
              <w:rPr>
                <w:rFonts w:eastAsia="Calibri"/>
              </w:rPr>
            </w:pPr>
            <w:r>
              <w:rPr>
                <w:rFonts w:eastAsia="Calibri"/>
              </w:rPr>
              <w:t>83,41%</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24</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85,26</w:t>
            </w:r>
          </w:p>
        </w:tc>
        <w:tc>
          <w:tcPr>
            <w:tcW w:w="1358" w:type="dxa"/>
          </w:tcPr>
          <w:p w:rsidR="003D5B7E" w:rsidRPr="002C15D1" w:rsidRDefault="00F82355" w:rsidP="002C15D1">
            <w:pPr>
              <w:rPr>
                <w:rFonts w:eastAsia="Calibri"/>
              </w:rPr>
            </w:pPr>
            <w:r>
              <w:rPr>
                <w:rFonts w:eastAsia="Calibri"/>
              </w:rPr>
              <w:t>77,15%</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25</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77,08</w:t>
            </w:r>
          </w:p>
        </w:tc>
        <w:tc>
          <w:tcPr>
            <w:tcW w:w="1358" w:type="dxa"/>
          </w:tcPr>
          <w:p w:rsidR="003D5B7E" w:rsidRPr="002C15D1" w:rsidRDefault="00F82355" w:rsidP="002C15D1">
            <w:pPr>
              <w:rPr>
                <w:rFonts w:eastAsia="Calibri"/>
              </w:rPr>
            </w:pPr>
            <w:r>
              <w:rPr>
                <w:rFonts w:eastAsia="Calibri"/>
              </w:rPr>
              <w:t>73,71%</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26</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76,5</w:t>
            </w:r>
          </w:p>
        </w:tc>
        <w:tc>
          <w:tcPr>
            <w:tcW w:w="1358" w:type="dxa"/>
          </w:tcPr>
          <w:p w:rsidR="003D5B7E" w:rsidRPr="002C15D1" w:rsidRDefault="00F82355" w:rsidP="002C15D1">
            <w:pPr>
              <w:rPr>
                <w:rFonts w:eastAsia="Calibri"/>
              </w:rPr>
            </w:pPr>
            <w:r>
              <w:rPr>
                <w:rFonts w:eastAsia="Calibri"/>
              </w:rPr>
              <w:t>76,21%</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27</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93,87</w:t>
            </w:r>
          </w:p>
        </w:tc>
        <w:tc>
          <w:tcPr>
            <w:tcW w:w="1358" w:type="dxa"/>
          </w:tcPr>
          <w:p w:rsidR="003D5B7E" w:rsidRPr="002C15D1" w:rsidRDefault="00F82355" w:rsidP="002C15D1">
            <w:pPr>
              <w:rPr>
                <w:rFonts w:eastAsia="Calibri"/>
              </w:rPr>
            </w:pPr>
            <w:r>
              <w:rPr>
                <w:rFonts w:eastAsia="Calibri"/>
              </w:rPr>
              <w:t>90,61%</w:t>
            </w:r>
          </w:p>
        </w:tc>
        <w:tc>
          <w:tcPr>
            <w:tcW w:w="4054" w:type="dxa"/>
            <w:vMerge/>
          </w:tcPr>
          <w:p w:rsidR="003D5B7E" w:rsidRPr="002C15D1" w:rsidRDefault="003D5B7E" w:rsidP="002C15D1">
            <w:pPr>
              <w:rPr>
                <w:rFonts w:eastAsia="Calibri"/>
              </w:rPr>
            </w:pPr>
          </w:p>
        </w:tc>
      </w:tr>
      <w:tr w:rsidR="003D5B7E" w:rsidRPr="002C15D1" w:rsidTr="002C15D1">
        <w:tc>
          <w:tcPr>
            <w:tcW w:w="977" w:type="dxa"/>
          </w:tcPr>
          <w:p w:rsidR="003D5B7E" w:rsidRPr="002C15D1" w:rsidRDefault="003D5B7E" w:rsidP="002C15D1">
            <w:pPr>
              <w:rPr>
                <w:rFonts w:eastAsia="Calibri"/>
              </w:rPr>
            </w:pPr>
            <w:r w:rsidRPr="002C15D1">
              <w:rPr>
                <w:rFonts w:eastAsia="Calibri"/>
              </w:rPr>
              <w:t>28</w:t>
            </w:r>
          </w:p>
        </w:tc>
        <w:tc>
          <w:tcPr>
            <w:tcW w:w="2344" w:type="dxa"/>
            <w:vMerge/>
          </w:tcPr>
          <w:p w:rsidR="003D5B7E" w:rsidRPr="002C15D1" w:rsidRDefault="003D5B7E" w:rsidP="002C15D1">
            <w:pPr>
              <w:rPr>
                <w:rFonts w:eastAsia="Calibri"/>
              </w:rPr>
            </w:pPr>
          </w:p>
        </w:tc>
        <w:tc>
          <w:tcPr>
            <w:tcW w:w="1225" w:type="dxa"/>
          </w:tcPr>
          <w:p w:rsidR="003D5B7E" w:rsidRPr="002C15D1" w:rsidRDefault="003D5B7E"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3D5B7E" w:rsidRPr="002C15D1" w:rsidRDefault="003D5B7E" w:rsidP="002C15D1">
            <w:pPr>
              <w:rPr>
                <w:rFonts w:eastAsia="Calibri"/>
              </w:rPr>
            </w:pPr>
            <w:r w:rsidRPr="002C15D1">
              <w:rPr>
                <w:lang w:eastAsia="ru-RU"/>
              </w:rPr>
              <w:t>82,04</w:t>
            </w:r>
          </w:p>
        </w:tc>
        <w:tc>
          <w:tcPr>
            <w:tcW w:w="1358" w:type="dxa"/>
          </w:tcPr>
          <w:p w:rsidR="003D5B7E" w:rsidRPr="002C15D1" w:rsidRDefault="00F82355" w:rsidP="002C15D1">
            <w:pPr>
              <w:rPr>
                <w:rFonts w:eastAsia="Calibri"/>
              </w:rPr>
            </w:pPr>
            <w:r>
              <w:rPr>
                <w:rFonts w:eastAsia="Calibri"/>
              </w:rPr>
              <w:t>95,15%</w:t>
            </w:r>
          </w:p>
        </w:tc>
        <w:tc>
          <w:tcPr>
            <w:tcW w:w="4054" w:type="dxa"/>
            <w:vMerge/>
          </w:tcPr>
          <w:p w:rsidR="003D5B7E" w:rsidRPr="002C15D1" w:rsidRDefault="003D5B7E" w:rsidP="002C15D1">
            <w:pPr>
              <w:rPr>
                <w:rFonts w:eastAsia="Calibri"/>
              </w:rPr>
            </w:pPr>
          </w:p>
        </w:tc>
      </w:tr>
      <w:tr w:rsidR="00CD2AFA" w:rsidRPr="002C15D1" w:rsidTr="002C15D1">
        <w:tc>
          <w:tcPr>
            <w:tcW w:w="977" w:type="dxa"/>
          </w:tcPr>
          <w:p w:rsidR="00CD2AFA" w:rsidRPr="002C15D1" w:rsidRDefault="00CD2AFA" w:rsidP="002C15D1">
            <w:pPr>
              <w:rPr>
                <w:rFonts w:eastAsia="Calibri"/>
              </w:rPr>
            </w:pPr>
            <w:r w:rsidRPr="002C15D1">
              <w:rPr>
                <w:rFonts w:eastAsia="Calibri"/>
              </w:rPr>
              <w:t>29</w:t>
            </w:r>
          </w:p>
        </w:tc>
        <w:tc>
          <w:tcPr>
            <w:tcW w:w="2344" w:type="dxa"/>
            <w:vMerge w:val="restart"/>
          </w:tcPr>
          <w:p w:rsidR="00CD2AFA" w:rsidRPr="002C15D1" w:rsidRDefault="00CD2AFA" w:rsidP="002C15D1">
            <w:pPr>
              <w:ind w:firstLine="113"/>
              <w:jc w:val="both"/>
              <w:rPr>
                <w:w w:val="105"/>
              </w:rPr>
            </w:pPr>
            <w:r w:rsidRPr="002C15D1">
              <w:rPr>
                <w:w w:val="105"/>
              </w:rPr>
              <w:t>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p>
          <w:p w:rsidR="00CD2AFA" w:rsidRPr="002C15D1" w:rsidRDefault="00CD2AFA" w:rsidP="002C15D1">
            <w:pPr>
              <w:rPr>
                <w:rFonts w:eastAsia="Calibri"/>
              </w:rPr>
            </w:pPr>
          </w:p>
        </w:tc>
        <w:tc>
          <w:tcPr>
            <w:tcW w:w="1225" w:type="dxa"/>
          </w:tcPr>
          <w:p w:rsidR="00CD2AFA" w:rsidRPr="002C15D1" w:rsidRDefault="00CD2AFA"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CD2AFA" w:rsidRPr="002C15D1" w:rsidRDefault="00CD2AFA" w:rsidP="002C15D1">
            <w:pPr>
              <w:rPr>
                <w:rFonts w:eastAsia="Calibri"/>
              </w:rPr>
            </w:pPr>
            <w:r w:rsidRPr="002C15D1">
              <w:rPr>
                <w:lang w:eastAsia="ru-RU"/>
              </w:rPr>
              <w:t>69,49</w:t>
            </w:r>
          </w:p>
        </w:tc>
        <w:tc>
          <w:tcPr>
            <w:tcW w:w="1358" w:type="dxa"/>
          </w:tcPr>
          <w:p w:rsidR="00CD2AFA" w:rsidRPr="002C15D1" w:rsidRDefault="00F82355" w:rsidP="002C15D1">
            <w:pPr>
              <w:rPr>
                <w:rFonts w:eastAsia="Calibri"/>
              </w:rPr>
            </w:pPr>
            <w:r>
              <w:rPr>
                <w:rFonts w:eastAsia="Calibri"/>
              </w:rPr>
              <w:t>90,30%</w:t>
            </w:r>
          </w:p>
        </w:tc>
        <w:tc>
          <w:tcPr>
            <w:tcW w:w="4054" w:type="dxa"/>
            <w:vMerge w:val="restart"/>
          </w:tcPr>
          <w:p w:rsidR="00CD2AFA" w:rsidRPr="00CD2AFA" w:rsidRDefault="00CD2AFA" w:rsidP="00CD2AFA">
            <w:pPr>
              <w:jc w:val="both"/>
              <w:rPr>
                <w:rFonts w:eastAsia="Calibri"/>
              </w:rPr>
            </w:pPr>
            <w:r>
              <w:rPr>
                <w:rFonts w:eastAsia="Calibri"/>
              </w:rPr>
              <w:t xml:space="preserve">Задания базового уровня </w:t>
            </w:r>
            <w:r w:rsidR="00801419">
              <w:rPr>
                <w:rFonts w:eastAsia="Calibri"/>
              </w:rPr>
              <w:t>данного блока</w:t>
            </w:r>
            <w:r>
              <w:rPr>
                <w:rFonts w:eastAsia="Calibri"/>
              </w:rPr>
              <w:t xml:space="preserve"> выполнены достаточно успешно. Обучающиеся умеют образовывать родственное слово от данного слова в коммуникативно-значимом контексте с использованием аффиксации. Отрицательная динамика отмечается при выполнении задания </w:t>
            </w:r>
            <w:r w:rsidR="00801419">
              <w:rPr>
                <w:rFonts w:eastAsia="Calibri"/>
              </w:rPr>
              <w:t>30</w:t>
            </w:r>
            <w:r>
              <w:rPr>
                <w:rFonts w:eastAsia="Calibri"/>
              </w:rPr>
              <w:t xml:space="preserve"> (образование прилагательного от данного слова </w:t>
            </w:r>
            <w:r w:rsidR="00801419">
              <w:rPr>
                <w:rFonts w:eastAsia="Calibri"/>
                <w:lang w:val="en-US"/>
              </w:rPr>
              <w:t>wonder</w:t>
            </w:r>
            <w:r w:rsidRPr="00CD2AFA">
              <w:rPr>
                <w:rFonts w:eastAsia="Calibri"/>
              </w:rPr>
              <w:t>)</w:t>
            </w:r>
            <w:r>
              <w:rPr>
                <w:rFonts w:eastAsia="Calibri"/>
              </w:rPr>
              <w:t>, задания 3</w:t>
            </w:r>
            <w:r w:rsidR="00617674">
              <w:rPr>
                <w:rFonts w:eastAsia="Calibri"/>
              </w:rPr>
              <w:t>2</w:t>
            </w:r>
            <w:r>
              <w:rPr>
                <w:rFonts w:eastAsia="Calibri"/>
              </w:rPr>
              <w:t xml:space="preserve"> (образование имени существительного от данного слова </w:t>
            </w:r>
            <w:r w:rsidR="00617674">
              <w:rPr>
                <w:rFonts w:eastAsia="Calibri"/>
                <w:lang w:val="en-US"/>
              </w:rPr>
              <w:t>kind</w:t>
            </w:r>
            <w:r w:rsidRPr="00CD2AFA">
              <w:rPr>
                <w:rFonts w:eastAsia="Calibri"/>
              </w:rPr>
              <w:t>).</w:t>
            </w:r>
          </w:p>
        </w:tc>
      </w:tr>
      <w:tr w:rsidR="00CD2AFA" w:rsidRPr="002C15D1" w:rsidTr="002C15D1">
        <w:tc>
          <w:tcPr>
            <w:tcW w:w="977" w:type="dxa"/>
          </w:tcPr>
          <w:p w:rsidR="00CD2AFA" w:rsidRPr="002C15D1" w:rsidRDefault="00CD2AFA" w:rsidP="002C15D1">
            <w:pPr>
              <w:rPr>
                <w:rFonts w:eastAsia="Calibri"/>
              </w:rPr>
            </w:pPr>
            <w:r w:rsidRPr="002C15D1">
              <w:rPr>
                <w:rFonts w:eastAsia="Calibri"/>
              </w:rPr>
              <w:t>30</w:t>
            </w:r>
          </w:p>
        </w:tc>
        <w:tc>
          <w:tcPr>
            <w:tcW w:w="2344" w:type="dxa"/>
            <w:vMerge/>
          </w:tcPr>
          <w:p w:rsidR="00CD2AFA" w:rsidRPr="002C15D1" w:rsidRDefault="00CD2AFA" w:rsidP="002C15D1">
            <w:pPr>
              <w:rPr>
                <w:rFonts w:eastAsia="Calibri"/>
              </w:rPr>
            </w:pPr>
          </w:p>
        </w:tc>
        <w:tc>
          <w:tcPr>
            <w:tcW w:w="1225" w:type="dxa"/>
          </w:tcPr>
          <w:p w:rsidR="00CD2AFA" w:rsidRPr="002C15D1" w:rsidRDefault="00CD2AFA"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CD2AFA" w:rsidRPr="002C15D1" w:rsidRDefault="00CD2AFA" w:rsidP="002C15D1">
            <w:pPr>
              <w:rPr>
                <w:rFonts w:eastAsia="Calibri"/>
              </w:rPr>
            </w:pPr>
            <w:r w:rsidRPr="002C15D1">
              <w:rPr>
                <w:lang w:eastAsia="ru-RU"/>
              </w:rPr>
              <w:t>95,18</w:t>
            </w:r>
          </w:p>
        </w:tc>
        <w:tc>
          <w:tcPr>
            <w:tcW w:w="1358" w:type="dxa"/>
          </w:tcPr>
          <w:p w:rsidR="00CD2AFA" w:rsidRPr="002C15D1" w:rsidRDefault="00F82355" w:rsidP="002C15D1">
            <w:pPr>
              <w:rPr>
                <w:rFonts w:eastAsia="Calibri"/>
              </w:rPr>
            </w:pPr>
            <w:r>
              <w:rPr>
                <w:rFonts w:eastAsia="Calibri"/>
              </w:rPr>
              <w:t>87,48%</w:t>
            </w:r>
          </w:p>
        </w:tc>
        <w:tc>
          <w:tcPr>
            <w:tcW w:w="4054" w:type="dxa"/>
            <w:vMerge/>
          </w:tcPr>
          <w:p w:rsidR="00CD2AFA" w:rsidRPr="002C15D1" w:rsidRDefault="00CD2AFA" w:rsidP="002C15D1">
            <w:pPr>
              <w:rPr>
                <w:rFonts w:eastAsia="Calibri"/>
              </w:rPr>
            </w:pPr>
          </w:p>
        </w:tc>
      </w:tr>
      <w:tr w:rsidR="00CD2AFA" w:rsidRPr="002C15D1" w:rsidTr="002C15D1">
        <w:tc>
          <w:tcPr>
            <w:tcW w:w="977" w:type="dxa"/>
          </w:tcPr>
          <w:p w:rsidR="00CD2AFA" w:rsidRPr="002C15D1" w:rsidRDefault="00CD2AFA" w:rsidP="002C15D1">
            <w:pPr>
              <w:rPr>
                <w:rFonts w:eastAsia="Calibri"/>
              </w:rPr>
            </w:pPr>
            <w:r w:rsidRPr="002C15D1">
              <w:rPr>
                <w:rFonts w:eastAsia="Calibri"/>
              </w:rPr>
              <w:t>31</w:t>
            </w:r>
          </w:p>
        </w:tc>
        <w:tc>
          <w:tcPr>
            <w:tcW w:w="2344" w:type="dxa"/>
            <w:vMerge/>
          </w:tcPr>
          <w:p w:rsidR="00CD2AFA" w:rsidRPr="002C15D1" w:rsidRDefault="00CD2AFA" w:rsidP="002C15D1">
            <w:pPr>
              <w:rPr>
                <w:rFonts w:eastAsia="Calibri"/>
              </w:rPr>
            </w:pPr>
          </w:p>
        </w:tc>
        <w:tc>
          <w:tcPr>
            <w:tcW w:w="1225" w:type="dxa"/>
          </w:tcPr>
          <w:p w:rsidR="00CD2AFA" w:rsidRPr="002C15D1" w:rsidRDefault="00CD2AFA"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CD2AFA" w:rsidRPr="002C15D1" w:rsidRDefault="00CD2AFA" w:rsidP="002C15D1">
            <w:pPr>
              <w:rPr>
                <w:rFonts w:eastAsia="Calibri"/>
              </w:rPr>
            </w:pPr>
            <w:r w:rsidRPr="002C15D1">
              <w:rPr>
                <w:lang w:eastAsia="ru-RU"/>
              </w:rPr>
              <w:t>86,72</w:t>
            </w:r>
          </w:p>
        </w:tc>
        <w:tc>
          <w:tcPr>
            <w:tcW w:w="1358" w:type="dxa"/>
          </w:tcPr>
          <w:p w:rsidR="00CD2AFA" w:rsidRPr="002C15D1" w:rsidRDefault="00F82355" w:rsidP="002C15D1">
            <w:pPr>
              <w:rPr>
                <w:rFonts w:eastAsia="Calibri"/>
              </w:rPr>
            </w:pPr>
            <w:r>
              <w:rPr>
                <w:rFonts w:eastAsia="Calibri"/>
              </w:rPr>
              <w:t>85,60%</w:t>
            </w:r>
          </w:p>
        </w:tc>
        <w:tc>
          <w:tcPr>
            <w:tcW w:w="4054" w:type="dxa"/>
            <w:vMerge/>
          </w:tcPr>
          <w:p w:rsidR="00CD2AFA" w:rsidRPr="002C15D1" w:rsidRDefault="00CD2AFA" w:rsidP="002C15D1">
            <w:pPr>
              <w:rPr>
                <w:rFonts w:eastAsia="Calibri"/>
              </w:rPr>
            </w:pPr>
          </w:p>
        </w:tc>
      </w:tr>
      <w:tr w:rsidR="00CD2AFA" w:rsidRPr="002C15D1" w:rsidTr="002C15D1">
        <w:tc>
          <w:tcPr>
            <w:tcW w:w="977" w:type="dxa"/>
          </w:tcPr>
          <w:p w:rsidR="00CD2AFA" w:rsidRPr="002C15D1" w:rsidRDefault="00CD2AFA" w:rsidP="002C15D1">
            <w:pPr>
              <w:rPr>
                <w:rFonts w:eastAsia="Calibri"/>
              </w:rPr>
            </w:pPr>
            <w:r w:rsidRPr="002C15D1">
              <w:rPr>
                <w:rFonts w:eastAsia="Calibri"/>
              </w:rPr>
              <w:t>32</w:t>
            </w:r>
          </w:p>
        </w:tc>
        <w:tc>
          <w:tcPr>
            <w:tcW w:w="2344" w:type="dxa"/>
            <w:vMerge/>
          </w:tcPr>
          <w:p w:rsidR="00CD2AFA" w:rsidRPr="002C15D1" w:rsidRDefault="00CD2AFA" w:rsidP="002C15D1">
            <w:pPr>
              <w:rPr>
                <w:rFonts w:eastAsia="Calibri"/>
              </w:rPr>
            </w:pPr>
          </w:p>
        </w:tc>
        <w:tc>
          <w:tcPr>
            <w:tcW w:w="1225" w:type="dxa"/>
          </w:tcPr>
          <w:p w:rsidR="00CD2AFA" w:rsidRPr="002C15D1" w:rsidRDefault="00CD2AFA"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CD2AFA" w:rsidRPr="002C15D1" w:rsidRDefault="00CD2AFA" w:rsidP="002C15D1">
            <w:pPr>
              <w:rPr>
                <w:rFonts w:eastAsia="Calibri"/>
              </w:rPr>
            </w:pPr>
            <w:r w:rsidRPr="002C15D1">
              <w:rPr>
                <w:lang w:eastAsia="ru-RU"/>
              </w:rPr>
              <w:t>92,85</w:t>
            </w:r>
          </w:p>
        </w:tc>
        <w:tc>
          <w:tcPr>
            <w:tcW w:w="1358" w:type="dxa"/>
          </w:tcPr>
          <w:p w:rsidR="00CD2AFA" w:rsidRPr="002C15D1" w:rsidRDefault="00F82355" w:rsidP="002C15D1">
            <w:pPr>
              <w:rPr>
                <w:rFonts w:eastAsia="Calibri"/>
              </w:rPr>
            </w:pPr>
            <w:r>
              <w:rPr>
                <w:rFonts w:eastAsia="Calibri"/>
              </w:rPr>
              <w:t>83,41%</w:t>
            </w:r>
          </w:p>
        </w:tc>
        <w:tc>
          <w:tcPr>
            <w:tcW w:w="4054" w:type="dxa"/>
            <w:vMerge/>
          </w:tcPr>
          <w:p w:rsidR="00CD2AFA" w:rsidRPr="002C15D1" w:rsidRDefault="00CD2AFA" w:rsidP="002C15D1">
            <w:pPr>
              <w:rPr>
                <w:rFonts w:eastAsia="Calibri"/>
              </w:rPr>
            </w:pPr>
          </w:p>
        </w:tc>
      </w:tr>
      <w:tr w:rsidR="00CD2AFA" w:rsidRPr="002C15D1" w:rsidTr="002C15D1">
        <w:tc>
          <w:tcPr>
            <w:tcW w:w="977" w:type="dxa"/>
          </w:tcPr>
          <w:p w:rsidR="00CD2AFA" w:rsidRPr="002C15D1" w:rsidRDefault="00CD2AFA" w:rsidP="002C15D1">
            <w:pPr>
              <w:rPr>
                <w:rFonts w:eastAsia="Calibri"/>
              </w:rPr>
            </w:pPr>
            <w:r w:rsidRPr="002C15D1">
              <w:rPr>
                <w:rFonts w:eastAsia="Calibri"/>
              </w:rPr>
              <w:t>33</w:t>
            </w:r>
          </w:p>
        </w:tc>
        <w:tc>
          <w:tcPr>
            <w:tcW w:w="2344" w:type="dxa"/>
            <w:vMerge/>
          </w:tcPr>
          <w:p w:rsidR="00CD2AFA" w:rsidRPr="002C15D1" w:rsidRDefault="00CD2AFA" w:rsidP="002C15D1">
            <w:pPr>
              <w:rPr>
                <w:rFonts w:eastAsia="Calibri"/>
              </w:rPr>
            </w:pPr>
          </w:p>
        </w:tc>
        <w:tc>
          <w:tcPr>
            <w:tcW w:w="1225" w:type="dxa"/>
          </w:tcPr>
          <w:p w:rsidR="00CD2AFA" w:rsidRPr="002C15D1" w:rsidRDefault="00CD2AFA"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CD2AFA" w:rsidRPr="002C15D1" w:rsidRDefault="00CD2AFA" w:rsidP="002C15D1">
            <w:pPr>
              <w:rPr>
                <w:rFonts w:eastAsia="Calibri"/>
              </w:rPr>
            </w:pPr>
            <w:r w:rsidRPr="002C15D1">
              <w:rPr>
                <w:lang w:eastAsia="ru-RU"/>
              </w:rPr>
              <w:t>59,12</w:t>
            </w:r>
          </w:p>
        </w:tc>
        <w:tc>
          <w:tcPr>
            <w:tcW w:w="1358" w:type="dxa"/>
          </w:tcPr>
          <w:p w:rsidR="00CD2AFA" w:rsidRPr="002C15D1" w:rsidRDefault="00F82355" w:rsidP="002C15D1">
            <w:pPr>
              <w:rPr>
                <w:rFonts w:eastAsia="Calibri"/>
              </w:rPr>
            </w:pPr>
            <w:r>
              <w:rPr>
                <w:rFonts w:eastAsia="Calibri"/>
              </w:rPr>
              <w:t>86,07%</w:t>
            </w:r>
          </w:p>
        </w:tc>
        <w:tc>
          <w:tcPr>
            <w:tcW w:w="4054" w:type="dxa"/>
            <w:vMerge/>
          </w:tcPr>
          <w:p w:rsidR="00CD2AFA" w:rsidRPr="002C15D1" w:rsidRDefault="00CD2AFA" w:rsidP="002C15D1">
            <w:pPr>
              <w:rPr>
                <w:rFonts w:eastAsia="Calibri"/>
              </w:rPr>
            </w:pPr>
          </w:p>
        </w:tc>
      </w:tr>
      <w:tr w:rsidR="00CD2AFA" w:rsidRPr="002C15D1" w:rsidTr="002C15D1">
        <w:tc>
          <w:tcPr>
            <w:tcW w:w="977" w:type="dxa"/>
          </w:tcPr>
          <w:p w:rsidR="00CD2AFA" w:rsidRPr="002C15D1" w:rsidRDefault="00CD2AFA" w:rsidP="002C15D1">
            <w:pPr>
              <w:rPr>
                <w:rFonts w:eastAsia="Calibri"/>
              </w:rPr>
            </w:pPr>
            <w:r w:rsidRPr="002C15D1">
              <w:rPr>
                <w:rFonts w:eastAsia="Calibri"/>
              </w:rPr>
              <w:t>34</w:t>
            </w:r>
          </w:p>
        </w:tc>
        <w:tc>
          <w:tcPr>
            <w:tcW w:w="2344" w:type="dxa"/>
            <w:vMerge/>
          </w:tcPr>
          <w:p w:rsidR="00CD2AFA" w:rsidRPr="002C15D1" w:rsidRDefault="00CD2AFA" w:rsidP="002C15D1">
            <w:pPr>
              <w:rPr>
                <w:rFonts w:eastAsia="Calibri"/>
              </w:rPr>
            </w:pPr>
          </w:p>
        </w:tc>
        <w:tc>
          <w:tcPr>
            <w:tcW w:w="1225" w:type="dxa"/>
          </w:tcPr>
          <w:p w:rsidR="00CD2AFA" w:rsidRPr="002C15D1" w:rsidRDefault="00CD2AFA" w:rsidP="002C15D1">
            <w:pPr>
              <w:rPr>
                <w:rFonts w:eastAsia="Calibri"/>
              </w:rPr>
            </w:pPr>
          </w:p>
          <w:p w:rsidR="00CD2AFA" w:rsidRPr="002C15D1" w:rsidRDefault="00CD2AFA" w:rsidP="002C15D1">
            <w:pPr>
              <w:rPr>
                <w:rFonts w:eastAsia="Calibri"/>
              </w:rPr>
            </w:pPr>
          </w:p>
          <w:p w:rsidR="00CD2AFA" w:rsidRPr="002C15D1" w:rsidRDefault="00CD2AFA" w:rsidP="002C15D1">
            <w:pPr>
              <w:rPr>
                <w:rFonts w:eastAsia="Calibri"/>
              </w:rPr>
            </w:pPr>
            <w:r w:rsidRPr="002C15D1">
              <w:rPr>
                <w:rFonts w:eastAsia="Calibri"/>
              </w:rPr>
              <w:t>Б</w:t>
            </w:r>
          </w:p>
        </w:tc>
        <w:tc>
          <w:tcPr>
            <w:tcW w:w="1358" w:type="dxa"/>
            <w:tcBorders>
              <w:top w:val="single" w:sz="8" w:space="0" w:color="auto"/>
              <w:left w:val="single" w:sz="8" w:space="0" w:color="auto"/>
              <w:bottom w:val="single" w:sz="8" w:space="0" w:color="auto"/>
              <w:right w:val="single" w:sz="8" w:space="0" w:color="auto"/>
            </w:tcBorders>
            <w:vAlign w:val="center"/>
          </w:tcPr>
          <w:p w:rsidR="00CD2AFA" w:rsidRPr="002C15D1" w:rsidRDefault="00CD2AFA" w:rsidP="002C15D1">
            <w:pPr>
              <w:rPr>
                <w:rFonts w:eastAsia="Calibri"/>
              </w:rPr>
            </w:pPr>
            <w:r w:rsidRPr="002C15D1">
              <w:rPr>
                <w:lang w:eastAsia="ru-RU"/>
              </w:rPr>
              <w:t>84,82</w:t>
            </w:r>
          </w:p>
        </w:tc>
        <w:tc>
          <w:tcPr>
            <w:tcW w:w="1358" w:type="dxa"/>
          </w:tcPr>
          <w:p w:rsidR="00F82355" w:rsidRDefault="00F82355" w:rsidP="002C15D1">
            <w:pPr>
              <w:rPr>
                <w:rFonts w:eastAsia="Calibri"/>
              </w:rPr>
            </w:pPr>
          </w:p>
          <w:p w:rsidR="00F82355" w:rsidRDefault="00F82355" w:rsidP="002C15D1">
            <w:pPr>
              <w:rPr>
                <w:rFonts w:eastAsia="Calibri"/>
              </w:rPr>
            </w:pPr>
          </w:p>
          <w:p w:rsidR="00F82355" w:rsidRDefault="00F82355" w:rsidP="002C15D1">
            <w:pPr>
              <w:rPr>
                <w:rFonts w:eastAsia="Calibri"/>
              </w:rPr>
            </w:pPr>
          </w:p>
          <w:p w:rsidR="00CD2AFA" w:rsidRPr="002C15D1" w:rsidRDefault="00F82355" w:rsidP="002C15D1">
            <w:pPr>
              <w:rPr>
                <w:rFonts w:eastAsia="Calibri"/>
              </w:rPr>
            </w:pPr>
            <w:r>
              <w:rPr>
                <w:rFonts w:eastAsia="Calibri"/>
              </w:rPr>
              <w:t>92,80%</w:t>
            </w:r>
          </w:p>
        </w:tc>
        <w:tc>
          <w:tcPr>
            <w:tcW w:w="4054" w:type="dxa"/>
            <w:vMerge/>
          </w:tcPr>
          <w:p w:rsidR="00CD2AFA" w:rsidRPr="002C15D1" w:rsidRDefault="00CD2AFA" w:rsidP="002C15D1">
            <w:pPr>
              <w:rPr>
                <w:rFonts w:eastAsia="Calibri"/>
              </w:rPr>
            </w:pPr>
          </w:p>
        </w:tc>
      </w:tr>
      <w:tr w:rsidR="002C15D1" w:rsidRPr="002C15D1" w:rsidTr="002C15D1">
        <w:tc>
          <w:tcPr>
            <w:tcW w:w="11316" w:type="dxa"/>
            <w:gridSpan w:val="6"/>
          </w:tcPr>
          <w:p w:rsidR="002C15D1" w:rsidRPr="003D5B7E" w:rsidRDefault="002C15D1" w:rsidP="002C15D1">
            <w:pPr>
              <w:jc w:val="center"/>
              <w:rPr>
                <w:rFonts w:eastAsia="Calibri"/>
                <w:b/>
              </w:rPr>
            </w:pPr>
            <w:r w:rsidRPr="003D5B7E">
              <w:rPr>
                <w:rFonts w:eastAsia="Calibri"/>
                <w:b/>
              </w:rPr>
              <w:t>Раздел 4. Задание по письменной речи</w:t>
            </w:r>
          </w:p>
        </w:tc>
      </w:tr>
      <w:tr w:rsidR="00D236F0" w:rsidRPr="002C15D1" w:rsidTr="002C15D1">
        <w:tc>
          <w:tcPr>
            <w:tcW w:w="977" w:type="dxa"/>
          </w:tcPr>
          <w:p w:rsidR="00D236F0" w:rsidRPr="002C15D1" w:rsidRDefault="00D236F0" w:rsidP="002C15D1">
            <w:pPr>
              <w:rPr>
                <w:rFonts w:eastAsia="Calibri"/>
              </w:rPr>
            </w:pPr>
            <w:r w:rsidRPr="002C15D1">
              <w:rPr>
                <w:rFonts w:eastAsia="Calibri"/>
              </w:rPr>
              <w:t>35</w:t>
            </w:r>
          </w:p>
        </w:tc>
        <w:tc>
          <w:tcPr>
            <w:tcW w:w="2344" w:type="dxa"/>
            <w:vMerge w:val="restart"/>
          </w:tcPr>
          <w:p w:rsidR="00D236F0" w:rsidRPr="002C15D1" w:rsidRDefault="00D236F0" w:rsidP="002C15D1">
            <w:pPr>
              <w:ind w:firstLine="113"/>
              <w:jc w:val="both"/>
              <w:rPr>
                <w:b/>
                <w:w w:val="105"/>
              </w:rPr>
            </w:pPr>
            <w:r w:rsidRPr="002C15D1">
              <w:rPr>
                <w:b/>
                <w:w w:val="105"/>
              </w:rPr>
              <w:t xml:space="preserve">Электронное письмо личного характера в ответ </w:t>
            </w:r>
            <w:r w:rsidRPr="002C15D1">
              <w:rPr>
                <w:b/>
                <w:w w:val="105"/>
              </w:rPr>
              <w:lastRenderedPageBreak/>
              <w:t>на письмо-стимул</w:t>
            </w:r>
          </w:p>
          <w:p w:rsidR="00D236F0" w:rsidRPr="002C15D1" w:rsidRDefault="00D236F0" w:rsidP="002C15D1">
            <w:pPr>
              <w:rPr>
                <w:rFonts w:eastAsia="Calibri"/>
              </w:rPr>
            </w:pPr>
            <w:r w:rsidRPr="002C15D1">
              <w:rPr>
                <w:rFonts w:eastAsia="Calibri"/>
                <w:sz w:val="24"/>
                <w:szCs w:val="24"/>
                <w:lang w:eastAsia="ru-RU"/>
              </w:rPr>
              <w:t>К1: Решение коммуникативной задачи</w:t>
            </w:r>
          </w:p>
        </w:tc>
        <w:tc>
          <w:tcPr>
            <w:tcW w:w="1225" w:type="dxa"/>
          </w:tcPr>
          <w:p w:rsidR="00D236F0" w:rsidRPr="002C15D1" w:rsidRDefault="00D236F0" w:rsidP="002C15D1">
            <w:pPr>
              <w:rPr>
                <w:rFonts w:eastAsia="Calibri"/>
              </w:rPr>
            </w:pPr>
            <w:r w:rsidRPr="002C15D1">
              <w:rPr>
                <w:rFonts w:eastAsia="Calibri"/>
              </w:rPr>
              <w:lastRenderedPageBreak/>
              <w:t>П</w:t>
            </w:r>
          </w:p>
        </w:tc>
        <w:tc>
          <w:tcPr>
            <w:tcW w:w="1358" w:type="dxa"/>
          </w:tcPr>
          <w:p w:rsidR="00D236F0" w:rsidRPr="002C15D1" w:rsidRDefault="00D236F0" w:rsidP="002C15D1">
            <w:pPr>
              <w:rPr>
                <w:rFonts w:eastAsia="Calibri"/>
              </w:rPr>
            </w:pPr>
            <w:r w:rsidRPr="002C15D1">
              <w:rPr>
                <w:rFonts w:eastAsia="Calibri"/>
              </w:rPr>
              <w:t>96,64</w:t>
            </w:r>
          </w:p>
        </w:tc>
        <w:tc>
          <w:tcPr>
            <w:tcW w:w="1358" w:type="dxa"/>
          </w:tcPr>
          <w:p w:rsidR="00D236F0" w:rsidRPr="002C15D1" w:rsidRDefault="00F82355" w:rsidP="002C15D1">
            <w:pPr>
              <w:rPr>
                <w:rFonts w:eastAsia="Calibri"/>
              </w:rPr>
            </w:pPr>
            <w:r>
              <w:rPr>
                <w:rFonts w:eastAsia="Calibri"/>
              </w:rPr>
              <w:t>91,24%</w:t>
            </w:r>
          </w:p>
        </w:tc>
        <w:tc>
          <w:tcPr>
            <w:tcW w:w="4054" w:type="dxa"/>
            <w:vMerge w:val="restart"/>
          </w:tcPr>
          <w:p w:rsidR="00D236F0" w:rsidRPr="002C15D1" w:rsidRDefault="00D236F0" w:rsidP="00D236F0">
            <w:pPr>
              <w:jc w:val="both"/>
              <w:rPr>
                <w:rFonts w:eastAsia="Calibri"/>
              </w:rPr>
            </w:pPr>
            <w:r>
              <w:rPr>
                <w:rFonts w:eastAsia="Calibri"/>
              </w:rPr>
              <w:t xml:space="preserve">Экзаменуемые успешно выполняют задание по критерию «Решение коммуникативной задачи», умеют </w:t>
            </w:r>
            <w:r>
              <w:rPr>
                <w:rFonts w:eastAsia="Calibri"/>
              </w:rPr>
              <w:lastRenderedPageBreak/>
              <w:t>давать точные и полные ответы на поставленные вопросы в письме-стимуле</w:t>
            </w:r>
            <w:r w:rsidR="00617674">
              <w:rPr>
                <w:rFonts w:eastAsia="Calibri"/>
              </w:rPr>
              <w:t>, хотя в 2025 году процент выполнения задания по данному критерию незначительно снизился (на 5,4%).</w:t>
            </w:r>
          </w:p>
        </w:tc>
      </w:tr>
      <w:tr w:rsidR="00D236F0" w:rsidRPr="002C15D1" w:rsidTr="002C15D1">
        <w:tc>
          <w:tcPr>
            <w:tcW w:w="977" w:type="dxa"/>
          </w:tcPr>
          <w:p w:rsidR="00D236F0" w:rsidRPr="002C15D1" w:rsidRDefault="00D236F0" w:rsidP="002C15D1">
            <w:pPr>
              <w:rPr>
                <w:rFonts w:eastAsia="Calibri"/>
              </w:rPr>
            </w:pPr>
            <w:r w:rsidRPr="002C15D1">
              <w:rPr>
                <w:rFonts w:eastAsia="Calibri"/>
              </w:rPr>
              <w:t>35 К1</w:t>
            </w:r>
          </w:p>
        </w:tc>
        <w:tc>
          <w:tcPr>
            <w:tcW w:w="2344" w:type="dxa"/>
            <w:vMerge/>
          </w:tcPr>
          <w:p w:rsidR="00D236F0" w:rsidRPr="002C15D1" w:rsidRDefault="00D236F0" w:rsidP="002C15D1">
            <w:pPr>
              <w:rPr>
                <w:rFonts w:eastAsia="Calibri"/>
              </w:rPr>
            </w:pPr>
          </w:p>
        </w:tc>
        <w:tc>
          <w:tcPr>
            <w:tcW w:w="1225" w:type="dxa"/>
          </w:tcPr>
          <w:p w:rsidR="00D236F0" w:rsidRPr="002C15D1" w:rsidRDefault="00D236F0" w:rsidP="002C15D1">
            <w:pPr>
              <w:rPr>
                <w:rFonts w:eastAsia="Calibri"/>
              </w:rPr>
            </w:pPr>
          </w:p>
        </w:tc>
        <w:tc>
          <w:tcPr>
            <w:tcW w:w="1358" w:type="dxa"/>
          </w:tcPr>
          <w:p w:rsidR="00D236F0" w:rsidRPr="002C15D1" w:rsidRDefault="00D236F0" w:rsidP="002C15D1">
            <w:pPr>
              <w:rPr>
                <w:rFonts w:eastAsia="Calibri"/>
              </w:rPr>
            </w:pPr>
          </w:p>
        </w:tc>
        <w:tc>
          <w:tcPr>
            <w:tcW w:w="1358" w:type="dxa"/>
          </w:tcPr>
          <w:p w:rsidR="00D236F0" w:rsidRPr="002C15D1" w:rsidRDefault="00D236F0" w:rsidP="002C15D1">
            <w:pPr>
              <w:rPr>
                <w:rFonts w:eastAsia="Calibri"/>
              </w:rPr>
            </w:pPr>
          </w:p>
        </w:tc>
        <w:tc>
          <w:tcPr>
            <w:tcW w:w="4054" w:type="dxa"/>
            <w:vMerge/>
          </w:tcPr>
          <w:p w:rsidR="00D236F0" w:rsidRPr="002C15D1" w:rsidRDefault="00D236F0" w:rsidP="002C15D1">
            <w:pPr>
              <w:rPr>
                <w:rFonts w:eastAsia="Calibri"/>
              </w:rPr>
            </w:pPr>
          </w:p>
        </w:tc>
      </w:tr>
      <w:tr w:rsidR="002C15D1" w:rsidRPr="002C15D1" w:rsidTr="002C15D1">
        <w:tc>
          <w:tcPr>
            <w:tcW w:w="977" w:type="dxa"/>
          </w:tcPr>
          <w:p w:rsidR="002C15D1" w:rsidRPr="002C15D1" w:rsidRDefault="002C15D1" w:rsidP="002C15D1">
            <w:pPr>
              <w:rPr>
                <w:rFonts w:eastAsia="Calibri"/>
              </w:rPr>
            </w:pPr>
            <w:r w:rsidRPr="002C15D1">
              <w:rPr>
                <w:rFonts w:eastAsia="Calibri"/>
              </w:rPr>
              <w:t>35 К2</w:t>
            </w:r>
          </w:p>
        </w:tc>
        <w:tc>
          <w:tcPr>
            <w:tcW w:w="2344" w:type="dxa"/>
          </w:tcPr>
          <w:p w:rsidR="002C15D1" w:rsidRPr="002C15D1" w:rsidRDefault="002C15D1" w:rsidP="002C15D1">
            <w:pPr>
              <w:rPr>
                <w:rFonts w:eastAsia="Calibri"/>
              </w:rPr>
            </w:pPr>
            <w:r w:rsidRPr="002C15D1">
              <w:rPr>
                <w:rFonts w:eastAsia="Calibri"/>
              </w:rPr>
              <w:t>К2: Организация текста</w:t>
            </w:r>
          </w:p>
        </w:tc>
        <w:tc>
          <w:tcPr>
            <w:tcW w:w="1225" w:type="dxa"/>
          </w:tcPr>
          <w:p w:rsidR="002C15D1" w:rsidRPr="002C15D1" w:rsidRDefault="002C15D1" w:rsidP="002C15D1">
            <w:pPr>
              <w:rPr>
                <w:rFonts w:eastAsia="Calibri"/>
              </w:rPr>
            </w:pPr>
          </w:p>
        </w:tc>
        <w:tc>
          <w:tcPr>
            <w:tcW w:w="1358" w:type="dxa"/>
          </w:tcPr>
          <w:p w:rsidR="002C15D1" w:rsidRPr="002C15D1" w:rsidRDefault="002C15D1" w:rsidP="002C15D1">
            <w:pPr>
              <w:rPr>
                <w:rFonts w:eastAsia="Calibri"/>
              </w:rPr>
            </w:pPr>
            <w:r w:rsidRPr="002C15D1">
              <w:rPr>
                <w:rFonts w:eastAsia="Calibri"/>
              </w:rPr>
              <w:t>97,37</w:t>
            </w:r>
          </w:p>
        </w:tc>
        <w:tc>
          <w:tcPr>
            <w:tcW w:w="1358" w:type="dxa"/>
          </w:tcPr>
          <w:p w:rsidR="002C15D1" w:rsidRPr="002C15D1" w:rsidRDefault="00F82355" w:rsidP="002C15D1">
            <w:pPr>
              <w:rPr>
                <w:rFonts w:eastAsia="Calibri"/>
              </w:rPr>
            </w:pPr>
            <w:r>
              <w:rPr>
                <w:rFonts w:eastAsia="Calibri"/>
              </w:rPr>
              <w:t>92,10%</w:t>
            </w:r>
          </w:p>
        </w:tc>
        <w:tc>
          <w:tcPr>
            <w:tcW w:w="4054" w:type="dxa"/>
          </w:tcPr>
          <w:p w:rsidR="002C15D1" w:rsidRPr="002C15D1" w:rsidRDefault="00D236F0" w:rsidP="00D236F0">
            <w:pPr>
              <w:jc w:val="both"/>
              <w:rPr>
                <w:rFonts w:eastAsia="Calibri"/>
              </w:rPr>
            </w:pPr>
            <w:r>
              <w:rPr>
                <w:rFonts w:eastAsia="Calibri"/>
              </w:rPr>
              <w:t xml:space="preserve">Задание по критерию «Организация текста» выполнено </w:t>
            </w:r>
            <w:r w:rsidR="00617674">
              <w:rPr>
                <w:rFonts w:eastAsia="Calibri"/>
              </w:rPr>
              <w:t>на хорошем уровне, с небольшим снижением тестового балла.</w:t>
            </w:r>
          </w:p>
        </w:tc>
      </w:tr>
      <w:tr w:rsidR="002C15D1" w:rsidRPr="002C15D1" w:rsidTr="002C15D1">
        <w:tc>
          <w:tcPr>
            <w:tcW w:w="977" w:type="dxa"/>
          </w:tcPr>
          <w:p w:rsidR="002C15D1" w:rsidRPr="002C15D1" w:rsidRDefault="002C15D1" w:rsidP="002C15D1">
            <w:pPr>
              <w:rPr>
                <w:rFonts w:eastAsia="Calibri"/>
              </w:rPr>
            </w:pPr>
            <w:r w:rsidRPr="002C15D1">
              <w:rPr>
                <w:rFonts w:eastAsia="Calibri"/>
              </w:rPr>
              <w:t>35 К3</w:t>
            </w:r>
          </w:p>
        </w:tc>
        <w:tc>
          <w:tcPr>
            <w:tcW w:w="2344" w:type="dxa"/>
          </w:tcPr>
          <w:p w:rsidR="002C15D1" w:rsidRPr="002C15D1" w:rsidRDefault="002C15D1" w:rsidP="002C15D1">
            <w:pPr>
              <w:rPr>
                <w:rFonts w:eastAsia="Calibri"/>
              </w:rPr>
            </w:pPr>
            <w:r w:rsidRPr="002C15D1">
              <w:rPr>
                <w:rFonts w:eastAsia="Calibri"/>
              </w:rPr>
              <w:t>К3: Лексико-грамматическое оформление текста</w:t>
            </w:r>
          </w:p>
        </w:tc>
        <w:tc>
          <w:tcPr>
            <w:tcW w:w="1225" w:type="dxa"/>
          </w:tcPr>
          <w:p w:rsidR="002C15D1" w:rsidRPr="002C15D1" w:rsidRDefault="002C15D1" w:rsidP="002C15D1">
            <w:pPr>
              <w:rPr>
                <w:rFonts w:eastAsia="Calibri"/>
              </w:rPr>
            </w:pPr>
          </w:p>
        </w:tc>
        <w:tc>
          <w:tcPr>
            <w:tcW w:w="1358" w:type="dxa"/>
          </w:tcPr>
          <w:p w:rsidR="002C15D1" w:rsidRPr="002C15D1" w:rsidRDefault="002C15D1" w:rsidP="002C15D1">
            <w:pPr>
              <w:rPr>
                <w:rFonts w:eastAsia="Calibri"/>
              </w:rPr>
            </w:pPr>
            <w:r w:rsidRPr="002C15D1">
              <w:rPr>
                <w:rFonts w:eastAsia="Calibri"/>
              </w:rPr>
              <w:t>61,46</w:t>
            </w:r>
          </w:p>
        </w:tc>
        <w:tc>
          <w:tcPr>
            <w:tcW w:w="1358" w:type="dxa"/>
          </w:tcPr>
          <w:p w:rsidR="002C15D1" w:rsidRPr="002C15D1" w:rsidRDefault="00F82355" w:rsidP="002C15D1">
            <w:pPr>
              <w:rPr>
                <w:rFonts w:eastAsia="Calibri"/>
              </w:rPr>
            </w:pPr>
            <w:r>
              <w:rPr>
                <w:rFonts w:eastAsia="Calibri"/>
              </w:rPr>
              <w:t>56,39%</w:t>
            </w:r>
          </w:p>
        </w:tc>
        <w:tc>
          <w:tcPr>
            <w:tcW w:w="4054" w:type="dxa"/>
          </w:tcPr>
          <w:p w:rsidR="002C15D1" w:rsidRPr="002C15D1" w:rsidRDefault="00D236F0" w:rsidP="00D236F0">
            <w:pPr>
              <w:jc w:val="both"/>
              <w:rPr>
                <w:rFonts w:eastAsia="Calibri"/>
              </w:rPr>
            </w:pPr>
            <w:r>
              <w:rPr>
                <w:rFonts w:eastAsia="Calibri"/>
              </w:rPr>
              <w:t xml:space="preserve">Отмечается </w:t>
            </w:r>
            <w:r w:rsidR="00617674">
              <w:rPr>
                <w:rFonts w:eastAsia="Calibri"/>
              </w:rPr>
              <w:t>отрицательная</w:t>
            </w:r>
            <w:r>
              <w:rPr>
                <w:rFonts w:eastAsia="Calibri"/>
              </w:rPr>
              <w:t xml:space="preserve"> динамика выполнения задания по критерию «Лексико-грамматическое оформление текста», экзаменуемые 202</w:t>
            </w:r>
            <w:r w:rsidR="00617674">
              <w:rPr>
                <w:rFonts w:eastAsia="Calibri"/>
              </w:rPr>
              <w:t>5</w:t>
            </w:r>
            <w:r>
              <w:rPr>
                <w:rFonts w:eastAsia="Calibri"/>
              </w:rPr>
              <w:t xml:space="preserve"> г. допустили </w:t>
            </w:r>
            <w:r w:rsidR="00617674">
              <w:rPr>
                <w:rFonts w:eastAsia="Calibri"/>
              </w:rPr>
              <w:t>большее</w:t>
            </w:r>
            <w:r>
              <w:rPr>
                <w:rFonts w:eastAsia="Calibri"/>
              </w:rPr>
              <w:t xml:space="preserve"> количество лексико-грамматических ошибок при написании электронного письма личного характера.</w:t>
            </w:r>
          </w:p>
        </w:tc>
      </w:tr>
      <w:tr w:rsidR="002C15D1" w:rsidRPr="002C15D1" w:rsidTr="002C15D1">
        <w:tc>
          <w:tcPr>
            <w:tcW w:w="977" w:type="dxa"/>
          </w:tcPr>
          <w:p w:rsidR="002C15D1" w:rsidRPr="002C15D1" w:rsidRDefault="002C15D1" w:rsidP="002C15D1">
            <w:pPr>
              <w:rPr>
                <w:rFonts w:eastAsia="Calibri"/>
              </w:rPr>
            </w:pPr>
            <w:r w:rsidRPr="002C15D1">
              <w:rPr>
                <w:rFonts w:eastAsia="Calibri"/>
              </w:rPr>
              <w:t>35 К4</w:t>
            </w:r>
          </w:p>
        </w:tc>
        <w:tc>
          <w:tcPr>
            <w:tcW w:w="2344" w:type="dxa"/>
          </w:tcPr>
          <w:p w:rsidR="002C15D1" w:rsidRPr="002C15D1" w:rsidRDefault="002C15D1" w:rsidP="002C15D1">
            <w:pPr>
              <w:rPr>
                <w:rFonts w:eastAsia="Calibri"/>
              </w:rPr>
            </w:pPr>
            <w:r w:rsidRPr="002C15D1">
              <w:rPr>
                <w:rFonts w:eastAsia="Calibri"/>
              </w:rPr>
              <w:t>К4: Орфография и пунктуация</w:t>
            </w:r>
          </w:p>
        </w:tc>
        <w:tc>
          <w:tcPr>
            <w:tcW w:w="1225" w:type="dxa"/>
          </w:tcPr>
          <w:p w:rsidR="002C15D1" w:rsidRPr="002C15D1" w:rsidRDefault="002C15D1" w:rsidP="002C15D1">
            <w:pPr>
              <w:rPr>
                <w:rFonts w:eastAsia="Calibri"/>
              </w:rPr>
            </w:pPr>
          </w:p>
        </w:tc>
        <w:tc>
          <w:tcPr>
            <w:tcW w:w="1358" w:type="dxa"/>
          </w:tcPr>
          <w:p w:rsidR="002C15D1" w:rsidRPr="002C15D1" w:rsidRDefault="002C15D1" w:rsidP="002C15D1">
            <w:pPr>
              <w:rPr>
                <w:rFonts w:eastAsia="Calibri"/>
              </w:rPr>
            </w:pPr>
            <w:r w:rsidRPr="002C15D1">
              <w:rPr>
                <w:rFonts w:eastAsia="Calibri"/>
              </w:rPr>
              <w:t>87,66</w:t>
            </w:r>
          </w:p>
        </w:tc>
        <w:tc>
          <w:tcPr>
            <w:tcW w:w="1358" w:type="dxa"/>
          </w:tcPr>
          <w:p w:rsidR="002C15D1" w:rsidRPr="002C15D1" w:rsidRDefault="00F82355" w:rsidP="002C15D1">
            <w:pPr>
              <w:rPr>
                <w:rFonts w:eastAsia="Calibri"/>
              </w:rPr>
            </w:pPr>
            <w:r>
              <w:rPr>
                <w:rFonts w:eastAsia="Calibri"/>
              </w:rPr>
              <w:t>86,62%</w:t>
            </w:r>
          </w:p>
        </w:tc>
        <w:tc>
          <w:tcPr>
            <w:tcW w:w="4054" w:type="dxa"/>
          </w:tcPr>
          <w:p w:rsidR="002C15D1" w:rsidRPr="002C15D1" w:rsidRDefault="00D236F0" w:rsidP="00D236F0">
            <w:pPr>
              <w:jc w:val="both"/>
              <w:rPr>
                <w:rFonts w:eastAsia="Calibri"/>
              </w:rPr>
            </w:pPr>
            <w:r>
              <w:rPr>
                <w:rFonts w:eastAsia="Calibri"/>
              </w:rPr>
              <w:t>Задание по критерию «Орфография и пунктуация» выполнено успешно на уровне 202</w:t>
            </w:r>
            <w:r w:rsidR="00617674">
              <w:rPr>
                <w:rFonts w:eastAsia="Calibri"/>
              </w:rPr>
              <w:t>4</w:t>
            </w:r>
            <w:r>
              <w:rPr>
                <w:rFonts w:eastAsia="Calibri"/>
              </w:rPr>
              <w:t xml:space="preserve"> года.</w:t>
            </w:r>
          </w:p>
        </w:tc>
      </w:tr>
      <w:tr w:rsidR="002C15D1" w:rsidRPr="002C15D1" w:rsidTr="002C15D1">
        <w:tc>
          <w:tcPr>
            <w:tcW w:w="11316" w:type="dxa"/>
            <w:gridSpan w:val="6"/>
          </w:tcPr>
          <w:p w:rsidR="002C15D1" w:rsidRPr="003D5B7E" w:rsidRDefault="002C15D1" w:rsidP="002C15D1">
            <w:pPr>
              <w:jc w:val="center"/>
              <w:rPr>
                <w:rFonts w:eastAsia="Calibri"/>
                <w:b/>
              </w:rPr>
            </w:pPr>
            <w:r w:rsidRPr="003D5B7E">
              <w:rPr>
                <w:rFonts w:eastAsia="Calibri"/>
                <w:b/>
              </w:rPr>
              <w:t>УСТНАЯ ЧАСТЬ</w:t>
            </w:r>
          </w:p>
        </w:tc>
      </w:tr>
      <w:tr w:rsidR="002C15D1" w:rsidRPr="002C15D1" w:rsidTr="002C15D1">
        <w:tc>
          <w:tcPr>
            <w:tcW w:w="11316" w:type="dxa"/>
            <w:gridSpan w:val="6"/>
          </w:tcPr>
          <w:p w:rsidR="002C15D1" w:rsidRPr="003D5B7E" w:rsidRDefault="002C15D1" w:rsidP="002C15D1">
            <w:pPr>
              <w:jc w:val="center"/>
              <w:rPr>
                <w:rFonts w:eastAsia="Calibri"/>
                <w:b/>
              </w:rPr>
            </w:pPr>
            <w:r w:rsidRPr="003D5B7E">
              <w:rPr>
                <w:rFonts w:eastAsia="Calibri"/>
                <w:b/>
              </w:rPr>
              <w:t>Раздел 5. Задания по говорению</w:t>
            </w:r>
          </w:p>
        </w:tc>
      </w:tr>
      <w:tr w:rsidR="002C15D1" w:rsidRPr="002C15D1" w:rsidTr="002C15D1">
        <w:tc>
          <w:tcPr>
            <w:tcW w:w="977" w:type="dxa"/>
          </w:tcPr>
          <w:p w:rsidR="002C15D1" w:rsidRPr="002C15D1" w:rsidRDefault="002C15D1" w:rsidP="002C15D1">
            <w:pPr>
              <w:rPr>
                <w:rFonts w:eastAsia="Calibri"/>
              </w:rPr>
            </w:pPr>
            <w:r w:rsidRPr="002C15D1">
              <w:rPr>
                <w:rFonts w:eastAsia="Calibri"/>
              </w:rPr>
              <w:t>1</w:t>
            </w:r>
          </w:p>
        </w:tc>
        <w:tc>
          <w:tcPr>
            <w:tcW w:w="2344" w:type="dxa"/>
          </w:tcPr>
          <w:p w:rsidR="002C15D1" w:rsidRPr="002C15D1" w:rsidRDefault="002C15D1" w:rsidP="002C15D1">
            <w:pPr>
              <w:rPr>
                <w:rFonts w:eastAsia="Calibri"/>
              </w:rPr>
            </w:pPr>
            <w:r w:rsidRPr="002C15D1">
              <w:rPr>
                <w:rFonts w:eastAsia="Calibri"/>
                <w:w w:val="105"/>
              </w:rPr>
              <w:t>Чтение вслух небольшого текста</w:t>
            </w:r>
          </w:p>
        </w:tc>
        <w:tc>
          <w:tcPr>
            <w:tcW w:w="1225" w:type="dxa"/>
          </w:tcPr>
          <w:p w:rsidR="002C15D1" w:rsidRPr="002C15D1" w:rsidRDefault="002C15D1" w:rsidP="002C15D1">
            <w:pPr>
              <w:rPr>
                <w:rFonts w:eastAsia="Calibri"/>
              </w:rPr>
            </w:pPr>
            <w:r w:rsidRPr="002C15D1">
              <w:rPr>
                <w:rFonts w:eastAsia="Calibri"/>
              </w:rPr>
              <w:t>Б</w:t>
            </w:r>
          </w:p>
        </w:tc>
        <w:tc>
          <w:tcPr>
            <w:tcW w:w="1358" w:type="dxa"/>
          </w:tcPr>
          <w:p w:rsidR="002C15D1" w:rsidRPr="002C15D1" w:rsidRDefault="002C15D1" w:rsidP="002C15D1">
            <w:pPr>
              <w:rPr>
                <w:rFonts w:eastAsia="Calibri"/>
              </w:rPr>
            </w:pPr>
            <w:r w:rsidRPr="002C15D1">
              <w:rPr>
                <w:rFonts w:eastAsia="Calibri"/>
              </w:rPr>
              <w:t>81,97</w:t>
            </w:r>
          </w:p>
        </w:tc>
        <w:tc>
          <w:tcPr>
            <w:tcW w:w="1358" w:type="dxa"/>
          </w:tcPr>
          <w:p w:rsidR="002C15D1" w:rsidRPr="002C15D1" w:rsidRDefault="00F82355" w:rsidP="002C15D1">
            <w:pPr>
              <w:rPr>
                <w:rFonts w:eastAsia="Calibri"/>
              </w:rPr>
            </w:pPr>
            <w:r>
              <w:rPr>
                <w:rFonts w:eastAsia="Calibri"/>
              </w:rPr>
              <w:t>77,46%</w:t>
            </w:r>
          </w:p>
        </w:tc>
        <w:tc>
          <w:tcPr>
            <w:tcW w:w="4054" w:type="dxa"/>
          </w:tcPr>
          <w:p w:rsidR="002C15D1" w:rsidRPr="002C15D1" w:rsidRDefault="00D236F0" w:rsidP="00D236F0">
            <w:pPr>
              <w:jc w:val="both"/>
              <w:rPr>
                <w:rFonts w:eastAsia="Calibri"/>
              </w:rPr>
            </w:pPr>
            <w:r>
              <w:rPr>
                <w:rFonts w:eastAsia="Calibri"/>
              </w:rPr>
              <w:t xml:space="preserve">Отмечается небольшое </w:t>
            </w:r>
            <w:proofErr w:type="gramStart"/>
            <w:r>
              <w:rPr>
                <w:rFonts w:eastAsia="Calibri"/>
              </w:rPr>
              <w:t>снижение  среднего</w:t>
            </w:r>
            <w:proofErr w:type="gramEnd"/>
            <w:r>
              <w:rPr>
                <w:rFonts w:eastAsia="Calibri"/>
              </w:rPr>
              <w:t xml:space="preserve"> балла по сравнению с 202</w:t>
            </w:r>
            <w:r w:rsidR="00617674">
              <w:rPr>
                <w:rFonts w:eastAsia="Calibri"/>
              </w:rPr>
              <w:t>4</w:t>
            </w:r>
            <w:r>
              <w:rPr>
                <w:rFonts w:eastAsia="Calibri"/>
              </w:rPr>
              <w:t>г.</w:t>
            </w:r>
            <w:r w:rsidR="005518F5">
              <w:rPr>
                <w:rFonts w:eastAsia="Calibri"/>
              </w:rPr>
              <w:t xml:space="preserve"> (4,5%)</w:t>
            </w:r>
            <w:r>
              <w:rPr>
                <w:rFonts w:eastAsia="Calibri"/>
              </w:rPr>
              <w:t>, но</w:t>
            </w:r>
            <w:r w:rsidR="00917C86">
              <w:rPr>
                <w:rFonts w:eastAsia="Calibri"/>
              </w:rPr>
              <w:t xml:space="preserve"> процент выполнения данного задания позволяет утверждать, что</w:t>
            </w:r>
            <w:r>
              <w:rPr>
                <w:rFonts w:eastAsia="Calibri"/>
              </w:rPr>
              <w:t xml:space="preserve"> у большинства экзаменуемых сформировано умение чтения вслух текста информационного характера. </w:t>
            </w:r>
          </w:p>
        </w:tc>
      </w:tr>
      <w:tr w:rsidR="002C15D1" w:rsidRPr="002C15D1" w:rsidTr="002C15D1">
        <w:tc>
          <w:tcPr>
            <w:tcW w:w="977" w:type="dxa"/>
          </w:tcPr>
          <w:p w:rsidR="002C15D1" w:rsidRPr="002C15D1" w:rsidRDefault="002C15D1" w:rsidP="002C15D1">
            <w:pPr>
              <w:rPr>
                <w:rFonts w:eastAsia="Calibri"/>
              </w:rPr>
            </w:pPr>
            <w:r w:rsidRPr="002C15D1">
              <w:rPr>
                <w:rFonts w:eastAsia="Calibri"/>
              </w:rPr>
              <w:t>2</w:t>
            </w:r>
          </w:p>
        </w:tc>
        <w:tc>
          <w:tcPr>
            <w:tcW w:w="2344" w:type="dxa"/>
          </w:tcPr>
          <w:p w:rsidR="002C15D1" w:rsidRPr="002C15D1" w:rsidRDefault="002C15D1" w:rsidP="002C15D1">
            <w:pPr>
              <w:rPr>
                <w:rFonts w:eastAsia="Calibri"/>
              </w:rPr>
            </w:pPr>
            <w:r w:rsidRPr="002C15D1">
              <w:rPr>
                <w:rFonts w:eastAsia="Calibri"/>
              </w:rPr>
              <w:t>Условный диалог-расспрос</w:t>
            </w:r>
          </w:p>
        </w:tc>
        <w:tc>
          <w:tcPr>
            <w:tcW w:w="1225" w:type="dxa"/>
          </w:tcPr>
          <w:p w:rsidR="002C15D1" w:rsidRPr="002C15D1" w:rsidRDefault="002C15D1" w:rsidP="002C15D1">
            <w:pPr>
              <w:rPr>
                <w:rFonts w:eastAsia="Calibri"/>
              </w:rPr>
            </w:pPr>
            <w:r w:rsidRPr="002C15D1">
              <w:rPr>
                <w:rFonts w:eastAsia="Calibri"/>
              </w:rPr>
              <w:t>П</w:t>
            </w:r>
          </w:p>
        </w:tc>
        <w:tc>
          <w:tcPr>
            <w:tcW w:w="1358" w:type="dxa"/>
          </w:tcPr>
          <w:p w:rsidR="002C15D1" w:rsidRPr="002C15D1" w:rsidRDefault="002C15D1" w:rsidP="002C15D1">
            <w:pPr>
              <w:rPr>
                <w:rFonts w:eastAsia="Calibri"/>
              </w:rPr>
            </w:pPr>
            <w:r w:rsidRPr="002C15D1">
              <w:rPr>
                <w:rFonts w:eastAsia="Calibri"/>
              </w:rPr>
              <w:t>86,64</w:t>
            </w:r>
          </w:p>
        </w:tc>
        <w:tc>
          <w:tcPr>
            <w:tcW w:w="1358" w:type="dxa"/>
          </w:tcPr>
          <w:p w:rsidR="002C15D1" w:rsidRPr="002C15D1" w:rsidRDefault="00F82355" w:rsidP="002C15D1">
            <w:pPr>
              <w:rPr>
                <w:rFonts w:eastAsia="Calibri"/>
              </w:rPr>
            </w:pPr>
            <w:r>
              <w:rPr>
                <w:rFonts w:eastAsia="Calibri"/>
              </w:rPr>
              <w:t>80,18%</w:t>
            </w:r>
          </w:p>
        </w:tc>
        <w:tc>
          <w:tcPr>
            <w:tcW w:w="4054" w:type="dxa"/>
          </w:tcPr>
          <w:p w:rsidR="002C15D1" w:rsidRPr="002C15D1" w:rsidRDefault="00D236F0" w:rsidP="00D236F0">
            <w:pPr>
              <w:jc w:val="both"/>
              <w:rPr>
                <w:rFonts w:eastAsia="Calibri"/>
              </w:rPr>
            </w:pPr>
            <w:r>
              <w:rPr>
                <w:rFonts w:eastAsia="Calibri"/>
              </w:rPr>
              <w:t xml:space="preserve">Задание выполнено </w:t>
            </w:r>
            <w:r w:rsidR="00617674">
              <w:rPr>
                <w:rFonts w:eastAsia="Calibri"/>
              </w:rPr>
              <w:t>ниже результатов</w:t>
            </w:r>
            <w:r>
              <w:rPr>
                <w:rFonts w:eastAsia="Calibri"/>
              </w:rPr>
              <w:t xml:space="preserve"> </w:t>
            </w:r>
            <w:r w:rsidR="00617674">
              <w:rPr>
                <w:rFonts w:eastAsia="Calibri"/>
              </w:rPr>
              <w:t>прошлого</w:t>
            </w:r>
            <w:r>
              <w:rPr>
                <w:rFonts w:eastAsia="Calibri"/>
              </w:rPr>
              <w:t xml:space="preserve"> года. </w:t>
            </w:r>
            <w:r w:rsidR="00617674">
              <w:rPr>
                <w:rFonts w:eastAsia="Calibri"/>
              </w:rPr>
              <w:t>Но можно отметить, что б</w:t>
            </w:r>
            <w:r>
              <w:rPr>
                <w:rFonts w:eastAsia="Calibri"/>
              </w:rPr>
              <w:t>ольшинство экзаменуемых успешно выполняют данное задание</w:t>
            </w:r>
            <w:r w:rsidR="00617674">
              <w:rPr>
                <w:rFonts w:eastAsia="Calibri"/>
              </w:rPr>
              <w:t xml:space="preserve"> повышенного уровня сложности</w:t>
            </w:r>
            <w:r>
              <w:rPr>
                <w:rFonts w:eastAsia="Calibri"/>
              </w:rPr>
              <w:t xml:space="preserve">, давая точные и полные ответы на вопросы интервьюера. </w:t>
            </w:r>
            <w:r w:rsidR="00F1472B">
              <w:rPr>
                <w:rFonts w:eastAsia="Calibri"/>
              </w:rPr>
              <w:t>Умение принимать участие в условном диалоге-расспросе сформировано на хорошем уровне.</w:t>
            </w:r>
          </w:p>
        </w:tc>
      </w:tr>
      <w:tr w:rsidR="00F1472B" w:rsidRPr="002C15D1" w:rsidTr="002C15D1">
        <w:tc>
          <w:tcPr>
            <w:tcW w:w="977" w:type="dxa"/>
          </w:tcPr>
          <w:p w:rsidR="00F1472B" w:rsidRPr="002C15D1" w:rsidRDefault="00F1472B" w:rsidP="002C15D1">
            <w:pPr>
              <w:rPr>
                <w:rFonts w:eastAsia="Calibri"/>
              </w:rPr>
            </w:pPr>
            <w:r w:rsidRPr="002C15D1">
              <w:rPr>
                <w:rFonts w:eastAsia="Calibri"/>
              </w:rPr>
              <w:t>3 К1</w:t>
            </w:r>
          </w:p>
        </w:tc>
        <w:tc>
          <w:tcPr>
            <w:tcW w:w="2344" w:type="dxa"/>
          </w:tcPr>
          <w:p w:rsidR="00F1472B" w:rsidRPr="002C15D1" w:rsidRDefault="00F1472B" w:rsidP="002C15D1">
            <w:pPr>
              <w:ind w:firstLine="113"/>
              <w:jc w:val="both"/>
              <w:rPr>
                <w:b/>
                <w:w w:val="105"/>
              </w:rPr>
            </w:pPr>
            <w:r w:rsidRPr="002C15D1">
              <w:rPr>
                <w:b/>
                <w:w w:val="105"/>
              </w:rPr>
              <w:t>Тематическое монологическое высказывание с вербальной опорой в тексте задания</w:t>
            </w:r>
          </w:p>
          <w:p w:rsidR="00F1472B" w:rsidRPr="002C15D1" w:rsidRDefault="00F1472B" w:rsidP="002C15D1">
            <w:pPr>
              <w:rPr>
                <w:rFonts w:eastAsia="Calibri"/>
              </w:rPr>
            </w:pPr>
            <w:r w:rsidRPr="002C15D1">
              <w:rPr>
                <w:rFonts w:eastAsia="Calibri"/>
                <w:w w:val="105"/>
                <w:sz w:val="24"/>
                <w:szCs w:val="24"/>
                <w:lang w:eastAsia="ru-RU"/>
              </w:rPr>
              <w:t>К1: Решение коммуникативной задачи</w:t>
            </w:r>
          </w:p>
        </w:tc>
        <w:tc>
          <w:tcPr>
            <w:tcW w:w="1225" w:type="dxa"/>
            <w:vMerge w:val="restart"/>
          </w:tcPr>
          <w:p w:rsidR="00F1472B" w:rsidRPr="002C15D1" w:rsidRDefault="00F1472B" w:rsidP="002C15D1">
            <w:pPr>
              <w:rPr>
                <w:rFonts w:eastAsia="Calibri"/>
              </w:rPr>
            </w:pPr>
            <w:r w:rsidRPr="002C15D1">
              <w:rPr>
                <w:rFonts w:eastAsia="Calibri"/>
              </w:rPr>
              <w:t>Б</w:t>
            </w:r>
          </w:p>
        </w:tc>
        <w:tc>
          <w:tcPr>
            <w:tcW w:w="1358" w:type="dxa"/>
          </w:tcPr>
          <w:p w:rsidR="00F1472B" w:rsidRPr="002C15D1" w:rsidRDefault="00F1472B" w:rsidP="002C15D1">
            <w:pPr>
              <w:rPr>
                <w:rFonts w:eastAsia="Calibri"/>
              </w:rPr>
            </w:pPr>
            <w:r w:rsidRPr="002C15D1">
              <w:rPr>
                <w:rFonts w:eastAsia="Calibri"/>
              </w:rPr>
              <w:t>85,4</w:t>
            </w:r>
          </w:p>
        </w:tc>
        <w:tc>
          <w:tcPr>
            <w:tcW w:w="1358" w:type="dxa"/>
          </w:tcPr>
          <w:p w:rsidR="00F1472B" w:rsidRPr="002C15D1" w:rsidRDefault="00F82355" w:rsidP="002C15D1">
            <w:pPr>
              <w:rPr>
                <w:rFonts w:eastAsia="Calibri"/>
              </w:rPr>
            </w:pPr>
            <w:r>
              <w:rPr>
                <w:rFonts w:eastAsia="Calibri"/>
              </w:rPr>
              <w:t>83,62%</w:t>
            </w:r>
          </w:p>
        </w:tc>
        <w:tc>
          <w:tcPr>
            <w:tcW w:w="4054" w:type="dxa"/>
            <w:vMerge w:val="restart"/>
          </w:tcPr>
          <w:p w:rsidR="00F1472B" w:rsidRPr="002C15D1" w:rsidRDefault="00F1472B" w:rsidP="00F1472B">
            <w:pPr>
              <w:jc w:val="both"/>
              <w:rPr>
                <w:rFonts w:eastAsia="Calibri"/>
              </w:rPr>
            </w:pPr>
            <w:r>
              <w:rPr>
                <w:rFonts w:eastAsia="Calibri"/>
              </w:rPr>
              <w:t xml:space="preserve">Умение составлять устное монологическое связное высказывание по определенной теме у экзаменуемых сформировано на достаточном уровне, </w:t>
            </w:r>
            <w:r w:rsidR="005518F5">
              <w:rPr>
                <w:rFonts w:eastAsia="Calibri"/>
              </w:rPr>
              <w:t xml:space="preserve">однако </w:t>
            </w:r>
            <w:r>
              <w:rPr>
                <w:rFonts w:eastAsia="Calibri"/>
              </w:rPr>
              <w:t xml:space="preserve">результаты выполнения задания </w:t>
            </w:r>
            <w:r w:rsidR="005518F5">
              <w:rPr>
                <w:rFonts w:eastAsia="Calibri"/>
              </w:rPr>
              <w:t>в 2025 году ниже результатов прошлого года</w:t>
            </w:r>
            <w:r>
              <w:rPr>
                <w:rFonts w:eastAsia="Calibri"/>
              </w:rPr>
              <w:t xml:space="preserve"> </w:t>
            </w:r>
            <w:r w:rsidR="005518F5">
              <w:rPr>
                <w:rFonts w:eastAsia="Calibri"/>
              </w:rPr>
              <w:t xml:space="preserve">по всем критериям. </w:t>
            </w:r>
            <w:r>
              <w:rPr>
                <w:rFonts w:eastAsia="Calibri"/>
              </w:rPr>
              <w:t xml:space="preserve">Хуже всего </w:t>
            </w:r>
            <w:r w:rsidR="00F57468">
              <w:rPr>
                <w:rFonts w:eastAsia="Calibri"/>
              </w:rPr>
              <w:t xml:space="preserve">экзаменуемые </w:t>
            </w:r>
            <w:r>
              <w:rPr>
                <w:rFonts w:eastAsia="Calibri"/>
              </w:rPr>
              <w:t>задание выполняют по критерию «Языковое оформление высказывания», допуская грамматические, фонетические, лексические ошибки.</w:t>
            </w:r>
          </w:p>
        </w:tc>
      </w:tr>
      <w:tr w:rsidR="00F1472B" w:rsidRPr="002C15D1" w:rsidTr="002C15D1">
        <w:tc>
          <w:tcPr>
            <w:tcW w:w="977" w:type="dxa"/>
          </w:tcPr>
          <w:p w:rsidR="00F1472B" w:rsidRPr="002C15D1" w:rsidRDefault="00F1472B" w:rsidP="002C15D1">
            <w:pPr>
              <w:rPr>
                <w:rFonts w:eastAsia="Calibri"/>
              </w:rPr>
            </w:pPr>
            <w:r w:rsidRPr="002C15D1">
              <w:rPr>
                <w:rFonts w:eastAsia="Calibri"/>
              </w:rPr>
              <w:t>3 К2</w:t>
            </w:r>
          </w:p>
        </w:tc>
        <w:tc>
          <w:tcPr>
            <w:tcW w:w="2344" w:type="dxa"/>
          </w:tcPr>
          <w:p w:rsidR="00F1472B" w:rsidRPr="002C15D1" w:rsidRDefault="00F1472B" w:rsidP="002C15D1">
            <w:pPr>
              <w:rPr>
                <w:rFonts w:eastAsia="Calibri"/>
              </w:rPr>
            </w:pPr>
            <w:r w:rsidRPr="002C15D1">
              <w:rPr>
                <w:rFonts w:eastAsia="Calibri"/>
              </w:rPr>
              <w:t xml:space="preserve">К2: </w:t>
            </w:r>
            <w:r w:rsidRPr="002C15D1">
              <w:rPr>
                <w:rFonts w:eastAsia="Calibri"/>
                <w:w w:val="105"/>
              </w:rPr>
              <w:t>Организация высказывания</w:t>
            </w:r>
          </w:p>
        </w:tc>
        <w:tc>
          <w:tcPr>
            <w:tcW w:w="1225" w:type="dxa"/>
            <w:vMerge/>
          </w:tcPr>
          <w:p w:rsidR="00F1472B" w:rsidRPr="002C15D1" w:rsidRDefault="00F1472B" w:rsidP="002C15D1">
            <w:pPr>
              <w:rPr>
                <w:rFonts w:eastAsia="Calibri"/>
              </w:rPr>
            </w:pPr>
          </w:p>
        </w:tc>
        <w:tc>
          <w:tcPr>
            <w:tcW w:w="1358" w:type="dxa"/>
          </w:tcPr>
          <w:p w:rsidR="00F1472B" w:rsidRPr="002C15D1" w:rsidRDefault="00F1472B" w:rsidP="002C15D1">
            <w:pPr>
              <w:rPr>
                <w:rFonts w:eastAsia="Calibri"/>
              </w:rPr>
            </w:pPr>
            <w:r w:rsidRPr="002C15D1">
              <w:rPr>
                <w:rFonts w:eastAsia="Calibri"/>
              </w:rPr>
              <w:t>89,12</w:t>
            </w:r>
          </w:p>
        </w:tc>
        <w:tc>
          <w:tcPr>
            <w:tcW w:w="1358" w:type="dxa"/>
          </w:tcPr>
          <w:p w:rsidR="00F1472B" w:rsidRPr="002C15D1" w:rsidRDefault="00F82355" w:rsidP="002C15D1">
            <w:pPr>
              <w:rPr>
                <w:rFonts w:eastAsia="Calibri"/>
              </w:rPr>
            </w:pPr>
            <w:r>
              <w:rPr>
                <w:rFonts w:eastAsia="Calibri"/>
              </w:rPr>
              <w:t>78,40%</w:t>
            </w:r>
          </w:p>
        </w:tc>
        <w:tc>
          <w:tcPr>
            <w:tcW w:w="4054" w:type="dxa"/>
            <w:vMerge/>
          </w:tcPr>
          <w:p w:rsidR="00F1472B" w:rsidRPr="002C15D1" w:rsidRDefault="00F1472B" w:rsidP="002C15D1">
            <w:pPr>
              <w:rPr>
                <w:rFonts w:eastAsia="Calibri"/>
              </w:rPr>
            </w:pPr>
          </w:p>
        </w:tc>
      </w:tr>
      <w:tr w:rsidR="00F1472B" w:rsidRPr="002C15D1" w:rsidTr="002C15D1">
        <w:tc>
          <w:tcPr>
            <w:tcW w:w="977" w:type="dxa"/>
          </w:tcPr>
          <w:p w:rsidR="00F1472B" w:rsidRPr="002C15D1" w:rsidRDefault="00F1472B" w:rsidP="002C15D1">
            <w:pPr>
              <w:rPr>
                <w:rFonts w:eastAsia="Calibri"/>
              </w:rPr>
            </w:pPr>
            <w:r w:rsidRPr="002C15D1">
              <w:rPr>
                <w:rFonts w:eastAsia="Calibri"/>
              </w:rPr>
              <w:t>3 К3</w:t>
            </w:r>
          </w:p>
        </w:tc>
        <w:tc>
          <w:tcPr>
            <w:tcW w:w="2344" w:type="dxa"/>
          </w:tcPr>
          <w:p w:rsidR="00F1472B" w:rsidRPr="002C15D1" w:rsidRDefault="00F1472B" w:rsidP="002C15D1">
            <w:pPr>
              <w:rPr>
                <w:rFonts w:eastAsia="Calibri"/>
              </w:rPr>
            </w:pPr>
            <w:r w:rsidRPr="002C15D1">
              <w:rPr>
                <w:rFonts w:eastAsia="Calibri"/>
              </w:rPr>
              <w:t xml:space="preserve">К3: </w:t>
            </w:r>
            <w:r w:rsidRPr="002C15D1">
              <w:rPr>
                <w:rFonts w:eastAsia="Calibri"/>
                <w:w w:val="105"/>
              </w:rPr>
              <w:t>Языковое оформление высказывания</w:t>
            </w:r>
          </w:p>
        </w:tc>
        <w:tc>
          <w:tcPr>
            <w:tcW w:w="1225" w:type="dxa"/>
            <w:vMerge/>
          </w:tcPr>
          <w:p w:rsidR="00F1472B" w:rsidRPr="002C15D1" w:rsidRDefault="00F1472B" w:rsidP="002C15D1">
            <w:pPr>
              <w:rPr>
                <w:rFonts w:eastAsia="Calibri"/>
              </w:rPr>
            </w:pPr>
          </w:p>
        </w:tc>
        <w:tc>
          <w:tcPr>
            <w:tcW w:w="1358" w:type="dxa"/>
          </w:tcPr>
          <w:p w:rsidR="00F1472B" w:rsidRPr="002C15D1" w:rsidRDefault="00F1472B" w:rsidP="002C15D1">
            <w:pPr>
              <w:rPr>
                <w:rFonts w:eastAsia="Calibri"/>
              </w:rPr>
            </w:pPr>
            <w:r w:rsidRPr="002C15D1">
              <w:rPr>
                <w:rFonts w:eastAsia="Calibri"/>
              </w:rPr>
              <w:t>77,81</w:t>
            </w:r>
          </w:p>
        </w:tc>
        <w:tc>
          <w:tcPr>
            <w:tcW w:w="1358" w:type="dxa"/>
          </w:tcPr>
          <w:p w:rsidR="00F1472B" w:rsidRPr="002C15D1" w:rsidRDefault="00F82355" w:rsidP="002C15D1">
            <w:pPr>
              <w:rPr>
                <w:rFonts w:eastAsia="Calibri"/>
              </w:rPr>
            </w:pPr>
            <w:r>
              <w:rPr>
                <w:rFonts w:eastAsia="Calibri"/>
              </w:rPr>
              <w:t>67,61%</w:t>
            </w:r>
          </w:p>
        </w:tc>
        <w:tc>
          <w:tcPr>
            <w:tcW w:w="4054" w:type="dxa"/>
            <w:vMerge/>
          </w:tcPr>
          <w:p w:rsidR="00F1472B" w:rsidRPr="002C15D1" w:rsidRDefault="00F1472B" w:rsidP="002C15D1">
            <w:pPr>
              <w:rPr>
                <w:rFonts w:eastAsia="Calibri"/>
              </w:rPr>
            </w:pPr>
          </w:p>
        </w:tc>
      </w:tr>
    </w:tbl>
    <w:p w:rsidR="00E33A1E" w:rsidRDefault="00E33A1E" w:rsidP="00F1472B">
      <w:pPr>
        <w:pStyle w:val="2"/>
        <w:spacing w:before="0" w:line="240" w:lineRule="atLeast"/>
        <w:ind w:left="0"/>
        <w:jc w:val="both"/>
      </w:pPr>
    </w:p>
    <w:p w:rsidR="0042019E" w:rsidRDefault="00962DC4" w:rsidP="000E21D6">
      <w:pPr>
        <w:shd w:val="clear" w:color="auto" w:fill="FFFFFF"/>
        <w:spacing w:line="240" w:lineRule="atLeast"/>
        <w:ind w:firstLine="720"/>
        <w:jc w:val="both"/>
        <w:rPr>
          <w:color w:val="000000"/>
          <w:sz w:val="28"/>
          <w:szCs w:val="28"/>
        </w:rPr>
      </w:pPr>
      <w:r w:rsidRPr="004406FD">
        <w:rPr>
          <w:color w:val="000000"/>
          <w:sz w:val="28"/>
          <w:szCs w:val="28"/>
        </w:rPr>
        <w:t xml:space="preserve">Результаты выполнения </w:t>
      </w:r>
      <w:r w:rsidR="006D5839">
        <w:rPr>
          <w:color w:val="000000"/>
          <w:sz w:val="28"/>
          <w:szCs w:val="28"/>
        </w:rPr>
        <w:t>КИМ ГИА в форме ОГЭ</w:t>
      </w:r>
      <w:r w:rsidRPr="004406FD">
        <w:rPr>
          <w:color w:val="000000"/>
          <w:sz w:val="28"/>
          <w:szCs w:val="28"/>
        </w:rPr>
        <w:t xml:space="preserve"> по английскому языку в 202</w:t>
      </w:r>
      <w:r w:rsidR="005518F5">
        <w:rPr>
          <w:color w:val="000000"/>
          <w:sz w:val="28"/>
          <w:szCs w:val="28"/>
        </w:rPr>
        <w:t>4</w:t>
      </w:r>
      <w:r w:rsidRPr="004406FD">
        <w:rPr>
          <w:color w:val="000000"/>
          <w:sz w:val="28"/>
          <w:szCs w:val="28"/>
        </w:rPr>
        <w:t>-202</w:t>
      </w:r>
      <w:r w:rsidR="005518F5">
        <w:rPr>
          <w:color w:val="000000"/>
          <w:sz w:val="28"/>
          <w:szCs w:val="28"/>
        </w:rPr>
        <w:t>5</w:t>
      </w:r>
      <w:r w:rsidRPr="004406FD">
        <w:rPr>
          <w:color w:val="000000"/>
          <w:sz w:val="28"/>
          <w:szCs w:val="28"/>
        </w:rPr>
        <w:t xml:space="preserve"> учебном году позволяют отметить, что выпускники продемонстрировали </w:t>
      </w:r>
      <w:r w:rsidRPr="0042019E">
        <w:rPr>
          <w:b/>
          <w:color w:val="000000"/>
          <w:sz w:val="28"/>
          <w:szCs w:val="28"/>
        </w:rPr>
        <w:t>достаточный</w:t>
      </w:r>
      <w:r w:rsidRPr="004406FD">
        <w:rPr>
          <w:color w:val="000000"/>
          <w:sz w:val="28"/>
          <w:szCs w:val="28"/>
        </w:rPr>
        <w:t xml:space="preserve"> уровень речевых умений в четырех видах речевой деятельности (аудировании, чтении, письме и говорении)</w:t>
      </w:r>
      <w:r w:rsidR="0006570D">
        <w:rPr>
          <w:color w:val="000000"/>
          <w:sz w:val="28"/>
          <w:szCs w:val="28"/>
        </w:rPr>
        <w:t>, а именно:</w:t>
      </w:r>
    </w:p>
    <w:p w:rsidR="00841D70" w:rsidRDefault="00841D70" w:rsidP="000E21D6">
      <w:pPr>
        <w:spacing w:line="240" w:lineRule="atLeast"/>
        <w:ind w:firstLine="720"/>
        <w:contextualSpacing/>
        <w:jc w:val="both"/>
        <w:rPr>
          <w:sz w:val="28"/>
        </w:rPr>
      </w:pPr>
      <w:r>
        <w:rPr>
          <w:sz w:val="28"/>
        </w:rPr>
        <w:lastRenderedPageBreak/>
        <w:t xml:space="preserve">Результаты выполнения экзаменационной работы по английскому языку в 2025 году позволяют утверждать, что выпускники продемонстрировали </w:t>
      </w:r>
      <w:r w:rsidRPr="001860D2">
        <w:rPr>
          <w:i/>
          <w:sz w:val="28"/>
        </w:rPr>
        <w:t>достаточный уровень</w:t>
      </w:r>
      <w:r>
        <w:rPr>
          <w:sz w:val="28"/>
        </w:rPr>
        <w:t xml:space="preserve"> речевых умений в четырех видах речевой деятельности (аудировании, чтении, письме, говорении), а именно:</w:t>
      </w:r>
    </w:p>
    <w:p w:rsidR="00841D70" w:rsidRDefault="00841D70" w:rsidP="000E21D6">
      <w:pPr>
        <w:spacing w:line="240" w:lineRule="atLeast"/>
        <w:ind w:firstLine="720"/>
        <w:contextualSpacing/>
        <w:jc w:val="both"/>
        <w:rPr>
          <w:sz w:val="28"/>
        </w:rPr>
      </w:pPr>
      <w:r w:rsidRPr="000E21D6">
        <w:rPr>
          <w:b/>
          <w:sz w:val="28"/>
        </w:rPr>
        <w:t>в говорении</w:t>
      </w:r>
      <w:r>
        <w:rPr>
          <w:sz w:val="28"/>
        </w:rPr>
        <w:t xml:space="preserve">: навык чтения вслух небольших аутентичных текстов, построенных на изученном языковом материале, демонстрирующее понимание текста, с соблюдением правил чтения и соответствующей интонации; умение строить связное и логичное высказывание; </w:t>
      </w:r>
    </w:p>
    <w:p w:rsidR="00841D70" w:rsidRDefault="00841D70" w:rsidP="000E21D6">
      <w:pPr>
        <w:spacing w:line="240" w:lineRule="atLeast"/>
        <w:ind w:firstLine="720"/>
        <w:contextualSpacing/>
        <w:jc w:val="both"/>
        <w:rPr>
          <w:sz w:val="28"/>
        </w:rPr>
      </w:pPr>
      <w:r w:rsidRPr="000E21D6">
        <w:rPr>
          <w:b/>
          <w:sz w:val="28"/>
        </w:rPr>
        <w:t>в аудировании</w:t>
      </w:r>
      <w:r>
        <w:rPr>
          <w:sz w:val="28"/>
        </w:rPr>
        <w:t xml:space="preserve">: понимание основного содержания прослушанного текста, понимание в прослушиваемом тексте запрашиваемой информации и представление ее в виде </w:t>
      </w:r>
      <w:proofErr w:type="spellStart"/>
      <w:r>
        <w:rPr>
          <w:sz w:val="28"/>
        </w:rPr>
        <w:t>несплошного</w:t>
      </w:r>
      <w:proofErr w:type="spellEnd"/>
      <w:r>
        <w:rPr>
          <w:sz w:val="28"/>
        </w:rPr>
        <w:t xml:space="preserve"> текста (таблицы); </w:t>
      </w:r>
    </w:p>
    <w:p w:rsidR="00841D70" w:rsidRDefault="00841D70" w:rsidP="000E21D6">
      <w:pPr>
        <w:spacing w:line="240" w:lineRule="atLeast"/>
        <w:ind w:firstLine="720"/>
        <w:contextualSpacing/>
        <w:jc w:val="both"/>
        <w:rPr>
          <w:sz w:val="28"/>
        </w:rPr>
      </w:pPr>
      <w:r w:rsidRPr="000E21D6">
        <w:rPr>
          <w:b/>
          <w:sz w:val="28"/>
        </w:rPr>
        <w:t>в чтении</w:t>
      </w:r>
      <w:r>
        <w:rPr>
          <w:sz w:val="28"/>
        </w:rPr>
        <w:t xml:space="preserve">: понимание основного содержания прочитанного текста, понимание в прочитанном тексте запрашиваемой информации; </w:t>
      </w:r>
    </w:p>
    <w:p w:rsidR="00841D70" w:rsidRPr="001A10E7" w:rsidRDefault="00841D70" w:rsidP="000E21D6">
      <w:pPr>
        <w:spacing w:line="240" w:lineRule="atLeast"/>
        <w:ind w:firstLine="720"/>
        <w:contextualSpacing/>
        <w:jc w:val="both"/>
        <w:rPr>
          <w:sz w:val="28"/>
        </w:rPr>
      </w:pPr>
      <w:r w:rsidRPr="000E21D6">
        <w:rPr>
          <w:b/>
          <w:sz w:val="28"/>
        </w:rPr>
        <w:t>в письме</w:t>
      </w:r>
      <w:r>
        <w:rPr>
          <w:sz w:val="28"/>
        </w:rPr>
        <w:t>: понимание основной коммуникативной задачи (дать ответ на запрашиваемую информацию), умение выразить свои мысли в заданном объеме и написать текст в соответствии с требуемым форматом.</w:t>
      </w:r>
    </w:p>
    <w:p w:rsidR="00863F21" w:rsidRPr="00F068B8" w:rsidRDefault="00863F21" w:rsidP="000E21D6">
      <w:pPr>
        <w:spacing w:line="240" w:lineRule="atLeast"/>
        <w:ind w:firstLine="720"/>
        <w:jc w:val="both"/>
        <w:rPr>
          <w:sz w:val="28"/>
          <w:szCs w:val="28"/>
        </w:rPr>
      </w:pPr>
      <w:r>
        <w:rPr>
          <w:sz w:val="28"/>
          <w:szCs w:val="28"/>
        </w:rPr>
        <w:t>Результаты экзамена показали дифференциацию экзаменуемых по уровню владения английским языком.</w:t>
      </w:r>
    </w:p>
    <w:p w:rsidR="0006570D" w:rsidRPr="00F068B8" w:rsidRDefault="0006570D" w:rsidP="000E21D6">
      <w:pPr>
        <w:spacing w:line="240" w:lineRule="atLeast"/>
        <w:ind w:firstLine="720"/>
        <w:jc w:val="both"/>
        <w:rPr>
          <w:sz w:val="28"/>
          <w:szCs w:val="28"/>
        </w:rPr>
      </w:pPr>
      <w:r w:rsidRPr="00F068B8">
        <w:rPr>
          <w:sz w:val="28"/>
          <w:szCs w:val="28"/>
        </w:rPr>
        <w:t xml:space="preserve">Можно отметить, что </w:t>
      </w:r>
      <w:r w:rsidR="00CC1A25">
        <w:rPr>
          <w:sz w:val="28"/>
          <w:szCs w:val="28"/>
        </w:rPr>
        <w:t>у</w:t>
      </w:r>
      <w:r w:rsidR="00863F21">
        <w:rPr>
          <w:sz w:val="28"/>
          <w:szCs w:val="28"/>
        </w:rPr>
        <w:t xml:space="preserve"> </w:t>
      </w:r>
      <w:r w:rsidR="00CC1A25">
        <w:rPr>
          <w:sz w:val="28"/>
          <w:szCs w:val="28"/>
        </w:rPr>
        <w:t>групп</w:t>
      </w:r>
      <w:r w:rsidR="00863F21">
        <w:rPr>
          <w:sz w:val="28"/>
          <w:szCs w:val="28"/>
        </w:rPr>
        <w:t>ы выпускников</w:t>
      </w:r>
      <w:r w:rsidR="00696EA1">
        <w:rPr>
          <w:sz w:val="28"/>
          <w:szCs w:val="28"/>
        </w:rPr>
        <w:t xml:space="preserve"> со слабой языковой подготовкой</w:t>
      </w:r>
      <w:r w:rsidR="00CC1A25">
        <w:rPr>
          <w:sz w:val="28"/>
          <w:szCs w:val="28"/>
        </w:rPr>
        <w:t xml:space="preserve"> </w:t>
      </w:r>
      <w:r w:rsidRPr="00B35AFC">
        <w:rPr>
          <w:b/>
          <w:i/>
          <w:sz w:val="28"/>
          <w:szCs w:val="28"/>
        </w:rPr>
        <w:t>недостаточно</w:t>
      </w:r>
      <w:r w:rsidRPr="00F068B8">
        <w:rPr>
          <w:sz w:val="28"/>
          <w:szCs w:val="28"/>
        </w:rPr>
        <w:t xml:space="preserve"> сформированы следующие навыки</w:t>
      </w:r>
      <w:r w:rsidR="000E21D6">
        <w:rPr>
          <w:sz w:val="28"/>
          <w:szCs w:val="28"/>
        </w:rPr>
        <w:t xml:space="preserve"> и умения</w:t>
      </w:r>
      <w:r w:rsidRPr="00F068B8">
        <w:rPr>
          <w:sz w:val="28"/>
          <w:szCs w:val="28"/>
        </w:rPr>
        <w:t>:</w:t>
      </w:r>
    </w:p>
    <w:p w:rsidR="000E21D6" w:rsidRDefault="0006570D" w:rsidP="000E21D6">
      <w:pPr>
        <w:pStyle w:val="a5"/>
        <w:spacing w:line="240" w:lineRule="atLeast"/>
        <w:ind w:left="0" w:firstLine="720"/>
        <w:jc w:val="both"/>
        <w:rPr>
          <w:sz w:val="28"/>
          <w:szCs w:val="28"/>
        </w:rPr>
      </w:pPr>
      <w:r w:rsidRPr="00F068B8">
        <w:rPr>
          <w:sz w:val="28"/>
          <w:szCs w:val="28"/>
        </w:rPr>
        <w:t xml:space="preserve">- </w:t>
      </w:r>
      <w:r w:rsidR="000E21D6">
        <w:rPr>
          <w:sz w:val="28"/>
          <w:szCs w:val="28"/>
        </w:rPr>
        <w:t>умения извлекать из прослушанного текста запрашиваемой информации,</w:t>
      </w:r>
    </w:p>
    <w:p w:rsidR="000E21D6" w:rsidRDefault="000E21D6" w:rsidP="000E21D6">
      <w:pPr>
        <w:pStyle w:val="a5"/>
        <w:spacing w:line="240" w:lineRule="atLeast"/>
        <w:ind w:left="0" w:firstLine="720"/>
        <w:jc w:val="both"/>
        <w:rPr>
          <w:sz w:val="28"/>
          <w:szCs w:val="28"/>
        </w:rPr>
      </w:pPr>
      <w:r>
        <w:rPr>
          <w:sz w:val="28"/>
          <w:szCs w:val="28"/>
        </w:rPr>
        <w:t xml:space="preserve">- лексико-грамматических навыков, а именно: </w:t>
      </w:r>
      <w:r w:rsidRPr="00065C85">
        <w:rPr>
          <w:sz w:val="28"/>
          <w:szCs w:val="28"/>
        </w:rPr>
        <w:t xml:space="preserve">грамматические навыки употребления нужной морфологической формы слова в коммуникативно-значимом контексте, а именно: употребление форм глагола </w:t>
      </w:r>
      <w:r w:rsidRPr="00065C85">
        <w:rPr>
          <w:i/>
          <w:sz w:val="28"/>
          <w:szCs w:val="28"/>
          <w:lang w:val="en-US"/>
        </w:rPr>
        <w:t>to</w:t>
      </w:r>
      <w:r w:rsidRPr="00065C85">
        <w:rPr>
          <w:i/>
          <w:sz w:val="28"/>
          <w:szCs w:val="28"/>
        </w:rPr>
        <w:t xml:space="preserve"> </w:t>
      </w:r>
      <w:r w:rsidRPr="00065C85">
        <w:rPr>
          <w:i/>
          <w:sz w:val="28"/>
          <w:szCs w:val="28"/>
          <w:lang w:val="en-US"/>
        </w:rPr>
        <w:t>be</w:t>
      </w:r>
      <w:r w:rsidRPr="00065C85">
        <w:rPr>
          <w:sz w:val="28"/>
          <w:szCs w:val="28"/>
        </w:rPr>
        <w:t xml:space="preserve">, образование формы прошедшего времени от неправильных глаголов (глагол </w:t>
      </w:r>
      <w:r w:rsidRPr="00065C85">
        <w:rPr>
          <w:i/>
          <w:sz w:val="28"/>
          <w:szCs w:val="28"/>
          <w:lang w:val="en-US"/>
        </w:rPr>
        <w:t>give</w:t>
      </w:r>
      <w:r w:rsidRPr="00065C85">
        <w:rPr>
          <w:sz w:val="28"/>
          <w:szCs w:val="28"/>
        </w:rPr>
        <w:t xml:space="preserve">), образование формы будущего времени </w:t>
      </w:r>
      <w:r w:rsidRPr="00065C85">
        <w:rPr>
          <w:sz w:val="28"/>
          <w:szCs w:val="28"/>
          <w:lang w:val="en-US"/>
        </w:rPr>
        <w:t>Future</w:t>
      </w:r>
      <w:r w:rsidRPr="00065C85">
        <w:rPr>
          <w:sz w:val="28"/>
          <w:szCs w:val="28"/>
        </w:rPr>
        <w:t xml:space="preserve"> </w:t>
      </w:r>
      <w:r w:rsidRPr="00065C85">
        <w:rPr>
          <w:sz w:val="28"/>
          <w:szCs w:val="28"/>
          <w:lang w:val="en-US"/>
        </w:rPr>
        <w:t>Simple</w:t>
      </w:r>
      <w:r w:rsidRPr="00065C85">
        <w:rPr>
          <w:sz w:val="28"/>
          <w:szCs w:val="28"/>
        </w:rPr>
        <w:t xml:space="preserve"> от глагола </w:t>
      </w:r>
      <w:r w:rsidRPr="00065C85">
        <w:rPr>
          <w:i/>
          <w:sz w:val="28"/>
          <w:szCs w:val="28"/>
          <w:lang w:val="en-US"/>
        </w:rPr>
        <w:t>see</w:t>
      </w:r>
      <w:r w:rsidRPr="00065C85">
        <w:rPr>
          <w:sz w:val="28"/>
          <w:szCs w:val="28"/>
        </w:rPr>
        <w:t xml:space="preserve">, образование формы объектного падежа от личного местоимения </w:t>
      </w:r>
      <w:r w:rsidRPr="00065C85">
        <w:rPr>
          <w:i/>
          <w:sz w:val="28"/>
          <w:szCs w:val="28"/>
          <w:lang w:val="en-US"/>
        </w:rPr>
        <w:t>he</w:t>
      </w:r>
      <w:r w:rsidRPr="00065C85">
        <w:rPr>
          <w:sz w:val="28"/>
          <w:szCs w:val="28"/>
        </w:rPr>
        <w:t xml:space="preserve">; образование причастия прошедшего времени от глагола </w:t>
      </w:r>
      <w:r w:rsidRPr="00065C85">
        <w:rPr>
          <w:i/>
          <w:sz w:val="28"/>
          <w:szCs w:val="28"/>
          <w:lang w:val="en-US"/>
        </w:rPr>
        <w:t>write</w:t>
      </w:r>
      <w:r>
        <w:rPr>
          <w:sz w:val="28"/>
          <w:szCs w:val="28"/>
        </w:rPr>
        <w:t>,</w:t>
      </w:r>
    </w:p>
    <w:p w:rsidR="000E21D6" w:rsidRDefault="000E21D6" w:rsidP="000E21D6">
      <w:pPr>
        <w:pStyle w:val="a5"/>
        <w:spacing w:line="240" w:lineRule="atLeast"/>
        <w:ind w:left="0" w:firstLine="720"/>
        <w:jc w:val="both"/>
        <w:rPr>
          <w:sz w:val="28"/>
          <w:szCs w:val="28"/>
        </w:rPr>
      </w:pPr>
      <w:r>
        <w:rPr>
          <w:sz w:val="28"/>
          <w:szCs w:val="28"/>
        </w:rPr>
        <w:t>- навыка правильного интонирования различных типов предложения, группы подлежащего, группы с перечислением,</w:t>
      </w:r>
    </w:p>
    <w:p w:rsidR="000E21D6" w:rsidRDefault="000E21D6" w:rsidP="000E21D6">
      <w:pPr>
        <w:pStyle w:val="a5"/>
        <w:spacing w:line="240" w:lineRule="atLeast"/>
        <w:ind w:left="0" w:firstLine="720"/>
        <w:jc w:val="both"/>
        <w:rPr>
          <w:sz w:val="28"/>
          <w:szCs w:val="28"/>
        </w:rPr>
      </w:pPr>
      <w:r>
        <w:rPr>
          <w:sz w:val="28"/>
          <w:szCs w:val="28"/>
        </w:rPr>
        <w:t>- навыка чтения малознакомых слов по правилам чтения,</w:t>
      </w:r>
    </w:p>
    <w:p w:rsidR="000E21D6" w:rsidRDefault="000E21D6" w:rsidP="000E21D6">
      <w:pPr>
        <w:pStyle w:val="a5"/>
        <w:spacing w:line="240" w:lineRule="atLeast"/>
        <w:ind w:left="0" w:firstLine="720"/>
        <w:jc w:val="both"/>
        <w:rPr>
          <w:sz w:val="28"/>
          <w:szCs w:val="28"/>
        </w:rPr>
      </w:pPr>
      <w:r>
        <w:rPr>
          <w:sz w:val="28"/>
          <w:szCs w:val="28"/>
        </w:rPr>
        <w:t>- умения общего понимания воспринимаемого на слух текста,</w:t>
      </w:r>
    </w:p>
    <w:p w:rsidR="000E21D6" w:rsidRDefault="000E21D6" w:rsidP="000E21D6">
      <w:pPr>
        <w:pStyle w:val="a5"/>
        <w:spacing w:line="240" w:lineRule="atLeast"/>
        <w:ind w:left="0" w:firstLine="720"/>
        <w:jc w:val="both"/>
        <w:rPr>
          <w:sz w:val="28"/>
          <w:szCs w:val="28"/>
        </w:rPr>
      </w:pPr>
      <w:r>
        <w:rPr>
          <w:sz w:val="28"/>
          <w:szCs w:val="28"/>
        </w:rPr>
        <w:t>- умения грамотного построения монологического тематического высказывания с вербальной опорой в тексте задания,</w:t>
      </w:r>
    </w:p>
    <w:p w:rsidR="000E21D6" w:rsidRDefault="000E21D6" w:rsidP="000E21D6">
      <w:pPr>
        <w:pStyle w:val="a5"/>
        <w:spacing w:line="240" w:lineRule="atLeast"/>
        <w:ind w:left="0" w:firstLine="720"/>
        <w:jc w:val="both"/>
        <w:rPr>
          <w:sz w:val="28"/>
          <w:szCs w:val="28"/>
        </w:rPr>
      </w:pPr>
      <w:r>
        <w:rPr>
          <w:sz w:val="28"/>
          <w:szCs w:val="28"/>
        </w:rPr>
        <w:t>- лексических, грамматических, орфографических и пунктуационных навыков при оформлении электронного письма в ответ на письмо-стимул.</w:t>
      </w:r>
    </w:p>
    <w:p w:rsidR="000E21D6" w:rsidRDefault="00863F21" w:rsidP="000E21D6">
      <w:pPr>
        <w:spacing w:line="240" w:lineRule="atLeast"/>
        <w:ind w:firstLine="720"/>
        <w:jc w:val="both"/>
        <w:rPr>
          <w:sz w:val="28"/>
          <w:szCs w:val="28"/>
        </w:rPr>
      </w:pPr>
      <w:r w:rsidRPr="00B35AFC">
        <w:rPr>
          <w:b/>
          <w:bCs/>
          <w:sz w:val="28"/>
          <w:szCs w:val="28"/>
        </w:rPr>
        <w:t xml:space="preserve">Наиболее сложным навыком для формирования на должном уровне у всех школьников региона </w:t>
      </w:r>
      <w:r w:rsidRPr="00F068B8">
        <w:rPr>
          <w:bCs/>
          <w:sz w:val="28"/>
          <w:szCs w:val="28"/>
        </w:rPr>
        <w:t>следует считать</w:t>
      </w:r>
      <w:r w:rsidRPr="00F068B8">
        <w:rPr>
          <w:sz w:val="28"/>
          <w:szCs w:val="28"/>
        </w:rPr>
        <w:t xml:space="preserve"> монологическую речь: сделать сообщение на заданную ситуацию по предложенному плану, уме</w:t>
      </w:r>
      <w:r>
        <w:rPr>
          <w:sz w:val="28"/>
          <w:szCs w:val="28"/>
        </w:rPr>
        <w:t>ть</w:t>
      </w:r>
      <w:r w:rsidRPr="00F068B8">
        <w:rPr>
          <w:sz w:val="28"/>
          <w:szCs w:val="28"/>
        </w:rPr>
        <w:t xml:space="preserve"> связно и последовательно </w:t>
      </w:r>
      <w:r>
        <w:rPr>
          <w:sz w:val="28"/>
          <w:szCs w:val="28"/>
        </w:rPr>
        <w:t>выразить свои мысли</w:t>
      </w:r>
      <w:r w:rsidRPr="00F068B8">
        <w:rPr>
          <w:sz w:val="28"/>
          <w:szCs w:val="28"/>
        </w:rPr>
        <w:t xml:space="preserve">. </w:t>
      </w:r>
    </w:p>
    <w:p w:rsidR="000E21D6" w:rsidRDefault="000E21D6" w:rsidP="000E21D6">
      <w:pPr>
        <w:spacing w:line="240" w:lineRule="atLeast"/>
        <w:ind w:firstLine="720"/>
        <w:contextualSpacing/>
        <w:jc w:val="both"/>
        <w:rPr>
          <w:sz w:val="28"/>
        </w:rPr>
      </w:pPr>
      <w:r>
        <w:rPr>
          <w:sz w:val="28"/>
        </w:rPr>
        <w:t xml:space="preserve">Можно отметить, что </w:t>
      </w:r>
      <w:r w:rsidRPr="000E21D6">
        <w:rPr>
          <w:sz w:val="28"/>
        </w:rPr>
        <w:t>у отдельных групп выпускников</w:t>
      </w:r>
      <w:r>
        <w:rPr>
          <w:sz w:val="28"/>
        </w:rPr>
        <w:t xml:space="preserve"> </w:t>
      </w:r>
      <w:r w:rsidRPr="000E21D6">
        <w:rPr>
          <w:i/>
          <w:sz w:val="28"/>
        </w:rPr>
        <w:t>недостаточно</w:t>
      </w:r>
      <w:r>
        <w:rPr>
          <w:sz w:val="28"/>
        </w:rPr>
        <w:t xml:space="preserve"> сформированы следующие навыки:</w:t>
      </w:r>
    </w:p>
    <w:p w:rsidR="000E21D6" w:rsidRDefault="000E21D6" w:rsidP="000E21D6">
      <w:pPr>
        <w:spacing w:line="240" w:lineRule="atLeast"/>
        <w:ind w:firstLine="720"/>
        <w:contextualSpacing/>
        <w:jc w:val="both"/>
        <w:rPr>
          <w:sz w:val="28"/>
        </w:rPr>
      </w:pPr>
      <w:bookmarkStart w:id="3" w:name="_Hlk206585215"/>
      <w:r>
        <w:rPr>
          <w:sz w:val="28"/>
        </w:rPr>
        <w:t xml:space="preserve">- 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 а именно: образование имени существительного от прилагательного </w:t>
      </w:r>
      <w:r w:rsidRPr="00A35259">
        <w:rPr>
          <w:i/>
          <w:sz w:val="28"/>
          <w:lang w:val="en-US"/>
        </w:rPr>
        <w:t>kind</w:t>
      </w:r>
      <w:r w:rsidRPr="00A35259">
        <w:rPr>
          <w:i/>
          <w:sz w:val="28"/>
        </w:rPr>
        <w:t xml:space="preserve">, </w:t>
      </w:r>
      <w:r>
        <w:rPr>
          <w:sz w:val="28"/>
        </w:rPr>
        <w:t xml:space="preserve">образование имени существительного от глагола </w:t>
      </w:r>
      <w:r w:rsidRPr="00A35259">
        <w:rPr>
          <w:i/>
          <w:sz w:val="28"/>
          <w:lang w:val="en-US"/>
        </w:rPr>
        <w:t>situate</w:t>
      </w:r>
      <w:r>
        <w:rPr>
          <w:i/>
          <w:sz w:val="28"/>
        </w:rPr>
        <w:t xml:space="preserve">, </w:t>
      </w:r>
      <w:r>
        <w:rPr>
          <w:sz w:val="28"/>
        </w:rPr>
        <w:t>образование прилагательного от существительного</w:t>
      </w:r>
      <w:r w:rsidRPr="00A35259">
        <w:rPr>
          <w:sz w:val="28"/>
        </w:rPr>
        <w:t xml:space="preserve"> </w:t>
      </w:r>
      <w:r w:rsidRPr="00A35259">
        <w:rPr>
          <w:i/>
          <w:sz w:val="28"/>
          <w:lang w:val="en-US"/>
        </w:rPr>
        <w:t>luck</w:t>
      </w:r>
      <w:r>
        <w:rPr>
          <w:sz w:val="28"/>
        </w:rPr>
        <w:t>.</w:t>
      </w:r>
    </w:p>
    <w:p w:rsidR="000E21D6" w:rsidRDefault="000E21D6" w:rsidP="000E21D6">
      <w:pPr>
        <w:pStyle w:val="a5"/>
        <w:spacing w:line="240" w:lineRule="atLeast"/>
        <w:ind w:left="0" w:firstLine="720"/>
        <w:jc w:val="both"/>
        <w:rPr>
          <w:sz w:val="28"/>
          <w:szCs w:val="28"/>
        </w:rPr>
      </w:pPr>
      <w:r>
        <w:rPr>
          <w:sz w:val="28"/>
        </w:rPr>
        <w:t xml:space="preserve">- </w:t>
      </w:r>
      <w:r w:rsidRPr="00A35259">
        <w:rPr>
          <w:sz w:val="28"/>
        </w:rPr>
        <w:t xml:space="preserve">орфографические навыки, а именно: правильное написание числительных, дней </w:t>
      </w:r>
      <w:r w:rsidRPr="00A35259">
        <w:rPr>
          <w:sz w:val="28"/>
        </w:rPr>
        <w:lastRenderedPageBreak/>
        <w:t xml:space="preserve">недели; </w:t>
      </w:r>
      <w:r w:rsidRPr="00A35259">
        <w:rPr>
          <w:sz w:val="28"/>
          <w:szCs w:val="28"/>
        </w:rPr>
        <w:t>постановка дефиса в сложных существительных (</w:t>
      </w:r>
      <w:proofErr w:type="spellStart"/>
      <w:r w:rsidRPr="00A35259">
        <w:rPr>
          <w:sz w:val="28"/>
          <w:szCs w:val="28"/>
        </w:rPr>
        <w:t>science-fiction</w:t>
      </w:r>
      <w:proofErr w:type="spellEnd"/>
      <w:r w:rsidRPr="00A35259">
        <w:rPr>
          <w:sz w:val="28"/>
          <w:szCs w:val="28"/>
        </w:rPr>
        <w:t xml:space="preserve">, </w:t>
      </w:r>
      <w:proofErr w:type="spellStart"/>
      <w:r w:rsidRPr="00A35259">
        <w:rPr>
          <w:sz w:val="28"/>
          <w:szCs w:val="28"/>
        </w:rPr>
        <w:t>boy-friend</w:t>
      </w:r>
      <w:proofErr w:type="spellEnd"/>
      <w:r w:rsidRPr="00A35259">
        <w:rPr>
          <w:sz w:val="28"/>
          <w:szCs w:val="28"/>
        </w:rPr>
        <w:t xml:space="preserve">, </w:t>
      </w:r>
      <w:proofErr w:type="spellStart"/>
      <w:r w:rsidRPr="00A35259">
        <w:rPr>
          <w:sz w:val="28"/>
          <w:szCs w:val="28"/>
        </w:rPr>
        <w:t>pop-corn</w:t>
      </w:r>
      <w:proofErr w:type="spellEnd"/>
      <w:r w:rsidRPr="00A35259">
        <w:rPr>
          <w:sz w:val="28"/>
          <w:szCs w:val="28"/>
        </w:rPr>
        <w:t>), пропуск букв в словах (</w:t>
      </w:r>
      <w:proofErr w:type="spellStart"/>
      <w:r w:rsidRPr="00A35259">
        <w:rPr>
          <w:sz w:val="28"/>
          <w:szCs w:val="28"/>
          <w:lang w:val="en-US"/>
        </w:rPr>
        <w:t>nowdays</w:t>
      </w:r>
      <w:proofErr w:type="spellEnd"/>
      <w:r w:rsidRPr="00A35259">
        <w:rPr>
          <w:sz w:val="28"/>
          <w:szCs w:val="28"/>
        </w:rPr>
        <w:t xml:space="preserve">, </w:t>
      </w:r>
      <w:proofErr w:type="spellStart"/>
      <w:r w:rsidRPr="00A35259">
        <w:rPr>
          <w:sz w:val="28"/>
          <w:szCs w:val="28"/>
          <w:lang w:val="en-US"/>
        </w:rPr>
        <w:t>wath</w:t>
      </w:r>
      <w:proofErr w:type="spellEnd"/>
      <w:r w:rsidRPr="00A35259">
        <w:rPr>
          <w:sz w:val="28"/>
          <w:szCs w:val="28"/>
        </w:rPr>
        <w:t xml:space="preserve">, </w:t>
      </w:r>
      <w:proofErr w:type="spellStart"/>
      <w:r w:rsidRPr="00A35259">
        <w:rPr>
          <w:sz w:val="28"/>
          <w:szCs w:val="28"/>
          <w:lang w:val="en-US"/>
        </w:rPr>
        <w:t>studing</w:t>
      </w:r>
      <w:proofErr w:type="spellEnd"/>
      <w:r w:rsidRPr="00A35259">
        <w:rPr>
          <w:sz w:val="28"/>
          <w:szCs w:val="28"/>
        </w:rPr>
        <w:t>), замена букв в словах (</w:t>
      </w:r>
      <w:proofErr w:type="spellStart"/>
      <w:r w:rsidRPr="00A35259">
        <w:rPr>
          <w:sz w:val="28"/>
          <w:szCs w:val="28"/>
          <w:lang w:val="en-US"/>
        </w:rPr>
        <w:t>noizes</w:t>
      </w:r>
      <w:proofErr w:type="spellEnd"/>
      <w:r w:rsidRPr="00A35259">
        <w:rPr>
          <w:sz w:val="28"/>
          <w:szCs w:val="28"/>
        </w:rPr>
        <w:t xml:space="preserve">, </w:t>
      </w:r>
      <w:proofErr w:type="spellStart"/>
      <w:r w:rsidRPr="00A35259">
        <w:rPr>
          <w:sz w:val="28"/>
          <w:szCs w:val="28"/>
          <w:lang w:val="en-US"/>
        </w:rPr>
        <w:t>energe</w:t>
      </w:r>
      <w:proofErr w:type="spellEnd"/>
      <w:r w:rsidRPr="00A35259">
        <w:rPr>
          <w:sz w:val="28"/>
          <w:szCs w:val="28"/>
        </w:rPr>
        <w:t xml:space="preserve">, </w:t>
      </w:r>
      <w:proofErr w:type="spellStart"/>
      <w:r w:rsidRPr="00A35259">
        <w:rPr>
          <w:sz w:val="28"/>
          <w:szCs w:val="28"/>
          <w:lang w:val="en-US"/>
        </w:rPr>
        <w:t>prefor</w:t>
      </w:r>
      <w:proofErr w:type="spellEnd"/>
      <w:r w:rsidRPr="00A35259">
        <w:rPr>
          <w:sz w:val="28"/>
          <w:szCs w:val="28"/>
        </w:rPr>
        <w:t xml:space="preserve">, </w:t>
      </w:r>
      <w:proofErr w:type="spellStart"/>
      <w:r w:rsidRPr="00A35259">
        <w:rPr>
          <w:sz w:val="28"/>
          <w:szCs w:val="28"/>
          <w:lang w:val="en-US"/>
        </w:rPr>
        <w:t>yoo</w:t>
      </w:r>
      <w:proofErr w:type="spellEnd"/>
      <w:r w:rsidRPr="00A35259">
        <w:rPr>
          <w:sz w:val="28"/>
          <w:szCs w:val="28"/>
        </w:rPr>
        <w:t xml:space="preserve">, </w:t>
      </w:r>
      <w:proofErr w:type="spellStart"/>
      <w:r w:rsidRPr="00A35259">
        <w:rPr>
          <w:sz w:val="28"/>
          <w:szCs w:val="28"/>
          <w:lang w:val="en-US"/>
        </w:rPr>
        <w:t>amagine</w:t>
      </w:r>
      <w:proofErr w:type="spellEnd"/>
      <w:r w:rsidRPr="00A35259">
        <w:rPr>
          <w:sz w:val="28"/>
          <w:szCs w:val="28"/>
        </w:rPr>
        <w:t xml:space="preserve">, </w:t>
      </w:r>
      <w:proofErr w:type="spellStart"/>
      <w:r w:rsidRPr="00A35259">
        <w:rPr>
          <w:sz w:val="28"/>
          <w:szCs w:val="28"/>
          <w:lang w:val="en-US"/>
        </w:rPr>
        <w:t>togethey</w:t>
      </w:r>
      <w:proofErr w:type="spellEnd"/>
      <w:r w:rsidRPr="00A35259">
        <w:rPr>
          <w:sz w:val="28"/>
          <w:szCs w:val="28"/>
        </w:rPr>
        <w:t xml:space="preserve">, </w:t>
      </w:r>
      <w:proofErr w:type="spellStart"/>
      <w:r w:rsidRPr="00A35259">
        <w:rPr>
          <w:sz w:val="28"/>
          <w:szCs w:val="28"/>
          <w:lang w:val="en-US"/>
        </w:rPr>
        <w:t>charecters</w:t>
      </w:r>
      <w:proofErr w:type="spellEnd"/>
      <w:r w:rsidRPr="00A35259">
        <w:rPr>
          <w:sz w:val="28"/>
          <w:szCs w:val="28"/>
        </w:rPr>
        <w:t xml:space="preserve">, </w:t>
      </w:r>
      <w:proofErr w:type="spellStart"/>
      <w:r w:rsidRPr="00A35259">
        <w:rPr>
          <w:sz w:val="28"/>
          <w:szCs w:val="28"/>
          <w:lang w:val="en-US"/>
        </w:rPr>
        <w:t>sinema</w:t>
      </w:r>
      <w:proofErr w:type="spellEnd"/>
      <w:r w:rsidRPr="00A35259">
        <w:rPr>
          <w:sz w:val="28"/>
          <w:szCs w:val="28"/>
        </w:rPr>
        <w:t>), добавление лишних букв в написании слов (</w:t>
      </w:r>
      <w:r w:rsidRPr="00A35259">
        <w:rPr>
          <w:sz w:val="28"/>
          <w:szCs w:val="28"/>
          <w:lang w:val="en-US"/>
        </w:rPr>
        <w:t>knowledge</w:t>
      </w:r>
      <w:r w:rsidRPr="00A35259">
        <w:rPr>
          <w:sz w:val="28"/>
          <w:szCs w:val="28"/>
        </w:rPr>
        <w:t xml:space="preserve">, </w:t>
      </w:r>
      <w:proofErr w:type="spellStart"/>
      <w:r w:rsidRPr="00A35259">
        <w:rPr>
          <w:sz w:val="28"/>
          <w:szCs w:val="28"/>
          <w:lang w:val="en-US"/>
        </w:rPr>
        <w:t>dramma</w:t>
      </w:r>
      <w:proofErr w:type="spellEnd"/>
      <w:r w:rsidRPr="00A35259">
        <w:rPr>
          <w:sz w:val="28"/>
          <w:szCs w:val="28"/>
        </w:rPr>
        <w:t xml:space="preserve">, </w:t>
      </w:r>
      <w:r w:rsidRPr="00A35259">
        <w:rPr>
          <w:sz w:val="28"/>
          <w:szCs w:val="28"/>
          <w:lang w:val="en-US"/>
        </w:rPr>
        <w:t>usually</w:t>
      </w:r>
      <w:r w:rsidRPr="00A35259">
        <w:rPr>
          <w:sz w:val="28"/>
          <w:szCs w:val="28"/>
        </w:rPr>
        <w:t xml:space="preserve">, </w:t>
      </w:r>
      <w:r w:rsidRPr="00A35259">
        <w:rPr>
          <w:sz w:val="28"/>
          <w:szCs w:val="28"/>
          <w:lang w:val="en-US"/>
        </w:rPr>
        <w:t>replay</w:t>
      </w:r>
      <w:r w:rsidRPr="00A35259">
        <w:rPr>
          <w:sz w:val="28"/>
          <w:szCs w:val="28"/>
        </w:rPr>
        <w:t xml:space="preserve">, </w:t>
      </w:r>
      <w:proofErr w:type="spellStart"/>
      <w:r w:rsidRPr="00A35259">
        <w:rPr>
          <w:sz w:val="28"/>
          <w:szCs w:val="28"/>
          <w:lang w:val="en-US"/>
        </w:rPr>
        <w:t>somethimes</w:t>
      </w:r>
      <w:proofErr w:type="spellEnd"/>
      <w:r w:rsidRPr="00A35259">
        <w:rPr>
          <w:sz w:val="28"/>
          <w:szCs w:val="28"/>
        </w:rPr>
        <w:t>), написание местоимения I с маленькой буквы (i).</w:t>
      </w:r>
    </w:p>
    <w:p w:rsidR="000E21D6" w:rsidRPr="00A35259" w:rsidRDefault="000E21D6" w:rsidP="000E21D6">
      <w:pPr>
        <w:pStyle w:val="a5"/>
        <w:spacing w:line="240" w:lineRule="atLeast"/>
        <w:ind w:left="0" w:firstLine="720"/>
        <w:jc w:val="both"/>
        <w:rPr>
          <w:sz w:val="28"/>
        </w:rPr>
      </w:pPr>
      <w:r>
        <w:rPr>
          <w:sz w:val="28"/>
        </w:rPr>
        <w:t xml:space="preserve">- </w:t>
      </w:r>
      <w:r w:rsidRPr="00A35259">
        <w:rPr>
          <w:sz w:val="28"/>
        </w:rPr>
        <w:t xml:space="preserve">пунктуационные навыки, а именно: наличие точки после подписи в конце письма, отсутствие апострофа в сокращении (I m a </w:t>
      </w:r>
      <w:proofErr w:type="spellStart"/>
      <w:r w:rsidRPr="00A35259">
        <w:rPr>
          <w:sz w:val="28"/>
        </w:rPr>
        <w:t>big</w:t>
      </w:r>
      <w:proofErr w:type="spellEnd"/>
      <w:r w:rsidRPr="00A35259">
        <w:rPr>
          <w:sz w:val="28"/>
        </w:rPr>
        <w:t xml:space="preserve"> </w:t>
      </w:r>
      <w:proofErr w:type="spellStart"/>
      <w:r w:rsidRPr="00A35259">
        <w:rPr>
          <w:sz w:val="28"/>
        </w:rPr>
        <w:t>fan</w:t>
      </w:r>
      <w:proofErr w:type="spellEnd"/>
      <w:r w:rsidRPr="00A35259">
        <w:rPr>
          <w:sz w:val="28"/>
        </w:rPr>
        <w:t>), наличие точки после обращения (</w:t>
      </w:r>
      <w:proofErr w:type="spellStart"/>
      <w:r w:rsidRPr="00A35259">
        <w:rPr>
          <w:sz w:val="28"/>
        </w:rPr>
        <w:t>Dear</w:t>
      </w:r>
      <w:proofErr w:type="spellEnd"/>
      <w:r w:rsidRPr="00A35259">
        <w:rPr>
          <w:sz w:val="28"/>
        </w:rPr>
        <w:t xml:space="preserve"> </w:t>
      </w:r>
      <w:proofErr w:type="spellStart"/>
      <w:r w:rsidRPr="00A35259">
        <w:rPr>
          <w:sz w:val="28"/>
        </w:rPr>
        <w:t>Edna</w:t>
      </w:r>
      <w:proofErr w:type="spellEnd"/>
      <w:r w:rsidRPr="00A35259">
        <w:rPr>
          <w:sz w:val="28"/>
        </w:rPr>
        <w:t>.), отсутствие запятой после вводного слова (</w:t>
      </w:r>
      <w:proofErr w:type="spellStart"/>
      <w:r w:rsidRPr="00A35259">
        <w:rPr>
          <w:sz w:val="28"/>
        </w:rPr>
        <w:t>Also</w:t>
      </w:r>
      <w:proofErr w:type="spellEnd"/>
      <w:r w:rsidRPr="00A35259">
        <w:rPr>
          <w:sz w:val="28"/>
        </w:rPr>
        <w:t xml:space="preserve"> … </w:t>
      </w:r>
      <w:r w:rsidRPr="00A35259">
        <w:rPr>
          <w:sz w:val="28"/>
          <w:lang w:val="en-US"/>
        </w:rPr>
        <w:t>To</w:t>
      </w:r>
      <w:r w:rsidRPr="00A35259">
        <w:rPr>
          <w:sz w:val="28"/>
        </w:rPr>
        <w:t xml:space="preserve"> </w:t>
      </w:r>
      <w:r w:rsidRPr="00A35259">
        <w:rPr>
          <w:sz w:val="28"/>
          <w:lang w:val="en-US"/>
        </w:rPr>
        <w:t>tell</w:t>
      </w:r>
      <w:r w:rsidRPr="00A35259">
        <w:rPr>
          <w:sz w:val="28"/>
        </w:rPr>
        <w:t xml:space="preserve"> </w:t>
      </w:r>
      <w:r w:rsidRPr="00A35259">
        <w:rPr>
          <w:sz w:val="28"/>
          <w:lang w:val="en-US"/>
        </w:rPr>
        <w:t>you</w:t>
      </w:r>
      <w:r w:rsidRPr="00A35259">
        <w:rPr>
          <w:sz w:val="28"/>
        </w:rPr>
        <w:t xml:space="preserve"> </w:t>
      </w:r>
      <w:r w:rsidRPr="00A35259">
        <w:rPr>
          <w:sz w:val="28"/>
          <w:lang w:val="en-US"/>
        </w:rPr>
        <w:t>the</w:t>
      </w:r>
      <w:r w:rsidRPr="00A35259">
        <w:rPr>
          <w:sz w:val="28"/>
        </w:rPr>
        <w:t xml:space="preserve"> </w:t>
      </w:r>
      <w:r w:rsidRPr="00A35259">
        <w:rPr>
          <w:sz w:val="28"/>
          <w:lang w:val="en-US"/>
        </w:rPr>
        <w:t>truth</w:t>
      </w:r>
      <w:r w:rsidRPr="00A35259">
        <w:rPr>
          <w:sz w:val="28"/>
        </w:rPr>
        <w:t xml:space="preserve"> …).</w:t>
      </w:r>
    </w:p>
    <w:p w:rsidR="000E21D6" w:rsidRDefault="000E21D6" w:rsidP="000E21D6">
      <w:pPr>
        <w:spacing w:line="240" w:lineRule="atLeast"/>
        <w:ind w:firstLine="720"/>
        <w:jc w:val="both"/>
      </w:pPr>
      <w:r>
        <w:rPr>
          <w:sz w:val="28"/>
        </w:rPr>
        <w:t>- навыки чтения текста в соответствии с правилами чтения и навыки ритма и интонирования различных типов предложений.</w:t>
      </w:r>
    </w:p>
    <w:bookmarkEnd w:id="3"/>
    <w:p w:rsidR="00751244" w:rsidRDefault="0042019E" w:rsidP="000E21D6">
      <w:pPr>
        <w:spacing w:line="240" w:lineRule="atLeast"/>
        <w:ind w:firstLine="720"/>
        <w:jc w:val="both"/>
        <w:rPr>
          <w:sz w:val="28"/>
          <w:szCs w:val="28"/>
        </w:rPr>
      </w:pPr>
      <w:r w:rsidRPr="00726D6A">
        <w:rPr>
          <w:sz w:val="28"/>
          <w:szCs w:val="28"/>
        </w:rPr>
        <w:t xml:space="preserve">В целом, по результатам анализа выполнения заданий КИМ ОГЭ </w:t>
      </w:r>
      <w:r w:rsidR="00E96B0B">
        <w:rPr>
          <w:sz w:val="28"/>
          <w:szCs w:val="28"/>
        </w:rPr>
        <w:t>202</w:t>
      </w:r>
      <w:r w:rsidR="000E21D6">
        <w:rPr>
          <w:sz w:val="28"/>
          <w:szCs w:val="28"/>
        </w:rPr>
        <w:t>5</w:t>
      </w:r>
      <w:r w:rsidR="00E96B0B">
        <w:rPr>
          <w:sz w:val="28"/>
          <w:szCs w:val="28"/>
        </w:rPr>
        <w:t xml:space="preserve"> г. </w:t>
      </w:r>
      <w:r w:rsidRPr="00726D6A">
        <w:rPr>
          <w:sz w:val="28"/>
          <w:szCs w:val="28"/>
        </w:rPr>
        <w:t>по английскому языку в регионе можно сделать вывод о хорошем уровне подготовки обучающихся к экзамену</w:t>
      </w:r>
      <w:r w:rsidR="00CC1A25">
        <w:rPr>
          <w:sz w:val="28"/>
          <w:szCs w:val="28"/>
        </w:rPr>
        <w:t>.</w:t>
      </w:r>
    </w:p>
    <w:p w:rsidR="00C1683C" w:rsidRDefault="00C1683C" w:rsidP="00E43E00">
      <w:pPr>
        <w:suppressAutoHyphens/>
        <w:spacing w:line="240" w:lineRule="atLeast"/>
        <w:ind w:firstLine="720"/>
        <w:jc w:val="both"/>
        <w:rPr>
          <w:b/>
          <w:iCs/>
          <w:sz w:val="28"/>
          <w:szCs w:val="28"/>
        </w:rPr>
      </w:pPr>
      <w:bookmarkStart w:id="4" w:name="_Hlk146535034"/>
      <w:r w:rsidRPr="006169DD">
        <w:rPr>
          <w:b/>
          <w:iCs/>
          <w:sz w:val="28"/>
          <w:szCs w:val="28"/>
        </w:rPr>
        <w:t>Анализ метапредметных результатов обучения, повлиявших на выполнение заданий КИМ</w:t>
      </w:r>
      <w:r w:rsidR="00A03158">
        <w:rPr>
          <w:b/>
          <w:iCs/>
          <w:sz w:val="28"/>
          <w:szCs w:val="28"/>
        </w:rPr>
        <w:t xml:space="preserve"> ГИА-9</w:t>
      </w:r>
    </w:p>
    <w:bookmarkEnd w:id="4"/>
    <w:p w:rsidR="000E21D6" w:rsidRDefault="000E21D6" w:rsidP="000E21D6">
      <w:pPr>
        <w:spacing w:line="240" w:lineRule="atLeast"/>
        <w:ind w:firstLine="720"/>
        <w:jc w:val="both"/>
        <w:rPr>
          <w:sz w:val="28"/>
        </w:rPr>
      </w:pPr>
      <w:r>
        <w:rPr>
          <w:sz w:val="28"/>
        </w:rPr>
        <w:t xml:space="preserve">При выполнении каждого задания ОГЭ по английскому языку экзаменуемые должны продемонстрировать метапредметные результаты освоения основной образовательной программы и владение универсальными учебными действиями. Рассмотрим примеры некоторых заданий, на успешность выполнения которых могла повлиять слабая сформированность метапредметных умений. </w:t>
      </w:r>
    </w:p>
    <w:p w:rsidR="000E21D6" w:rsidRPr="00B85016" w:rsidRDefault="000E21D6" w:rsidP="000E21D6">
      <w:pPr>
        <w:spacing w:line="240" w:lineRule="atLeast"/>
        <w:ind w:firstLine="720"/>
        <w:jc w:val="both"/>
        <w:rPr>
          <w:sz w:val="28"/>
        </w:rPr>
      </w:pPr>
      <w:r w:rsidRPr="000F1F43">
        <w:rPr>
          <w:sz w:val="28"/>
          <w:u w:val="single"/>
        </w:rPr>
        <w:t>Задание №5</w:t>
      </w:r>
      <w:r>
        <w:rPr>
          <w:sz w:val="28"/>
        </w:rPr>
        <w:t xml:space="preserve"> Раздела 1. Задания по аудированию проверяло сформированность умения понимать основное содержание прослушанного текста. Следует отметить, что данное задание традиционно вызывает сложности при выполнении в группе слабых обучающихся и демонстрирует разницу в подготовке разных групп участников экзамена. Для успешного выполнения данного задания обучающимся необходимо продемонстрировать сформированность</w:t>
      </w:r>
      <w:r w:rsidRPr="00B85016">
        <w:rPr>
          <w:b/>
          <w:sz w:val="28"/>
        </w:rPr>
        <w:t xml:space="preserve"> познавательных УУД</w:t>
      </w:r>
      <w:r w:rsidRPr="00B85016">
        <w:rPr>
          <w:sz w:val="28"/>
        </w:rPr>
        <w:t>, а именно: подгрупп</w:t>
      </w:r>
      <w:r>
        <w:rPr>
          <w:sz w:val="28"/>
        </w:rPr>
        <w:t>а</w:t>
      </w:r>
      <w:r w:rsidRPr="00B85016">
        <w:rPr>
          <w:sz w:val="28"/>
        </w:rPr>
        <w:t xml:space="preserve"> базовые логические действия (устанавливать существенный признак или основание для сравнения, классификации и обобщения); подгрупп</w:t>
      </w:r>
      <w:r>
        <w:rPr>
          <w:sz w:val="28"/>
        </w:rPr>
        <w:t>а</w:t>
      </w:r>
      <w:r w:rsidRPr="00B85016">
        <w:rPr>
          <w:sz w:val="28"/>
        </w:rPr>
        <w:t xml:space="preserve">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sz w:val="28"/>
        </w:rPr>
        <w:t xml:space="preserve"> Если такие действия у обучающихся не сформированы, то будут совершены такие типичные ошибки, как полагание на текстовое совпадение рубрики и предложений из текста, отсутствие учета целостного понимания текста и определения его структуры, игнорирование ключевых слов при поиске соответствия рубрик и содержания высказываний.</w:t>
      </w:r>
    </w:p>
    <w:p w:rsidR="000E21D6" w:rsidRPr="00434D93" w:rsidRDefault="000E21D6" w:rsidP="000E21D6">
      <w:pPr>
        <w:tabs>
          <w:tab w:val="left" w:pos="284"/>
        </w:tabs>
        <w:spacing w:line="240" w:lineRule="atLeast"/>
        <w:ind w:firstLine="720"/>
        <w:jc w:val="both"/>
        <w:rPr>
          <w:sz w:val="28"/>
        </w:rPr>
      </w:pPr>
      <w:r w:rsidRPr="00C0522D">
        <w:rPr>
          <w:sz w:val="28"/>
          <w:u w:val="single"/>
        </w:rPr>
        <w:t>Задание №22</w:t>
      </w:r>
      <w:r>
        <w:rPr>
          <w:sz w:val="28"/>
        </w:rPr>
        <w:t xml:space="preserve"> Раздела 3. Задания по грамматике и лексике было направлено на проверку сформированности лексико-грамматических навыков образования нужной грамматической формы слова от опорного слова в коммуникативно-значимом контексте (от данного слова глагола </w:t>
      </w:r>
      <w:r w:rsidRPr="00C0522D">
        <w:rPr>
          <w:i/>
          <w:sz w:val="28"/>
          <w:lang w:val="en-US"/>
        </w:rPr>
        <w:t>give</w:t>
      </w:r>
      <w:r w:rsidRPr="00C0522D">
        <w:rPr>
          <w:i/>
          <w:sz w:val="28"/>
        </w:rPr>
        <w:t xml:space="preserve"> </w:t>
      </w:r>
      <w:r>
        <w:rPr>
          <w:sz w:val="28"/>
        </w:rPr>
        <w:t xml:space="preserve">образовать форму прошедшего времени </w:t>
      </w:r>
      <w:r w:rsidRPr="00C0522D">
        <w:rPr>
          <w:i/>
          <w:sz w:val="28"/>
          <w:lang w:val="en-US"/>
        </w:rPr>
        <w:t>gave</w:t>
      </w:r>
      <w:r>
        <w:rPr>
          <w:sz w:val="28"/>
        </w:rPr>
        <w:t>)</w:t>
      </w:r>
      <w:r w:rsidRPr="00C0522D">
        <w:rPr>
          <w:sz w:val="28"/>
        </w:rPr>
        <w:t xml:space="preserve">. </w:t>
      </w:r>
      <w:r>
        <w:rPr>
          <w:sz w:val="28"/>
        </w:rPr>
        <w:t xml:space="preserve">Кроме несформированных предметных результатов (незнание форм неправильного глагола) на успешность выполнения задания могла повлиять несформированность метапредметных результатов. Чтобы задание было выполнено успешно, обучающимся необходимо было продемонстрировать </w:t>
      </w:r>
      <w:r w:rsidRPr="00C0522D">
        <w:rPr>
          <w:b/>
          <w:sz w:val="28"/>
        </w:rPr>
        <w:t>регулятивные УУД</w:t>
      </w:r>
      <w:r>
        <w:rPr>
          <w:sz w:val="28"/>
        </w:rPr>
        <w:t xml:space="preserve"> подгруппа </w:t>
      </w:r>
      <w:r w:rsidRPr="00FF0BF1">
        <w:rPr>
          <w:b/>
          <w:sz w:val="28"/>
        </w:rPr>
        <w:t>самоорганизация</w:t>
      </w:r>
      <w:r>
        <w:rPr>
          <w:sz w:val="28"/>
        </w:rPr>
        <w:t xml:space="preserve">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Если такие умения у обучающихся не сформированы в достаточном объеме, будут допущены типичные ошибки: игнорирование контекста и </w:t>
      </w:r>
      <w:r>
        <w:rPr>
          <w:sz w:val="28"/>
        </w:rPr>
        <w:lastRenderedPageBreak/>
        <w:t xml:space="preserve">грамматической структуры предложения с пропуском, отсутствие логических умозаключений (алгоритма) при выборе варианта для подстановки, игнорирование грамматического окружения слова для подстановки в предложении с пропуском. На успешность выполнения задания также может повлиять несформированность регулятивных УУД подгруппа </w:t>
      </w:r>
      <w:r w:rsidRPr="00FF0BF1">
        <w:rPr>
          <w:b/>
          <w:sz w:val="28"/>
        </w:rPr>
        <w:t>самоконтроль</w:t>
      </w:r>
      <w:r>
        <w:rPr>
          <w:sz w:val="28"/>
        </w:rPr>
        <w:t xml:space="preserve"> (использовать приемы рефлексии для оценки ситуации, выбора верного решения). Недостаточная сформированность умений данной подгруппы приводит к тому, что экзаменуемые не уделяют достаточного внимания проверке выполнения заданий раздела «задания на лексику и грамматику», стремясь сэкономить время на выполнение более сложных заданий экзаменационной работы, вследствие чего возможны ошибки, связанные с невнимательностью, поспешностью, такие неверное образование формы прошедшего времени от неправильного глагола (</w:t>
      </w:r>
      <w:proofErr w:type="spellStart"/>
      <w:r>
        <w:rPr>
          <w:sz w:val="28"/>
          <w:lang w:val="en-US"/>
        </w:rPr>
        <w:t>gived</w:t>
      </w:r>
      <w:proofErr w:type="spellEnd"/>
      <w:r w:rsidRPr="00434D93">
        <w:rPr>
          <w:sz w:val="28"/>
        </w:rPr>
        <w:t xml:space="preserve"> </w:t>
      </w:r>
      <w:r>
        <w:rPr>
          <w:sz w:val="28"/>
        </w:rPr>
        <w:t xml:space="preserve">вместо </w:t>
      </w:r>
      <w:r>
        <w:rPr>
          <w:sz w:val="28"/>
          <w:lang w:val="en-US"/>
        </w:rPr>
        <w:t>gave</w:t>
      </w:r>
      <w:r w:rsidRPr="00434D93">
        <w:rPr>
          <w:sz w:val="28"/>
        </w:rPr>
        <w:t>).</w:t>
      </w:r>
    </w:p>
    <w:p w:rsidR="000E21D6" w:rsidRDefault="000E21D6" w:rsidP="000E21D6">
      <w:pPr>
        <w:spacing w:line="240" w:lineRule="atLeast"/>
        <w:ind w:firstLine="720"/>
        <w:jc w:val="both"/>
        <w:rPr>
          <w:sz w:val="28"/>
        </w:rPr>
      </w:pPr>
      <w:r w:rsidRPr="006B397B">
        <w:rPr>
          <w:sz w:val="28"/>
          <w:u w:val="single"/>
        </w:rPr>
        <w:t>Задание №3</w:t>
      </w:r>
      <w:r>
        <w:rPr>
          <w:sz w:val="28"/>
        </w:rPr>
        <w:t xml:space="preserve"> устной части Раздела. 5</w:t>
      </w:r>
      <w:r w:rsidRPr="00F81469">
        <w:rPr>
          <w:sz w:val="28"/>
        </w:rPr>
        <w:t xml:space="preserve"> </w:t>
      </w:r>
      <w:r>
        <w:rPr>
          <w:sz w:val="28"/>
        </w:rPr>
        <w:t xml:space="preserve">Задания по говорению на проверку умения составлять тематическое монологическое высказывание с вербальной опорой в тексте задания. На успешность выполнения задания влияет малая практика чтения и письма на английском языке у отдельных обучающихся, что приводит к выражению мыслей «по-русски» при формулировке предложений. Несформированность нескольких групп УУД приводит к такому результату: </w:t>
      </w:r>
      <w:r w:rsidRPr="001869BD">
        <w:rPr>
          <w:b/>
          <w:sz w:val="28"/>
        </w:rPr>
        <w:t>познавательные УУД</w:t>
      </w:r>
      <w:r>
        <w:rPr>
          <w:sz w:val="28"/>
        </w:rPr>
        <w:t xml:space="preserve"> подгруппа </w:t>
      </w:r>
      <w:r w:rsidRPr="001869BD">
        <w:rPr>
          <w:b/>
          <w:sz w:val="28"/>
        </w:rPr>
        <w:t>базовые логические действия</w:t>
      </w:r>
      <w:r>
        <w:rPr>
          <w:b/>
          <w:sz w:val="28"/>
        </w:rPr>
        <w:t xml:space="preserve"> (</w:t>
      </w:r>
      <w:r>
        <w:rPr>
          <w:sz w:val="28"/>
        </w:rPr>
        <w:t xml:space="preserve">самостоятельно формулировать и актуализировать проблему, рассматривать ее всесторонне), подгруппа </w:t>
      </w:r>
      <w:r w:rsidRPr="001869BD">
        <w:rPr>
          <w:b/>
          <w:sz w:val="28"/>
        </w:rPr>
        <w:t>работа с информацией</w:t>
      </w:r>
      <w:r>
        <w:rPr>
          <w:sz w:val="28"/>
        </w:rPr>
        <w:t xml:space="preserve"> (владеть навыками получения информации из источников разных типов), </w:t>
      </w:r>
      <w:r w:rsidRPr="001869BD">
        <w:rPr>
          <w:b/>
          <w:sz w:val="28"/>
        </w:rPr>
        <w:t>коммуникативные УУД</w:t>
      </w:r>
      <w:r>
        <w:rPr>
          <w:sz w:val="28"/>
        </w:rPr>
        <w:t xml:space="preserve"> подгруппа </w:t>
      </w:r>
      <w:r w:rsidRPr="001869BD">
        <w:rPr>
          <w:b/>
          <w:sz w:val="28"/>
        </w:rPr>
        <w:t>общени</w:t>
      </w:r>
      <w:r>
        <w:rPr>
          <w:sz w:val="28"/>
        </w:rPr>
        <w:t>е</w:t>
      </w:r>
      <w:r>
        <w:rPr>
          <w:b/>
          <w:sz w:val="28"/>
        </w:rPr>
        <w:t xml:space="preserve"> (</w:t>
      </w:r>
      <w:r>
        <w:rPr>
          <w:sz w:val="28"/>
        </w:rPr>
        <w:t xml:space="preserve">развернуто и логично излагать свою точку зрения с использованием языковых средств), </w:t>
      </w:r>
      <w:r w:rsidRPr="001869BD">
        <w:rPr>
          <w:b/>
          <w:sz w:val="28"/>
        </w:rPr>
        <w:t>регулятивные УУД</w:t>
      </w:r>
      <w:r>
        <w:rPr>
          <w:sz w:val="28"/>
        </w:rPr>
        <w:t xml:space="preserve"> подгруппа </w:t>
      </w:r>
      <w:r w:rsidRPr="001869BD">
        <w:rPr>
          <w:b/>
          <w:sz w:val="28"/>
        </w:rPr>
        <w:t>самоорганизация</w:t>
      </w:r>
      <w:r>
        <w:rPr>
          <w:sz w:val="28"/>
        </w:rPr>
        <w:t xml:space="preserve"> (самостоятельно осуществлять познавательную деятельность, выявлять проблемы, ставить и формулировать собственные задачи, давать оценку новым ситуациям).</w:t>
      </w:r>
    </w:p>
    <w:p w:rsidR="000E21D6" w:rsidRPr="00434D93" w:rsidRDefault="000E21D6" w:rsidP="000E21D6">
      <w:pPr>
        <w:spacing w:line="240" w:lineRule="atLeast"/>
        <w:ind w:firstLine="720"/>
        <w:jc w:val="both"/>
        <w:rPr>
          <w:spacing w:val="-2"/>
          <w:w w:val="105"/>
          <w:sz w:val="28"/>
          <w:szCs w:val="28"/>
          <w:highlight w:val="cyan"/>
        </w:rPr>
      </w:pPr>
      <w:r w:rsidRPr="001869BD">
        <w:rPr>
          <w:sz w:val="28"/>
          <w:szCs w:val="28"/>
        </w:rPr>
        <w:t xml:space="preserve">Таким </w:t>
      </w:r>
      <w:r>
        <w:rPr>
          <w:sz w:val="28"/>
          <w:szCs w:val="28"/>
        </w:rPr>
        <w:t xml:space="preserve">образом, </w:t>
      </w:r>
      <w:r w:rsidRPr="00E54042">
        <w:rPr>
          <w:spacing w:val="-2"/>
          <w:w w:val="105"/>
          <w:sz w:val="28"/>
          <w:szCs w:val="28"/>
        </w:rPr>
        <w:t xml:space="preserve">на успешность выполнения заданий базового и </w:t>
      </w:r>
      <w:r>
        <w:rPr>
          <w:spacing w:val="-2"/>
          <w:w w:val="105"/>
          <w:sz w:val="28"/>
          <w:szCs w:val="28"/>
        </w:rPr>
        <w:t>повышенного</w:t>
      </w:r>
      <w:r w:rsidRPr="00E54042">
        <w:rPr>
          <w:spacing w:val="-2"/>
          <w:w w:val="105"/>
          <w:sz w:val="28"/>
          <w:szCs w:val="28"/>
        </w:rPr>
        <w:t xml:space="preserve"> уровня сложности по </w:t>
      </w:r>
      <w:r>
        <w:rPr>
          <w:spacing w:val="-2"/>
          <w:w w:val="105"/>
          <w:sz w:val="28"/>
          <w:szCs w:val="28"/>
        </w:rPr>
        <w:t>английскому</w:t>
      </w:r>
      <w:r w:rsidRPr="00E54042">
        <w:rPr>
          <w:spacing w:val="-2"/>
          <w:w w:val="105"/>
          <w:sz w:val="28"/>
          <w:szCs w:val="28"/>
        </w:rPr>
        <w:t xml:space="preserve"> языку, вызвавших у участников экзамена определенные затруднения, повлияла недостаточная сформированность следующих метапредметных умений:</w:t>
      </w:r>
      <w:r w:rsidRPr="00E54042">
        <w:rPr>
          <w:sz w:val="28"/>
          <w:szCs w:val="28"/>
        </w:rPr>
        <w:t xml:space="preserve"> </w:t>
      </w:r>
      <w:r>
        <w:rPr>
          <w:sz w:val="28"/>
          <w:szCs w:val="28"/>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r w:rsidRPr="002E104A">
        <w:rPr>
          <w:spacing w:val="-2"/>
          <w:w w:val="105"/>
          <w:sz w:val="28"/>
          <w:szCs w:val="28"/>
        </w:rPr>
        <w:t>выявлять причинно-следственные связи</w:t>
      </w:r>
      <w:r>
        <w:rPr>
          <w:b/>
          <w:spacing w:val="-2"/>
          <w:w w:val="105"/>
          <w:sz w:val="28"/>
          <w:szCs w:val="28"/>
        </w:rPr>
        <w:t xml:space="preserve"> </w:t>
      </w:r>
      <w:r w:rsidRPr="002E104A">
        <w:rPr>
          <w:spacing w:val="-2"/>
          <w:w w:val="105"/>
          <w:sz w:val="28"/>
          <w:szCs w:val="28"/>
        </w:rPr>
        <w:t>и актуализировать задачу</w:t>
      </w:r>
      <w:r>
        <w:rPr>
          <w:spacing w:val="-2"/>
          <w:w w:val="105"/>
          <w:sz w:val="28"/>
          <w:szCs w:val="28"/>
        </w:rPr>
        <w:t xml:space="preserve">, выдвигать гипотезу ее решения, находить аргументы для доказательства своих утверждений, задавать параметры и критерии решения; </w:t>
      </w:r>
      <w:r>
        <w:rPr>
          <w:sz w:val="28"/>
          <w:szCs w:val="28"/>
        </w:rPr>
        <w:t>устанавливать существенный признак или основания для сравнения, классификации и обобщения, развернуто и логично излагать свою точку зрения с использованием языковых средств.</w:t>
      </w:r>
      <w:r>
        <w:rPr>
          <w:spacing w:val="-2"/>
          <w:w w:val="105"/>
          <w:sz w:val="28"/>
          <w:szCs w:val="28"/>
        </w:rPr>
        <w:t xml:space="preserve"> </w:t>
      </w:r>
    </w:p>
    <w:p w:rsidR="00F86D87" w:rsidRPr="00C1683C" w:rsidRDefault="00F86D87" w:rsidP="000E21D6">
      <w:pPr>
        <w:suppressAutoHyphens/>
        <w:spacing w:line="240" w:lineRule="atLeast"/>
        <w:ind w:firstLine="720"/>
        <w:jc w:val="both"/>
        <w:rPr>
          <w:iCs/>
          <w:sz w:val="28"/>
          <w:szCs w:val="28"/>
        </w:rPr>
      </w:pPr>
    </w:p>
    <w:p w:rsidR="00905764" w:rsidRDefault="002D07C2" w:rsidP="00F86D87">
      <w:pPr>
        <w:spacing w:line="240" w:lineRule="atLeast"/>
        <w:ind w:firstLine="720"/>
        <w:jc w:val="center"/>
        <w:rPr>
          <w:b/>
          <w:sz w:val="28"/>
        </w:rPr>
      </w:pPr>
      <w:bookmarkStart w:id="5" w:name="_Hlk115686393"/>
      <w:r w:rsidRPr="00211785">
        <w:rPr>
          <w:b/>
          <w:sz w:val="28"/>
        </w:rPr>
        <w:t>1.</w:t>
      </w:r>
      <w:r w:rsidR="00962DC4">
        <w:rPr>
          <w:b/>
          <w:sz w:val="28"/>
        </w:rPr>
        <w:t xml:space="preserve">2 </w:t>
      </w:r>
      <w:r w:rsidR="002F3642" w:rsidRPr="002D07C2">
        <w:rPr>
          <w:b/>
          <w:sz w:val="28"/>
        </w:rPr>
        <w:t xml:space="preserve">Содержательный </w:t>
      </w:r>
      <w:r w:rsidR="00422167" w:rsidRPr="002D07C2">
        <w:rPr>
          <w:b/>
          <w:sz w:val="28"/>
        </w:rPr>
        <w:t xml:space="preserve">анализ выполнения </w:t>
      </w:r>
      <w:r w:rsidR="0051759B" w:rsidRPr="002D07C2">
        <w:rPr>
          <w:b/>
          <w:sz w:val="28"/>
        </w:rPr>
        <w:t xml:space="preserve">обучающимися </w:t>
      </w:r>
      <w:r w:rsidR="00422167" w:rsidRPr="002D07C2">
        <w:rPr>
          <w:b/>
          <w:sz w:val="28"/>
        </w:rPr>
        <w:t>заданий</w:t>
      </w:r>
      <w:r w:rsidR="0051759B" w:rsidRPr="002D07C2">
        <w:rPr>
          <w:b/>
          <w:sz w:val="28"/>
        </w:rPr>
        <w:t xml:space="preserve"> контрольно-измерительных материал</w:t>
      </w:r>
      <w:r w:rsidR="00211785">
        <w:rPr>
          <w:b/>
          <w:sz w:val="28"/>
        </w:rPr>
        <w:t xml:space="preserve">ов ГИА в форме </w:t>
      </w:r>
      <w:r w:rsidR="0051759B" w:rsidRPr="002D07C2">
        <w:rPr>
          <w:b/>
          <w:sz w:val="28"/>
        </w:rPr>
        <w:t xml:space="preserve">ЕГЭ </w:t>
      </w:r>
      <w:r w:rsidR="00211785">
        <w:rPr>
          <w:b/>
          <w:sz w:val="28"/>
        </w:rPr>
        <w:t xml:space="preserve">по английскому языку </w:t>
      </w:r>
      <w:r w:rsidR="0051759B" w:rsidRPr="002D07C2">
        <w:rPr>
          <w:b/>
          <w:sz w:val="28"/>
        </w:rPr>
        <w:t>в 202</w:t>
      </w:r>
      <w:r w:rsidR="001C2A43">
        <w:rPr>
          <w:b/>
          <w:sz w:val="28"/>
        </w:rPr>
        <w:t>5</w:t>
      </w:r>
      <w:r w:rsidR="0051759B" w:rsidRPr="002D07C2">
        <w:rPr>
          <w:b/>
          <w:sz w:val="28"/>
        </w:rPr>
        <w:t xml:space="preserve"> году. </w:t>
      </w:r>
      <w:r w:rsidR="002F3642" w:rsidRPr="002D07C2">
        <w:rPr>
          <w:b/>
          <w:sz w:val="28"/>
        </w:rPr>
        <w:t>Определение «проблемных зон» и типичных затруднений в освоении обучающимися</w:t>
      </w:r>
      <w:r w:rsidR="00211785">
        <w:rPr>
          <w:b/>
          <w:sz w:val="28"/>
        </w:rPr>
        <w:t xml:space="preserve"> </w:t>
      </w:r>
      <w:r w:rsidR="0051759B" w:rsidRPr="0051759B">
        <w:rPr>
          <w:b/>
          <w:sz w:val="28"/>
        </w:rPr>
        <w:t>элементов содержания / умений и видов деятельности</w:t>
      </w:r>
    </w:p>
    <w:p w:rsidR="00EA25C1" w:rsidRPr="004D4513" w:rsidRDefault="00EA25C1" w:rsidP="00F86D87">
      <w:pPr>
        <w:spacing w:line="240" w:lineRule="atLeast"/>
        <w:ind w:firstLine="720"/>
        <w:jc w:val="center"/>
        <w:rPr>
          <w:b/>
          <w:sz w:val="28"/>
        </w:rPr>
      </w:pPr>
    </w:p>
    <w:p w:rsidR="00211785" w:rsidRPr="0041228A" w:rsidRDefault="00C468EA" w:rsidP="00E43E00">
      <w:pPr>
        <w:widowControl/>
        <w:suppressAutoHyphens/>
        <w:autoSpaceDE/>
        <w:autoSpaceDN/>
        <w:spacing w:line="240" w:lineRule="atLeast"/>
        <w:ind w:firstLine="720"/>
        <w:jc w:val="both"/>
        <w:rPr>
          <w:rFonts w:eastAsia="Calibri"/>
          <w:sz w:val="28"/>
          <w:szCs w:val="28"/>
          <w:lang w:eastAsia="zh-CN"/>
        </w:rPr>
      </w:pPr>
      <w:r w:rsidRPr="001F43BF">
        <w:rPr>
          <w:sz w:val="28"/>
          <w:szCs w:val="28"/>
        </w:rPr>
        <w:t>В 202</w:t>
      </w:r>
      <w:r w:rsidR="0001343B">
        <w:rPr>
          <w:sz w:val="28"/>
          <w:szCs w:val="28"/>
        </w:rPr>
        <w:t>5</w:t>
      </w:r>
      <w:r w:rsidRPr="001F43BF">
        <w:rPr>
          <w:sz w:val="28"/>
          <w:szCs w:val="28"/>
        </w:rPr>
        <w:t xml:space="preserve"> году в Вологодской области </w:t>
      </w:r>
      <w:r w:rsidR="006D5839">
        <w:rPr>
          <w:sz w:val="28"/>
          <w:szCs w:val="28"/>
        </w:rPr>
        <w:t xml:space="preserve">все </w:t>
      </w:r>
      <w:r w:rsidRPr="001F43BF">
        <w:rPr>
          <w:sz w:val="28"/>
          <w:szCs w:val="28"/>
        </w:rPr>
        <w:t>задания</w:t>
      </w:r>
      <w:r>
        <w:rPr>
          <w:sz w:val="28"/>
          <w:szCs w:val="28"/>
        </w:rPr>
        <w:t xml:space="preserve"> </w:t>
      </w:r>
      <w:r w:rsidR="006D5839">
        <w:rPr>
          <w:sz w:val="28"/>
          <w:szCs w:val="28"/>
        </w:rPr>
        <w:t xml:space="preserve">экзаменационной работы </w:t>
      </w:r>
      <w:r>
        <w:rPr>
          <w:sz w:val="28"/>
          <w:szCs w:val="28"/>
        </w:rPr>
        <w:t>по английскому языку</w:t>
      </w:r>
      <w:r w:rsidRPr="001F43BF">
        <w:rPr>
          <w:sz w:val="28"/>
          <w:szCs w:val="28"/>
        </w:rPr>
        <w:t xml:space="preserve"> соответствовали спецификации КИМ ЕГЭ и кодификатору.</w:t>
      </w:r>
      <w:r w:rsidR="00211785">
        <w:rPr>
          <w:sz w:val="28"/>
          <w:szCs w:val="28"/>
        </w:rPr>
        <w:t xml:space="preserve"> Проверка знаний предусматривала </w:t>
      </w:r>
      <w:r w:rsidR="00211785">
        <w:rPr>
          <w:rFonts w:eastAsia="Calibri"/>
          <w:sz w:val="28"/>
          <w:szCs w:val="28"/>
          <w:lang w:eastAsia="zh-CN"/>
        </w:rPr>
        <w:t>два этапа</w:t>
      </w:r>
      <w:r w:rsidR="006D5839">
        <w:rPr>
          <w:rFonts w:eastAsia="Calibri"/>
          <w:sz w:val="28"/>
          <w:szCs w:val="28"/>
          <w:lang w:eastAsia="zh-CN"/>
        </w:rPr>
        <w:t>, на каждом этапе экзаменуемые выполняли задания</w:t>
      </w:r>
      <w:r w:rsidR="00211785">
        <w:rPr>
          <w:rFonts w:eastAsia="Calibri"/>
          <w:sz w:val="28"/>
          <w:szCs w:val="28"/>
          <w:lang w:eastAsia="zh-CN"/>
        </w:rPr>
        <w:t>, различающи</w:t>
      </w:r>
      <w:r w:rsidR="006D5839">
        <w:rPr>
          <w:rFonts w:eastAsia="Calibri"/>
          <w:sz w:val="28"/>
          <w:szCs w:val="28"/>
          <w:lang w:eastAsia="zh-CN"/>
        </w:rPr>
        <w:t>е</w:t>
      </w:r>
      <w:r w:rsidR="00211785" w:rsidRPr="0041228A">
        <w:rPr>
          <w:rFonts w:eastAsia="Calibri"/>
          <w:sz w:val="28"/>
          <w:szCs w:val="28"/>
          <w:lang w:eastAsia="zh-CN"/>
        </w:rPr>
        <w:t>ся фо</w:t>
      </w:r>
      <w:r w:rsidR="00211785">
        <w:rPr>
          <w:rFonts w:eastAsia="Calibri"/>
          <w:sz w:val="28"/>
          <w:szCs w:val="28"/>
          <w:lang w:eastAsia="zh-CN"/>
        </w:rPr>
        <w:t>рмой и уровнем сложности</w:t>
      </w:r>
      <w:r w:rsidR="00211785" w:rsidRPr="0041228A">
        <w:rPr>
          <w:rFonts w:eastAsia="Calibri"/>
          <w:sz w:val="28"/>
          <w:szCs w:val="28"/>
          <w:lang w:eastAsia="zh-CN"/>
        </w:rPr>
        <w:t xml:space="preserve">. </w:t>
      </w:r>
    </w:p>
    <w:p w:rsidR="00C468EA" w:rsidRDefault="00C468EA" w:rsidP="00E43E00">
      <w:pPr>
        <w:pStyle w:val="a8"/>
        <w:spacing w:before="0" w:beforeAutospacing="0" w:after="0" w:afterAutospacing="0" w:line="240" w:lineRule="atLeast"/>
        <w:ind w:firstLine="720"/>
        <w:jc w:val="both"/>
        <w:rPr>
          <w:sz w:val="28"/>
          <w:szCs w:val="28"/>
        </w:rPr>
      </w:pPr>
      <w:r w:rsidRPr="001F43BF">
        <w:rPr>
          <w:sz w:val="28"/>
          <w:szCs w:val="28"/>
        </w:rPr>
        <w:t xml:space="preserve">Уровень заданий соответствовал заявленному. </w:t>
      </w:r>
    </w:p>
    <w:p w:rsidR="00211785" w:rsidRPr="001F43BF" w:rsidRDefault="00211785" w:rsidP="00E43E00">
      <w:pPr>
        <w:pStyle w:val="a8"/>
        <w:spacing w:before="0" w:beforeAutospacing="0" w:after="0" w:afterAutospacing="0" w:line="240" w:lineRule="atLeast"/>
        <w:ind w:firstLine="720"/>
        <w:jc w:val="both"/>
        <w:rPr>
          <w:sz w:val="28"/>
          <w:szCs w:val="28"/>
        </w:rPr>
      </w:pPr>
      <w:r>
        <w:rPr>
          <w:sz w:val="28"/>
          <w:szCs w:val="28"/>
        </w:rPr>
        <w:t>Первый этап включал в себя выполнение письменных заданий.</w:t>
      </w:r>
    </w:p>
    <w:p w:rsidR="00CE7F32" w:rsidRDefault="00C468EA" w:rsidP="00E43E00">
      <w:pPr>
        <w:pStyle w:val="a8"/>
        <w:spacing w:before="0" w:beforeAutospacing="0" w:after="0" w:afterAutospacing="0" w:line="240" w:lineRule="atLeast"/>
        <w:ind w:firstLine="720"/>
        <w:jc w:val="both"/>
        <w:rPr>
          <w:sz w:val="28"/>
          <w:szCs w:val="28"/>
        </w:rPr>
      </w:pPr>
      <w:r w:rsidRPr="001F43BF">
        <w:rPr>
          <w:sz w:val="28"/>
          <w:szCs w:val="28"/>
        </w:rPr>
        <w:lastRenderedPageBreak/>
        <w:t xml:space="preserve">Задание </w:t>
      </w:r>
      <w:r w:rsidR="00C80513">
        <w:rPr>
          <w:sz w:val="28"/>
          <w:szCs w:val="28"/>
        </w:rPr>
        <w:t>№</w:t>
      </w:r>
      <w:r w:rsidRPr="001F43BF">
        <w:rPr>
          <w:sz w:val="28"/>
          <w:szCs w:val="28"/>
        </w:rPr>
        <w:t xml:space="preserve">1 базового уровня </w:t>
      </w:r>
      <w:r w:rsidRPr="00C37822">
        <w:rPr>
          <w:b/>
          <w:sz w:val="28"/>
          <w:szCs w:val="28"/>
        </w:rPr>
        <w:t>раздела</w:t>
      </w:r>
      <w:r w:rsidRPr="001F43BF">
        <w:rPr>
          <w:sz w:val="28"/>
          <w:szCs w:val="28"/>
        </w:rPr>
        <w:t xml:space="preserve"> </w:t>
      </w:r>
      <w:r w:rsidRPr="00C37822">
        <w:rPr>
          <w:b/>
          <w:sz w:val="28"/>
          <w:szCs w:val="28"/>
        </w:rPr>
        <w:t>«Аудирование»</w:t>
      </w:r>
      <w:r w:rsidRPr="001F43BF">
        <w:rPr>
          <w:sz w:val="28"/>
          <w:szCs w:val="28"/>
        </w:rPr>
        <w:t xml:space="preserve"> представляло собой короткие </w:t>
      </w:r>
      <w:proofErr w:type="spellStart"/>
      <w:r w:rsidRPr="001F43BF">
        <w:rPr>
          <w:sz w:val="28"/>
          <w:szCs w:val="28"/>
        </w:rPr>
        <w:t>аудиотексты</w:t>
      </w:r>
      <w:proofErr w:type="spellEnd"/>
      <w:r w:rsidRPr="001F43BF">
        <w:rPr>
          <w:sz w:val="28"/>
          <w:szCs w:val="28"/>
        </w:rPr>
        <w:t xml:space="preserve"> монологического характера, </w:t>
      </w:r>
      <w:r w:rsidR="00CE7F32" w:rsidRPr="002E5242">
        <w:rPr>
          <w:sz w:val="28"/>
          <w:szCs w:val="28"/>
        </w:rPr>
        <w:t xml:space="preserve">посвященные </w:t>
      </w:r>
      <w:r w:rsidR="00682AC6">
        <w:rPr>
          <w:sz w:val="28"/>
          <w:szCs w:val="28"/>
        </w:rPr>
        <w:t>теме «Кино»</w:t>
      </w:r>
      <w:r w:rsidR="008D4322">
        <w:rPr>
          <w:sz w:val="28"/>
          <w:szCs w:val="28"/>
        </w:rPr>
        <w:t xml:space="preserve">, </w:t>
      </w:r>
      <w:r w:rsidR="00CE7F32" w:rsidRPr="002E5242">
        <w:rPr>
          <w:sz w:val="28"/>
          <w:szCs w:val="28"/>
        </w:rPr>
        <w:t xml:space="preserve">что соответствует теме </w:t>
      </w:r>
      <w:r w:rsidR="002B241D">
        <w:rPr>
          <w:sz w:val="28"/>
          <w:szCs w:val="28"/>
        </w:rPr>
        <w:t>Ж</w:t>
      </w:r>
      <w:r w:rsidR="00CE7F32" w:rsidRPr="002E5242">
        <w:rPr>
          <w:sz w:val="28"/>
          <w:szCs w:val="28"/>
        </w:rPr>
        <w:t xml:space="preserve"> «</w:t>
      </w:r>
      <w:r w:rsidR="002B241D">
        <w:rPr>
          <w:sz w:val="28"/>
          <w:szCs w:val="28"/>
        </w:rPr>
        <w:t>…Досуг молодежи: увлечения и интересы</w:t>
      </w:r>
      <w:r w:rsidR="008D4322">
        <w:rPr>
          <w:sz w:val="28"/>
          <w:szCs w:val="28"/>
        </w:rPr>
        <w:t xml:space="preserve">» </w:t>
      </w:r>
      <w:r w:rsidR="006D5839">
        <w:rPr>
          <w:sz w:val="28"/>
          <w:szCs w:val="28"/>
        </w:rPr>
        <w:t>К</w:t>
      </w:r>
      <w:r w:rsidR="00CE7F32" w:rsidRPr="002E5242">
        <w:rPr>
          <w:sz w:val="28"/>
          <w:szCs w:val="28"/>
        </w:rPr>
        <w:t>одификатора</w:t>
      </w:r>
      <w:r w:rsidR="006D5839">
        <w:rPr>
          <w:sz w:val="28"/>
          <w:szCs w:val="28"/>
        </w:rPr>
        <w:t xml:space="preserve"> проверяемых требований к результатам ос</w:t>
      </w:r>
      <w:r w:rsidR="00C80513">
        <w:rPr>
          <w:sz w:val="28"/>
          <w:szCs w:val="28"/>
        </w:rPr>
        <w:t>в</w:t>
      </w:r>
      <w:r w:rsidR="006D5839">
        <w:rPr>
          <w:sz w:val="28"/>
          <w:szCs w:val="28"/>
        </w:rPr>
        <w:t>оения основной образовательной программы среднего общего образования и элементов содержания</w:t>
      </w:r>
      <w:r w:rsidR="002B241D">
        <w:rPr>
          <w:sz w:val="28"/>
          <w:szCs w:val="28"/>
        </w:rPr>
        <w:t xml:space="preserve">. </w:t>
      </w:r>
      <w:r w:rsidR="00F408DE">
        <w:rPr>
          <w:sz w:val="28"/>
          <w:szCs w:val="28"/>
        </w:rPr>
        <w:t xml:space="preserve">Задание выполнено </w:t>
      </w:r>
      <w:r w:rsidR="002B241D">
        <w:rPr>
          <w:sz w:val="28"/>
          <w:szCs w:val="28"/>
        </w:rPr>
        <w:t>значительно хуже</w:t>
      </w:r>
      <w:r w:rsidR="008D4322">
        <w:rPr>
          <w:sz w:val="28"/>
          <w:szCs w:val="28"/>
        </w:rPr>
        <w:t>, чем в</w:t>
      </w:r>
      <w:r w:rsidR="00F408DE">
        <w:rPr>
          <w:sz w:val="28"/>
          <w:szCs w:val="28"/>
        </w:rPr>
        <w:t xml:space="preserve"> 202</w:t>
      </w:r>
      <w:r w:rsidR="001F084C">
        <w:rPr>
          <w:sz w:val="28"/>
          <w:szCs w:val="28"/>
        </w:rPr>
        <w:t>4</w:t>
      </w:r>
      <w:r w:rsidR="00F408DE">
        <w:rPr>
          <w:sz w:val="28"/>
          <w:szCs w:val="28"/>
        </w:rPr>
        <w:t xml:space="preserve"> год</w:t>
      </w:r>
      <w:r w:rsidR="008D4322">
        <w:rPr>
          <w:sz w:val="28"/>
          <w:szCs w:val="28"/>
        </w:rPr>
        <w:t>у</w:t>
      </w:r>
      <w:r w:rsidR="00F408DE">
        <w:rPr>
          <w:sz w:val="28"/>
          <w:szCs w:val="28"/>
        </w:rPr>
        <w:t xml:space="preserve">. </w:t>
      </w:r>
      <w:r w:rsidR="002B241D">
        <w:rPr>
          <w:sz w:val="28"/>
          <w:szCs w:val="28"/>
        </w:rPr>
        <w:t>Средний процент выполнения задания составил 64%, что на 25% ниже результатов прошлого года.</w:t>
      </w:r>
    </w:p>
    <w:p w:rsidR="008D4322" w:rsidRPr="008D4322" w:rsidRDefault="008D4322" w:rsidP="00E43E00">
      <w:pPr>
        <w:widowControl/>
        <w:autoSpaceDE/>
        <w:autoSpaceDN/>
        <w:spacing w:line="240" w:lineRule="atLeast"/>
        <w:ind w:firstLine="720"/>
        <w:contextualSpacing/>
        <w:jc w:val="both"/>
        <w:rPr>
          <w:rFonts w:eastAsia="Calibri"/>
          <w:sz w:val="28"/>
          <w:szCs w:val="28"/>
          <w:lang w:eastAsia="ru-RU"/>
        </w:rPr>
      </w:pPr>
      <w:r w:rsidRPr="008D4322">
        <w:rPr>
          <w:rFonts w:eastAsia="Calibri"/>
          <w:sz w:val="28"/>
          <w:szCs w:val="28"/>
          <w:lang w:eastAsia="ru-RU"/>
        </w:rPr>
        <w:t xml:space="preserve">Задание №2 базового уровня раздела «Аудирование» требовало выборочного понимания на слух необходимой информации из </w:t>
      </w:r>
      <w:proofErr w:type="spellStart"/>
      <w:r w:rsidRPr="008D4322">
        <w:rPr>
          <w:rFonts w:eastAsia="Calibri"/>
          <w:sz w:val="28"/>
          <w:szCs w:val="28"/>
          <w:lang w:eastAsia="ru-RU"/>
        </w:rPr>
        <w:t>аудиотекста</w:t>
      </w:r>
      <w:proofErr w:type="spellEnd"/>
      <w:r w:rsidRPr="008D4322">
        <w:rPr>
          <w:rFonts w:eastAsia="Calibri"/>
          <w:sz w:val="28"/>
          <w:szCs w:val="28"/>
          <w:lang w:eastAsia="ru-RU"/>
        </w:rPr>
        <w:t xml:space="preserve"> диалогического характера</w:t>
      </w:r>
      <w:r w:rsidR="002B241D">
        <w:rPr>
          <w:rFonts w:eastAsia="Calibri"/>
          <w:sz w:val="28"/>
          <w:szCs w:val="28"/>
          <w:lang w:eastAsia="ru-RU"/>
        </w:rPr>
        <w:t>.</w:t>
      </w:r>
      <w:r w:rsidRPr="008D4322">
        <w:rPr>
          <w:rFonts w:eastAsia="Calibri"/>
          <w:sz w:val="28"/>
          <w:szCs w:val="28"/>
          <w:lang w:eastAsia="ru-RU"/>
        </w:rPr>
        <w:t xml:space="preserve"> </w:t>
      </w:r>
      <w:r>
        <w:rPr>
          <w:rFonts w:eastAsia="Calibri"/>
          <w:sz w:val="28"/>
          <w:szCs w:val="28"/>
          <w:lang w:eastAsia="ru-RU"/>
        </w:rPr>
        <w:t xml:space="preserve">Средний процент </w:t>
      </w:r>
      <w:r w:rsidR="002B241D">
        <w:rPr>
          <w:rFonts w:eastAsia="Calibri"/>
          <w:sz w:val="28"/>
          <w:szCs w:val="28"/>
          <w:lang w:eastAsia="ru-RU"/>
        </w:rPr>
        <w:t>выполнения задания</w:t>
      </w:r>
      <w:r>
        <w:rPr>
          <w:rFonts w:eastAsia="Calibri"/>
          <w:sz w:val="28"/>
          <w:szCs w:val="28"/>
          <w:lang w:eastAsia="ru-RU"/>
        </w:rPr>
        <w:t xml:space="preserve"> составил </w:t>
      </w:r>
      <w:r w:rsidR="002B241D">
        <w:rPr>
          <w:rFonts w:eastAsia="Calibri"/>
          <w:sz w:val="28"/>
          <w:szCs w:val="28"/>
          <w:lang w:eastAsia="ru-RU"/>
        </w:rPr>
        <w:t>78%. Х</w:t>
      </w:r>
      <w:r>
        <w:rPr>
          <w:rFonts w:eastAsia="Calibri"/>
          <w:sz w:val="28"/>
          <w:szCs w:val="28"/>
          <w:lang w:eastAsia="ru-RU"/>
        </w:rPr>
        <w:t xml:space="preserve">уже всего с заданием справились участники с результатом «2», только </w:t>
      </w:r>
      <w:r w:rsidR="002B241D">
        <w:rPr>
          <w:rFonts w:eastAsia="Calibri"/>
          <w:sz w:val="28"/>
          <w:szCs w:val="28"/>
          <w:lang w:eastAsia="ru-RU"/>
        </w:rPr>
        <w:t>14</w:t>
      </w:r>
      <w:r>
        <w:rPr>
          <w:rFonts w:eastAsia="Calibri"/>
          <w:sz w:val="28"/>
          <w:szCs w:val="28"/>
          <w:lang w:eastAsia="ru-RU"/>
        </w:rPr>
        <w:t xml:space="preserve">% экзаменуемых этой группы </w:t>
      </w:r>
      <w:r w:rsidR="002B241D">
        <w:rPr>
          <w:rFonts w:eastAsia="Calibri"/>
          <w:sz w:val="28"/>
          <w:szCs w:val="28"/>
          <w:lang w:eastAsia="ru-RU"/>
        </w:rPr>
        <w:t xml:space="preserve">успешно </w:t>
      </w:r>
      <w:r>
        <w:rPr>
          <w:rFonts w:eastAsia="Calibri"/>
          <w:sz w:val="28"/>
          <w:szCs w:val="28"/>
          <w:lang w:eastAsia="ru-RU"/>
        </w:rPr>
        <w:t xml:space="preserve">выполнили </w:t>
      </w:r>
      <w:r w:rsidR="002B241D">
        <w:rPr>
          <w:rFonts w:eastAsia="Calibri"/>
          <w:sz w:val="28"/>
          <w:szCs w:val="28"/>
          <w:lang w:eastAsia="ru-RU"/>
        </w:rPr>
        <w:t>данное</w:t>
      </w:r>
      <w:r>
        <w:rPr>
          <w:rFonts w:eastAsia="Calibri"/>
          <w:sz w:val="28"/>
          <w:szCs w:val="28"/>
          <w:lang w:eastAsia="ru-RU"/>
        </w:rPr>
        <w:t xml:space="preserve"> задание.</w:t>
      </w:r>
      <w:r w:rsidR="006806B2">
        <w:rPr>
          <w:rFonts w:eastAsia="Calibri"/>
          <w:sz w:val="28"/>
          <w:szCs w:val="28"/>
          <w:lang w:eastAsia="ru-RU"/>
        </w:rPr>
        <w:t xml:space="preserve"> Участники группы с баллами от 81 до 100 баллов выполнили данное задание лучше всего (</w:t>
      </w:r>
      <w:r w:rsidR="00C37822">
        <w:rPr>
          <w:rFonts w:eastAsia="Calibri"/>
          <w:sz w:val="28"/>
          <w:szCs w:val="28"/>
          <w:lang w:eastAsia="ru-RU"/>
        </w:rPr>
        <w:t>97% участников группы).</w:t>
      </w:r>
    </w:p>
    <w:p w:rsidR="008D4322" w:rsidRPr="008D4322" w:rsidRDefault="00000B37" w:rsidP="00E43E00">
      <w:pPr>
        <w:spacing w:line="240" w:lineRule="atLeast"/>
        <w:ind w:firstLine="720"/>
        <w:contextualSpacing/>
        <w:jc w:val="both"/>
        <w:rPr>
          <w:rFonts w:eastAsia="Calibri"/>
          <w:sz w:val="28"/>
          <w:szCs w:val="28"/>
          <w:lang w:eastAsia="ru-RU"/>
        </w:rPr>
      </w:pPr>
      <w:r w:rsidRPr="002E5242">
        <w:rPr>
          <w:sz w:val="28"/>
          <w:szCs w:val="28"/>
        </w:rPr>
        <w:t xml:space="preserve">Задания </w:t>
      </w:r>
      <w:r w:rsidR="00C80513">
        <w:rPr>
          <w:sz w:val="28"/>
          <w:szCs w:val="28"/>
        </w:rPr>
        <w:t>№</w:t>
      </w:r>
      <w:r w:rsidRPr="002E5242">
        <w:rPr>
          <w:sz w:val="28"/>
          <w:szCs w:val="28"/>
        </w:rPr>
        <w:t>3</w:t>
      </w:r>
      <w:r>
        <w:rPr>
          <w:sz w:val="28"/>
          <w:szCs w:val="28"/>
        </w:rPr>
        <w:t xml:space="preserve"> </w:t>
      </w:r>
      <w:r w:rsidRPr="002E5242">
        <w:rPr>
          <w:sz w:val="28"/>
          <w:szCs w:val="28"/>
        </w:rPr>
        <w:t>-</w:t>
      </w:r>
      <w:r>
        <w:rPr>
          <w:sz w:val="28"/>
          <w:szCs w:val="28"/>
        </w:rPr>
        <w:t xml:space="preserve"> </w:t>
      </w:r>
      <w:r w:rsidRPr="002E5242">
        <w:rPr>
          <w:sz w:val="28"/>
          <w:szCs w:val="28"/>
        </w:rPr>
        <w:t>9 высокого уровня раздела «Аудирование»</w:t>
      </w:r>
      <w:r w:rsidR="00C80513">
        <w:rPr>
          <w:sz w:val="28"/>
          <w:szCs w:val="28"/>
        </w:rPr>
        <w:t xml:space="preserve"> </w:t>
      </w:r>
      <w:r w:rsidRPr="002E5242">
        <w:rPr>
          <w:sz w:val="28"/>
          <w:szCs w:val="28"/>
        </w:rPr>
        <w:t xml:space="preserve">требовали полного понимания текста диалогического характера - интервью </w:t>
      </w:r>
      <w:r w:rsidR="002B241D">
        <w:rPr>
          <w:sz w:val="28"/>
          <w:szCs w:val="28"/>
        </w:rPr>
        <w:t>известным актером, сценаристом, режиссером и кинопродюсером</w:t>
      </w:r>
      <w:r w:rsidR="001F084C">
        <w:rPr>
          <w:sz w:val="28"/>
          <w:szCs w:val="28"/>
        </w:rPr>
        <w:t>,</w:t>
      </w:r>
      <w:r w:rsidR="002B241D">
        <w:rPr>
          <w:sz w:val="28"/>
          <w:szCs w:val="28"/>
        </w:rPr>
        <w:t xml:space="preserve"> </w:t>
      </w:r>
      <w:r w:rsidR="008D4322" w:rsidRPr="008D4322">
        <w:rPr>
          <w:rFonts w:eastAsia="Calibri"/>
          <w:sz w:val="28"/>
          <w:szCs w:val="28"/>
          <w:lang w:eastAsia="ru-RU"/>
        </w:rPr>
        <w:t xml:space="preserve">что соответствует теме </w:t>
      </w:r>
      <w:r w:rsidR="001F084C">
        <w:rPr>
          <w:rFonts w:eastAsia="Calibri"/>
          <w:sz w:val="28"/>
          <w:szCs w:val="28"/>
          <w:lang w:eastAsia="ru-RU"/>
        </w:rPr>
        <w:t xml:space="preserve">Ж </w:t>
      </w:r>
      <w:r w:rsidR="008D4322" w:rsidRPr="008D4322">
        <w:rPr>
          <w:rFonts w:eastAsia="Calibri"/>
          <w:sz w:val="28"/>
          <w:szCs w:val="28"/>
          <w:lang w:eastAsia="ru-RU"/>
        </w:rPr>
        <w:t>«</w:t>
      </w:r>
      <w:r w:rsidR="001F084C">
        <w:rPr>
          <w:rFonts w:eastAsia="Calibri"/>
          <w:sz w:val="28"/>
          <w:szCs w:val="28"/>
          <w:lang w:eastAsia="ru-RU"/>
        </w:rPr>
        <w:t>Молодежь в современном обществе</w:t>
      </w:r>
      <w:r w:rsidR="008D4322" w:rsidRPr="008D4322">
        <w:rPr>
          <w:rFonts w:eastAsia="Calibri"/>
          <w:sz w:val="28"/>
          <w:szCs w:val="28"/>
          <w:lang w:eastAsia="ru-RU"/>
        </w:rPr>
        <w:t>»</w:t>
      </w:r>
      <w:r w:rsidR="001F084C">
        <w:rPr>
          <w:rFonts w:eastAsia="Calibri"/>
          <w:sz w:val="28"/>
          <w:szCs w:val="28"/>
          <w:lang w:eastAsia="ru-RU"/>
        </w:rPr>
        <w:t>, Д «Современный мир профессий»</w:t>
      </w:r>
      <w:r w:rsidR="008D4322" w:rsidRPr="008D4322">
        <w:rPr>
          <w:rFonts w:eastAsia="Calibri"/>
          <w:sz w:val="28"/>
          <w:szCs w:val="28"/>
          <w:lang w:eastAsia="ru-RU"/>
        </w:rPr>
        <w:t xml:space="preserve"> и входит в тематику как базового, так и углубленного уровня. </w:t>
      </w:r>
    </w:p>
    <w:p w:rsidR="00F408DE" w:rsidRPr="00F408DE" w:rsidRDefault="00000B37" w:rsidP="00E43E00">
      <w:pPr>
        <w:pStyle w:val="a8"/>
        <w:spacing w:before="0" w:beforeAutospacing="0" w:after="0" w:afterAutospacing="0" w:line="240" w:lineRule="atLeast"/>
        <w:ind w:firstLine="720"/>
        <w:jc w:val="both"/>
        <w:rPr>
          <w:sz w:val="28"/>
          <w:szCs w:val="28"/>
        </w:rPr>
      </w:pPr>
      <w:r w:rsidRPr="002E5242">
        <w:rPr>
          <w:sz w:val="28"/>
          <w:szCs w:val="28"/>
        </w:rPr>
        <w:t xml:space="preserve"> </w:t>
      </w:r>
      <w:r w:rsidR="00F408DE" w:rsidRPr="00F408DE">
        <w:rPr>
          <w:sz w:val="28"/>
          <w:szCs w:val="28"/>
        </w:rPr>
        <w:t>Самым сложным для участников стало задание №</w:t>
      </w:r>
      <w:r w:rsidR="00C37822">
        <w:rPr>
          <w:sz w:val="28"/>
          <w:szCs w:val="28"/>
        </w:rPr>
        <w:t>9</w:t>
      </w:r>
      <w:r w:rsidR="00F408DE" w:rsidRPr="00F408DE">
        <w:rPr>
          <w:sz w:val="28"/>
          <w:szCs w:val="28"/>
        </w:rPr>
        <w:t xml:space="preserve">, с которым справились </w:t>
      </w:r>
      <w:r w:rsidR="00C37822">
        <w:rPr>
          <w:sz w:val="28"/>
          <w:szCs w:val="28"/>
        </w:rPr>
        <w:t>63</w:t>
      </w:r>
      <w:r w:rsidR="00F408DE" w:rsidRPr="00F408DE">
        <w:rPr>
          <w:sz w:val="28"/>
          <w:szCs w:val="28"/>
        </w:rPr>
        <w:t xml:space="preserve">% участников. Данное задание показало дифференциацию между разными группами участников экзамена. В группе участников с результатом от минимального до 60 баллов – </w:t>
      </w:r>
      <w:r w:rsidR="00C37822">
        <w:rPr>
          <w:sz w:val="28"/>
          <w:szCs w:val="28"/>
        </w:rPr>
        <w:t>51</w:t>
      </w:r>
      <w:r w:rsidR="00F408DE" w:rsidRPr="00F408DE">
        <w:rPr>
          <w:sz w:val="28"/>
          <w:szCs w:val="28"/>
        </w:rPr>
        <w:t xml:space="preserve">%, с результатом от 61 до 80 баллов – </w:t>
      </w:r>
      <w:r w:rsidR="00C37822">
        <w:rPr>
          <w:sz w:val="28"/>
          <w:szCs w:val="28"/>
        </w:rPr>
        <w:t>69</w:t>
      </w:r>
      <w:r w:rsidR="00F408DE" w:rsidRPr="00F408DE">
        <w:rPr>
          <w:sz w:val="28"/>
          <w:szCs w:val="28"/>
        </w:rPr>
        <w:t xml:space="preserve">%, с результатом от 81 до 100 баллов – </w:t>
      </w:r>
      <w:r w:rsidR="00C37822">
        <w:rPr>
          <w:sz w:val="28"/>
          <w:szCs w:val="28"/>
        </w:rPr>
        <w:t>89</w:t>
      </w:r>
      <w:r w:rsidR="00F408DE" w:rsidRPr="00F408DE">
        <w:rPr>
          <w:sz w:val="28"/>
          <w:szCs w:val="28"/>
        </w:rPr>
        <w:t xml:space="preserve">% участников справились с данным заданием. Однако в группе участников, не набравших минимальный балл, </w:t>
      </w:r>
      <w:r w:rsidR="0096532A">
        <w:rPr>
          <w:sz w:val="28"/>
          <w:szCs w:val="28"/>
        </w:rPr>
        <w:t>36</w:t>
      </w:r>
      <w:r w:rsidR="00F408DE" w:rsidRPr="00F408DE">
        <w:rPr>
          <w:sz w:val="28"/>
          <w:szCs w:val="28"/>
        </w:rPr>
        <w:t xml:space="preserve">% ответили верно, что может объясняться </w:t>
      </w:r>
      <w:r w:rsidR="00C37822">
        <w:rPr>
          <w:sz w:val="28"/>
          <w:szCs w:val="28"/>
        </w:rPr>
        <w:t>незначительным</w:t>
      </w:r>
      <w:r w:rsidR="00F408DE" w:rsidRPr="00F408DE">
        <w:rPr>
          <w:sz w:val="28"/>
          <w:szCs w:val="28"/>
        </w:rPr>
        <w:t xml:space="preserve"> количеством участников данной группы и случайным характером их ответов на </w:t>
      </w:r>
      <w:r w:rsidR="00C37822">
        <w:rPr>
          <w:sz w:val="28"/>
          <w:szCs w:val="28"/>
        </w:rPr>
        <w:t>данное задание</w:t>
      </w:r>
      <w:r w:rsidR="00F408DE" w:rsidRPr="00F408DE">
        <w:rPr>
          <w:sz w:val="28"/>
          <w:szCs w:val="28"/>
        </w:rPr>
        <w:t xml:space="preserve"> высокого уровня.</w:t>
      </w:r>
    </w:p>
    <w:p w:rsidR="00F408DE" w:rsidRPr="00F408DE" w:rsidRDefault="00F408DE" w:rsidP="00E43E00">
      <w:pPr>
        <w:pStyle w:val="a8"/>
        <w:spacing w:before="0" w:beforeAutospacing="0" w:after="0" w:afterAutospacing="0" w:line="240" w:lineRule="atLeast"/>
        <w:ind w:firstLine="720"/>
        <w:jc w:val="both"/>
        <w:rPr>
          <w:sz w:val="28"/>
          <w:szCs w:val="28"/>
        </w:rPr>
      </w:pPr>
      <w:r w:rsidRPr="00F408DE">
        <w:rPr>
          <w:sz w:val="28"/>
          <w:szCs w:val="28"/>
        </w:rPr>
        <w:t>Лучше всего экзаменуемые справились с заданием №</w:t>
      </w:r>
      <w:r w:rsidR="00C37822">
        <w:rPr>
          <w:sz w:val="28"/>
          <w:szCs w:val="28"/>
        </w:rPr>
        <w:t>4</w:t>
      </w:r>
      <w:r w:rsidRPr="00F408DE">
        <w:rPr>
          <w:sz w:val="28"/>
          <w:szCs w:val="28"/>
        </w:rPr>
        <w:t xml:space="preserve">: </w:t>
      </w:r>
      <w:r w:rsidR="00C37822">
        <w:rPr>
          <w:sz w:val="28"/>
          <w:szCs w:val="28"/>
        </w:rPr>
        <w:t>86</w:t>
      </w:r>
      <w:r w:rsidRPr="00F408DE">
        <w:rPr>
          <w:sz w:val="28"/>
          <w:szCs w:val="28"/>
        </w:rPr>
        <w:t xml:space="preserve">% участников </w:t>
      </w:r>
      <w:r w:rsidR="00C37822">
        <w:rPr>
          <w:sz w:val="28"/>
          <w:szCs w:val="28"/>
        </w:rPr>
        <w:t xml:space="preserve">экзамена </w:t>
      </w:r>
      <w:r w:rsidRPr="00F408DE">
        <w:rPr>
          <w:sz w:val="28"/>
          <w:szCs w:val="28"/>
        </w:rPr>
        <w:t xml:space="preserve">дали правильный ответ. </w:t>
      </w:r>
    </w:p>
    <w:p w:rsidR="00000B37" w:rsidRPr="002E5242" w:rsidRDefault="00F408DE" w:rsidP="00E43E00">
      <w:pPr>
        <w:pStyle w:val="a8"/>
        <w:spacing w:before="0" w:beforeAutospacing="0" w:after="0" w:afterAutospacing="0" w:line="240" w:lineRule="atLeast"/>
        <w:ind w:firstLine="720"/>
        <w:jc w:val="both"/>
        <w:rPr>
          <w:sz w:val="28"/>
          <w:szCs w:val="28"/>
        </w:rPr>
      </w:pPr>
      <w:r w:rsidRPr="00F408DE">
        <w:rPr>
          <w:sz w:val="28"/>
          <w:szCs w:val="28"/>
        </w:rPr>
        <w:t>Таким образом, участники экзамена продемонстрировали сформированные умения аудирования с разным уровнем понимания прослушанного текста.</w:t>
      </w:r>
    </w:p>
    <w:p w:rsidR="00000B37" w:rsidRPr="002E5242" w:rsidRDefault="00000B37" w:rsidP="00E43E00">
      <w:pPr>
        <w:spacing w:line="240" w:lineRule="atLeast"/>
        <w:ind w:firstLine="720"/>
        <w:jc w:val="both"/>
        <w:rPr>
          <w:sz w:val="28"/>
          <w:szCs w:val="28"/>
        </w:rPr>
      </w:pPr>
      <w:r w:rsidRPr="002E5242">
        <w:rPr>
          <w:sz w:val="28"/>
          <w:szCs w:val="28"/>
        </w:rPr>
        <w:t xml:space="preserve">Задание </w:t>
      </w:r>
      <w:r w:rsidR="00C80513">
        <w:rPr>
          <w:sz w:val="28"/>
          <w:szCs w:val="28"/>
        </w:rPr>
        <w:t>№</w:t>
      </w:r>
      <w:r w:rsidRPr="002E5242">
        <w:rPr>
          <w:sz w:val="28"/>
          <w:szCs w:val="28"/>
        </w:rPr>
        <w:t xml:space="preserve">10 базового уровня </w:t>
      </w:r>
      <w:r w:rsidRPr="00C37822">
        <w:rPr>
          <w:b/>
          <w:sz w:val="28"/>
          <w:szCs w:val="28"/>
        </w:rPr>
        <w:t>раздела</w:t>
      </w:r>
      <w:r w:rsidRPr="002E5242">
        <w:rPr>
          <w:sz w:val="28"/>
          <w:szCs w:val="28"/>
        </w:rPr>
        <w:t xml:space="preserve"> </w:t>
      </w:r>
      <w:r w:rsidRPr="00C37822">
        <w:rPr>
          <w:b/>
          <w:sz w:val="28"/>
          <w:szCs w:val="28"/>
        </w:rPr>
        <w:t>«Чтение»</w:t>
      </w:r>
      <w:r>
        <w:rPr>
          <w:sz w:val="28"/>
          <w:szCs w:val="28"/>
        </w:rPr>
        <w:t xml:space="preserve"> </w:t>
      </w:r>
      <w:r w:rsidRPr="002E5242">
        <w:rPr>
          <w:sz w:val="28"/>
          <w:szCs w:val="28"/>
        </w:rPr>
        <w:t xml:space="preserve">требовало понимания основного содержания несложных текстов научно-познавательного характера, </w:t>
      </w:r>
      <w:r w:rsidR="00C80513">
        <w:rPr>
          <w:sz w:val="28"/>
          <w:szCs w:val="28"/>
        </w:rPr>
        <w:t xml:space="preserve">рассказывающих о </w:t>
      </w:r>
      <w:r w:rsidR="00C37822">
        <w:rPr>
          <w:sz w:val="28"/>
          <w:szCs w:val="28"/>
        </w:rPr>
        <w:t>коралловых рифах</w:t>
      </w:r>
      <w:r w:rsidR="00C80513">
        <w:rPr>
          <w:sz w:val="28"/>
          <w:szCs w:val="28"/>
        </w:rPr>
        <w:t>. Содержание текста соответствует тем</w:t>
      </w:r>
      <w:r w:rsidR="00C37822">
        <w:rPr>
          <w:sz w:val="28"/>
          <w:szCs w:val="28"/>
        </w:rPr>
        <w:t>е</w:t>
      </w:r>
      <w:r w:rsidR="00C80513">
        <w:rPr>
          <w:sz w:val="28"/>
          <w:szCs w:val="28"/>
        </w:rPr>
        <w:t xml:space="preserve"> </w:t>
      </w:r>
      <w:r w:rsidR="0096532A">
        <w:rPr>
          <w:sz w:val="28"/>
          <w:szCs w:val="28"/>
        </w:rPr>
        <w:t>Л</w:t>
      </w:r>
      <w:r w:rsidR="00C80513">
        <w:rPr>
          <w:sz w:val="28"/>
          <w:szCs w:val="28"/>
        </w:rPr>
        <w:t xml:space="preserve"> «</w:t>
      </w:r>
      <w:r w:rsidR="0096532A">
        <w:rPr>
          <w:sz w:val="28"/>
          <w:szCs w:val="28"/>
        </w:rPr>
        <w:t>Туризм</w:t>
      </w:r>
      <w:r w:rsidR="00C80513">
        <w:rPr>
          <w:sz w:val="28"/>
          <w:szCs w:val="28"/>
        </w:rPr>
        <w:t>»</w:t>
      </w:r>
      <w:r w:rsidR="00C37822">
        <w:rPr>
          <w:sz w:val="28"/>
          <w:szCs w:val="28"/>
        </w:rPr>
        <w:t>. 57</w:t>
      </w:r>
      <w:r w:rsidR="00F408DE" w:rsidRPr="00EB5CAC">
        <w:rPr>
          <w:sz w:val="28"/>
          <w:szCs w:val="28"/>
        </w:rPr>
        <w:t xml:space="preserve">% участников получили максимальные </w:t>
      </w:r>
      <w:r w:rsidR="0096532A">
        <w:rPr>
          <w:sz w:val="28"/>
          <w:szCs w:val="28"/>
        </w:rPr>
        <w:t xml:space="preserve">баллы </w:t>
      </w:r>
      <w:r w:rsidR="00F408DE">
        <w:rPr>
          <w:sz w:val="28"/>
          <w:szCs w:val="28"/>
        </w:rPr>
        <w:t>за выполнение данного задания</w:t>
      </w:r>
      <w:r w:rsidR="0096532A">
        <w:rPr>
          <w:sz w:val="28"/>
          <w:szCs w:val="28"/>
        </w:rPr>
        <w:t xml:space="preserve">, что значительно </w:t>
      </w:r>
      <w:r w:rsidR="00C37822">
        <w:rPr>
          <w:sz w:val="28"/>
          <w:szCs w:val="28"/>
        </w:rPr>
        <w:t>лучше</w:t>
      </w:r>
      <w:r w:rsidR="0096532A">
        <w:rPr>
          <w:sz w:val="28"/>
          <w:szCs w:val="28"/>
        </w:rPr>
        <w:t xml:space="preserve"> результатов прошлого года</w:t>
      </w:r>
      <w:r w:rsidR="00C37822">
        <w:rPr>
          <w:sz w:val="28"/>
          <w:szCs w:val="28"/>
        </w:rPr>
        <w:t xml:space="preserve"> (26% соответственно)</w:t>
      </w:r>
      <w:r w:rsidR="0096532A">
        <w:rPr>
          <w:sz w:val="28"/>
          <w:szCs w:val="28"/>
        </w:rPr>
        <w:t>.</w:t>
      </w:r>
    </w:p>
    <w:p w:rsidR="00000B37" w:rsidRPr="00122763" w:rsidRDefault="00000B37" w:rsidP="00E43E00">
      <w:pPr>
        <w:spacing w:line="240" w:lineRule="atLeast"/>
        <w:ind w:firstLine="720"/>
        <w:contextualSpacing/>
        <w:jc w:val="both"/>
        <w:rPr>
          <w:rFonts w:eastAsia="Calibri"/>
          <w:sz w:val="28"/>
          <w:szCs w:val="28"/>
          <w:lang w:eastAsia="ru-RU"/>
        </w:rPr>
      </w:pPr>
      <w:r w:rsidRPr="002E5242">
        <w:rPr>
          <w:sz w:val="28"/>
          <w:szCs w:val="28"/>
        </w:rPr>
        <w:t xml:space="preserve">Задание </w:t>
      </w:r>
      <w:r w:rsidR="00C80513">
        <w:rPr>
          <w:sz w:val="28"/>
          <w:szCs w:val="28"/>
        </w:rPr>
        <w:t>№</w:t>
      </w:r>
      <w:r w:rsidRPr="002E5242">
        <w:rPr>
          <w:sz w:val="28"/>
          <w:szCs w:val="28"/>
        </w:rPr>
        <w:t>11</w:t>
      </w:r>
      <w:r w:rsidR="00C80513">
        <w:rPr>
          <w:sz w:val="28"/>
          <w:szCs w:val="28"/>
        </w:rPr>
        <w:t xml:space="preserve"> </w:t>
      </w:r>
      <w:r w:rsidR="0096532A">
        <w:rPr>
          <w:sz w:val="28"/>
          <w:szCs w:val="28"/>
        </w:rPr>
        <w:t>базового</w:t>
      </w:r>
      <w:r w:rsidRPr="002E5242">
        <w:rPr>
          <w:sz w:val="28"/>
          <w:szCs w:val="28"/>
        </w:rPr>
        <w:t xml:space="preserve"> уровня раздела «Чтение» </w:t>
      </w:r>
      <w:r w:rsidR="0096532A" w:rsidRPr="0096532A">
        <w:rPr>
          <w:rFonts w:eastAsia="Calibri"/>
          <w:sz w:val="28"/>
          <w:szCs w:val="28"/>
          <w:lang w:eastAsia="ru-RU"/>
        </w:rPr>
        <w:t xml:space="preserve">требовало понимания структурно-смысловых связей в тексте научно-познавательного характера </w:t>
      </w:r>
      <w:r w:rsidR="00C37822">
        <w:rPr>
          <w:rFonts w:eastAsia="Calibri"/>
          <w:sz w:val="28"/>
          <w:szCs w:val="28"/>
          <w:lang w:eastAsia="ru-RU"/>
        </w:rPr>
        <w:t>о защите окружающей среды, что соответствует теме кодификатора М</w:t>
      </w:r>
      <w:r w:rsidR="0096532A" w:rsidRPr="0096532A">
        <w:rPr>
          <w:rFonts w:eastAsia="Calibri"/>
          <w:sz w:val="28"/>
          <w:szCs w:val="28"/>
          <w:lang w:eastAsia="ru-RU"/>
        </w:rPr>
        <w:t xml:space="preserve"> «</w:t>
      </w:r>
      <w:r w:rsidR="00C37822">
        <w:rPr>
          <w:rFonts w:eastAsia="Calibri"/>
          <w:sz w:val="28"/>
          <w:szCs w:val="28"/>
          <w:lang w:eastAsia="ru-RU"/>
        </w:rPr>
        <w:t>… Природа. Проблемы окружающей среды». Экология</w:t>
      </w:r>
      <w:r w:rsidR="0096532A" w:rsidRPr="0096532A">
        <w:rPr>
          <w:rFonts w:eastAsia="Calibri"/>
          <w:sz w:val="28"/>
          <w:szCs w:val="28"/>
          <w:lang w:eastAsia="ru-RU"/>
        </w:rPr>
        <w:t xml:space="preserve">». </w:t>
      </w:r>
      <w:r w:rsidR="00F408DE" w:rsidRPr="00F408DE">
        <w:rPr>
          <w:sz w:val="28"/>
          <w:szCs w:val="28"/>
        </w:rPr>
        <w:t>Как и в предыдущие годы, данное задание хорошо показало различие в подготовке участников</w:t>
      </w:r>
      <w:r w:rsidR="00F408DE">
        <w:rPr>
          <w:sz w:val="28"/>
          <w:szCs w:val="28"/>
        </w:rPr>
        <w:t>:</w:t>
      </w:r>
      <w:r w:rsidR="00F408DE" w:rsidRPr="00F408DE">
        <w:rPr>
          <w:sz w:val="28"/>
          <w:szCs w:val="28"/>
        </w:rPr>
        <w:t xml:space="preserve"> в группе</w:t>
      </w:r>
      <w:r w:rsidR="00F408DE">
        <w:rPr>
          <w:sz w:val="28"/>
          <w:szCs w:val="28"/>
        </w:rPr>
        <w:t xml:space="preserve"> участников</w:t>
      </w:r>
      <w:r w:rsidR="00F408DE" w:rsidRPr="00F408DE">
        <w:rPr>
          <w:sz w:val="28"/>
          <w:szCs w:val="28"/>
        </w:rPr>
        <w:t xml:space="preserve">, не набравших минимальный балл, </w:t>
      </w:r>
      <w:r w:rsidR="00C37822">
        <w:rPr>
          <w:sz w:val="28"/>
          <w:szCs w:val="28"/>
        </w:rPr>
        <w:t>никто не справился с выполнением данного задания, в группе участников с баллами от минимального до 60 баллов</w:t>
      </w:r>
      <w:r w:rsidR="002A6579">
        <w:rPr>
          <w:sz w:val="28"/>
          <w:szCs w:val="28"/>
        </w:rPr>
        <w:t xml:space="preserve"> – 51% участников, в группе от 61 до 80 баллов – 84% участников. Лучше всего задание выполнили «</w:t>
      </w:r>
      <w:proofErr w:type="spellStart"/>
      <w:r w:rsidR="002A6579">
        <w:rPr>
          <w:sz w:val="28"/>
          <w:szCs w:val="28"/>
        </w:rPr>
        <w:t>высокобалльники</w:t>
      </w:r>
      <w:proofErr w:type="spellEnd"/>
      <w:r w:rsidR="002A6579">
        <w:rPr>
          <w:sz w:val="28"/>
          <w:szCs w:val="28"/>
        </w:rPr>
        <w:t>» - 93% участников экзамена.</w:t>
      </w:r>
    </w:p>
    <w:p w:rsidR="00E91B4C" w:rsidRPr="00AA4F05" w:rsidRDefault="00E91B4C" w:rsidP="00E43E00">
      <w:pPr>
        <w:spacing w:line="240" w:lineRule="atLeast"/>
        <w:ind w:firstLine="720"/>
        <w:contextualSpacing/>
        <w:jc w:val="both"/>
        <w:rPr>
          <w:rFonts w:eastAsia="Calibri"/>
          <w:sz w:val="28"/>
          <w:szCs w:val="28"/>
          <w:lang w:eastAsia="ru-RU"/>
        </w:rPr>
      </w:pPr>
      <w:r w:rsidRPr="002E5242">
        <w:rPr>
          <w:sz w:val="28"/>
          <w:szCs w:val="28"/>
        </w:rPr>
        <w:t xml:space="preserve">Задания </w:t>
      </w:r>
      <w:r w:rsidR="00C80513">
        <w:rPr>
          <w:sz w:val="28"/>
          <w:szCs w:val="28"/>
        </w:rPr>
        <w:t>№</w:t>
      </w:r>
      <w:r w:rsidRPr="002E5242">
        <w:rPr>
          <w:sz w:val="28"/>
          <w:szCs w:val="28"/>
        </w:rPr>
        <w:t>12</w:t>
      </w:r>
      <w:r>
        <w:rPr>
          <w:sz w:val="28"/>
          <w:szCs w:val="28"/>
        </w:rPr>
        <w:t xml:space="preserve"> </w:t>
      </w:r>
      <w:r w:rsidRPr="002E5242">
        <w:rPr>
          <w:sz w:val="28"/>
          <w:szCs w:val="28"/>
        </w:rPr>
        <w:t>-</w:t>
      </w:r>
      <w:r>
        <w:rPr>
          <w:sz w:val="28"/>
          <w:szCs w:val="28"/>
        </w:rPr>
        <w:t xml:space="preserve"> </w:t>
      </w:r>
      <w:r w:rsidRPr="002E5242">
        <w:rPr>
          <w:sz w:val="28"/>
          <w:szCs w:val="28"/>
        </w:rPr>
        <w:t>18 высокого уровня раздела «Чтение»</w:t>
      </w:r>
      <w:r>
        <w:rPr>
          <w:sz w:val="28"/>
          <w:szCs w:val="28"/>
        </w:rPr>
        <w:t xml:space="preserve"> </w:t>
      </w:r>
      <w:r w:rsidRPr="002E5242">
        <w:rPr>
          <w:sz w:val="28"/>
          <w:szCs w:val="28"/>
        </w:rPr>
        <w:t xml:space="preserve">требовали полного и точного понимания информации из публицистического текста </w:t>
      </w:r>
      <w:r w:rsidR="00AA4F05" w:rsidRPr="00AA4F05">
        <w:rPr>
          <w:rFonts w:eastAsia="Calibri"/>
          <w:sz w:val="28"/>
          <w:szCs w:val="28"/>
          <w:lang w:eastAsia="ru-RU"/>
        </w:rPr>
        <w:t xml:space="preserve">о </w:t>
      </w:r>
      <w:r w:rsidR="002A6579">
        <w:rPr>
          <w:rFonts w:eastAsia="Calibri"/>
          <w:sz w:val="28"/>
          <w:szCs w:val="28"/>
          <w:lang w:eastAsia="ru-RU"/>
        </w:rPr>
        <w:t>влиянии видеоигр на современного человека</w:t>
      </w:r>
      <w:r w:rsidR="00AA4F05" w:rsidRPr="00AA4F05">
        <w:rPr>
          <w:rFonts w:eastAsia="Calibri"/>
          <w:sz w:val="28"/>
          <w:szCs w:val="28"/>
          <w:lang w:eastAsia="ru-RU"/>
        </w:rPr>
        <w:t xml:space="preserve">, что соответствует теме </w:t>
      </w:r>
      <w:r w:rsidR="002A6579">
        <w:rPr>
          <w:rFonts w:eastAsia="Calibri"/>
          <w:sz w:val="28"/>
          <w:szCs w:val="28"/>
          <w:lang w:eastAsia="ru-RU"/>
        </w:rPr>
        <w:t>О</w:t>
      </w:r>
      <w:r w:rsidR="00AA4F05" w:rsidRPr="00AA4F05">
        <w:rPr>
          <w:rFonts w:eastAsia="Calibri"/>
          <w:sz w:val="28"/>
          <w:szCs w:val="28"/>
          <w:lang w:eastAsia="ru-RU"/>
        </w:rPr>
        <w:t xml:space="preserve"> «</w:t>
      </w:r>
      <w:r w:rsidR="002A6579">
        <w:rPr>
          <w:rFonts w:eastAsia="Calibri"/>
          <w:sz w:val="28"/>
          <w:szCs w:val="28"/>
          <w:lang w:eastAsia="ru-RU"/>
        </w:rPr>
        <w:t>Технический прогресс</w:t>
      </w:r>
      <w:r w:rsidR="00AA4F05" w:rsidRPr="00AA4F05">
        <w:rPr>
          <w:rFonts w:eastAsia="Calibri"/>
          <w:sz w:val="28"/>
          <w:szCs w:val="28"/>
          <w:lang w:eastAsia="ru-RU"/>
        </w:rPr>
        <w:t>».</w:t>
      </w:r>
      <w:r w:rsidR="00AA4F05">
        <w:rPr>
          <w:rFonts w:eastAsia="Calibri"/>
          <w:sz w:val="28"/>
          <w:szCs w:val="28"/>
          <w:lang w:eastAsia="ru-RU"/>
        </w:rPr>
        <w:t xml:space="preserve"> Средний процент выполнения </w:t>
      </w:r>
      <w:r w:rsidR="00AA4F05">
        <w:rPr>
          <w:rFonts w:eastAsia="Calibri"/>
          <w:sz w:val="28"/>
          <w:szCs w:val="28"/>
          <w:lang w:eastAsia="ru-RU"/>
        </w:rPr>
        <w:lastRenderedPageBreak/>
        <w:t xml:space="preserve">заданий </w:t>
      </w:r>
      <w:r w:rsidR="002A6579">
        <w:rPr>
          <w:rFonts w:eastAsia="Calibri"/>
          <w:sz w:val="28"/>
          <w:szCs w:val="28"/>
          <w:lang w:eastAsia="ru-RU"/>
        </w:rPr>
        <w:t xml:space="preserve">высокого уровня </w:t>
      </w:r>
      <w:r w:rsidR="00AA4F05">
        <w:rPr>
          <w:rFonts w:eastAsia="Calibri"/>
          <w:sz w:val="28"/>
          <w:szCs w:val="28"/>
          <w:lang w:eastAsia="ru-RU"/>
        </w:rPr>
        <w:t xml:space="preserve">этого блока составляет от </w:t>
      </w:r>
      <w:r w:rsidR="002A6579">
        <w:rPr>
          <w:rFonts w:eastAsia="Calibri"/>
          <w:sz w:val="28"/>
          <w:szCs w:val="28"/>
          <w:lang w:eastAsia="ru-RU"/>
        </w:rPr>
        <w:t>3</w:t>
      </w:r>
      <w:r w:rsidR="00AA4F05">
        <w:rPr>
          <w:rFonts w:eastAsia="Calibri"/>
          <w:sz w:val="28"/>
          <w:szCs w:val="28"/>
          <w:lang w:eastAsia="ru-RU"/>
        </w:rPr>
        <w:t xml:space="preserve">4% до </w:t>
      </w:r>
      <w:r w:rsidR="002A6579">
        <w:rPr>
          <w:rFonts w:eastAsia="Calibri"/>
          <w:sz w:val="28"/>
          <w:szCs w:val="28"/>
          <w:lang w:eastAsia="ru-RU"/>
        </w:rPr>
        <w:t>72</w:t>
      </w:r>
      <w:r w:rsidR="00AA4F05">
        <w:rPr>
          <w:rFonts w:eastAsia="Calibri"/>
          <w:sz w:val="28"/>
          <w:szCs w:val="28"/>
          <w:lang w:eastAsia="ru-RU"/>
        </w:rPr>
        <w:t xml:space="preserve">%, что свидетельствует о том, что умение понимать информацию текста полно и точно у выпускников этого года сформировано </w:t>
      </w:r>
      <w:r w:rsidR="002A6579">
        <w:rPr>
          <w:rFonts w:eastAsia="Calibri"/>
          <w:sz w:val="28"/>
          <w:szCs w:val="28"/>
          <w:lang w:eastAsia="ru-RU"/>
        </w:rPr>
        <w:t>хорошо.</w:t>
      </w:r>
    </w:p>
    <w:p w:rsidR="001965B7" w:rsidRPr="002A6579" w:rsidRDefault="002A6579" w:rsidP="002A6579">
      <w:pPr>
        <w:pStyle w:val="a8"/>
        <w:spacing w:before="0" w:beforeAutospacing="0" w:after="0" w:afterAutospacing="0" w:line="240" w:lineRule="atLeast"/>
        <w:ind w:firstLine="720"/>
        <w:jc w:val="both"/>
        <w:rPr>
          <w:rFonts w:eastAsia="Calibri"/>
          <w:sz w:val="28"/>
          <w:szCs w:val="28"/>
        </w:rPr>
      </w:pPr>
      <w:r>
        <w:rPr>
          <w:sz w:val="28"/>
          <w:szCs w:val="28"/>
        </w:rPr>
        <w:t>Большинство з</w:t>
      </w:r>
      <w:r w:rsidR="00E91B4C" w:rsidRPr="007B2BA9">
        <w:rPr>
          <w:sz w:val="28"/>
          <w:szCs w:val="28"/>
        </w:rPr>
        <w:t>адания базового</w:t>
      </w:r>
      <w:r w:rsidR="00E91B4C" w:rsidRPr="002E5242">
        <w:rPr>
          <w:sz w:val="28"/>
          <w:szCs w:val="28"/>
        </w:rPr>
        <w:t xml:space="preserve"> уровня </w:t>
      </w:r>
      <w:r w:rsidR="007B2BA9">
        <w:rPr>
          <w:sz w:val="28"/>
          <w:szCs w:val="28"/>
        </w:rPr>
        <w:t>№</w:t>
      </w:r>
      <w:r w:rsidR="00E91B4C" w:rsidRPr="002E5242">
        <w:rPr>
          <w:sz w:val="28"/>
          <w:szCs w:val="28"/>
        </w:rPr>
        <w:t>19</w:t>
      </w:r>
      <w:r w:rsidR="00E91B4C">
        <w:rPr>
          <w:sz w:val="28"/>
          <w:szCs w:val="28"/>
        </w:rPr>
        <w:t xml:space="preserve"> </w:t>
      </w:r>
      <w:r w:rsidR="00E91B4C" w:rsidRPr="002E5242">
        <w:rPr>
          <w:sz w:val="28"/>
          <w:szCs w:val="28"/>
        </w:rPr>
        <w:t>-</w:t>
      </w:r>
      <w:r w:rsidR="00E91B4C">
        <w:rPr>
          <w:sz w:val="28"/>
          <w:szCs w:val="28"/>
        </w:rPr>
        <w:t xml:space="preserve"> </w:t>
      </w:r>
      <w:r w:rsidR="00E91B4C" w:rsidRPr="002E5242">
        <w:rPr>
          <w:sz w:val="28"/>
          <w:szCs w:val="28"/>
        </w:rPr>
        <w:t>2</w:t>
      </w:r>
      <w:r w:rsidR="007B2BA9">
        <w:rPr>
          <w:sz w:val="28"/>
          <w:szCs w:val="28"/>
        </w:rPr>
        <w:t>4</w:t>
      </w:r>
      <w:r w:rsidR="00E91B4C" w:rsidRPr="002E5242">
        <w:rPr>
          <w:sz w:val="28"/>
          <w:szCs w:val="28"/>
        </w:rPr>
        <w:t xml:space="preserve"> </w:t>
      </w:r>
      <w:r w:rsidR="00E91B4C" w:rsidRPr="002A6579">
        <w:rPr>
          <w:b/>
          <w:sz w:val="28"/>
          <w:szCs w:val="28"/>
        </w:rPr>
        <w:t>раздела «Грамматика и лексика»</w:t>
      </w:r>
      <w:r w:rsidR="00E91B4C" w:rsidRPr="002E5242">
        <w:rPr>
          <w:sz w:val="28"/>
          <w:szCs w:val="28"/>
        </w:rPr>
        <w:t xml:space="preserve"> </w:t>
      </w:r>
      <w:r w:rsidR="001965B7" w:rsidRPr="001965B7">
        <w:rPr>
          <w:sz w:val="28"/>
          <w:szCs w:val="28"/>
        </w:rPr>
        <w:t xml:space="preserve">выполнены достаточно </w:t>
      </w:r>
      <w:r w:rsidR="00E45E7F">
        <w:rPr>
          <w:sz w:val="28"/>
          <w:szCs w:val="28"/>
        </w:rPr>
        <w:t>хорошо</w:t>
      </w:r>
      <w:r w:rsidR="001965B7" w:rsidRPr="001965B7">
        <w:rPr>
          <w:sz w:val="28"/>
          <w:szCs w:val="28"/>
        </w:rPr>
        <w:t xml:space="preserve"> (средний процент выполнения варьируется от 6</w:t>
      </w:r>
      <w:r w:rsidR="00E45E7F">
        <w:rPr>
          <w:sz w:val="28"/>
          <w:szCs w:val="28"/>
        </w:rPr>
        <w:t>2</w:t>
      </w:r>
      <w:r w:rsidR="001965B7" w:rsidRPr="001965B7">
        <w:rPr>
          <w:sz w:val="28"/>
          <w:szCs w:val="28"/>
        </w:rPr>
        <w:t xml:space="preserve">% до </w:t>
      </w:r>
      <w:r>
        <w:rPr>
          <w:sz w:val="28"/>
          <w:szCs w:val="28"/>
        </w:rPr>
        <w:t>87</w:t>
      </w:r>
      <w:r w:rsidR="001965B7" w:rsidRPr="001965B7">
        <w:rPr>
          <w:sz w:val="28"/>
          <w:szCs w:val="28"/>
        </w:rPr>
        <w:t>%). Лучше всего участники экзамена справились с заданием №</w:t>
      </w:r>
      <w:r>
        <w:rPr>
          <w:sz w:val="28"/>
          <w:szCs w:val="28"/>
        </w:rPr>
        <w:t>19 (употребление герундия)</w:t>
      </w:r>
      <w:r w:rsidR="001965B7" w:rsidRPr="001965B7">
        <w:rPr>
          <w:sz w:val="28"/>
          <w:szCs w:val="28"/>
        </w:rPr>
        <w:t>. Больше всего затруднений вызвало задание №</w:t>
      </w:r>
      <w:r>
        <w:rPr>
          <w:sz w:val="28"/>
          <w:szCs w:val="28"/>
        </w:rPr>
        <w:t>23 (придаточное условия)</w:t>
      </w:r>
      <w:r w:rsidR="001965B7" w:rsidRPr="001965B7">
        <w:rPr>
          <w:sz w:val="28"/>
          <w:szCs w:val="28"/>
        </w:rPr>
        <w:t>.</w:t>
      </w:r>
    </w:p>
    <w:p w:rsidR="00E45E7F" w:rsidRPr="00E45E7F" w:rsidRDefault="00C468EA" w:rsidP="00E43E00">
      <w:pPr>
        <w:spacing w:line="240" w:lineRule="atLeast"/>
        <w:ind w:firstLine="720"/>
        <w:jc w:val="both"/>
        <w:rPr>
          <w:rFonts w:eastAsia="Calibri"/>
          <w:sz w:val="28"/>
          <w:szCs w:val="28"/>
          <w:lang w:eastAsia="ru-RU"/>
        </w:rPr>
      </w:pPr>
      <w:r w:rsidRPr="001F43BF">
        <w:rPr>
          <w:sz w:val="28"/>
          <w:szCs w:val="28"/>
        </w:rPr>
        <w:t xml:space="preserve"> </w:t>
      </w:r>
      <w:r w:rsidR="00E91B4C" w:rsidRPr="002E5242">
        <w:rPr>
          <w:sz w:val="28"/>
          <w:szCs w:val="28"/>
        </w:rPr>
        <w:t xml:space="preserve">Задания </w:t>
      </w:r>
      <w:r w:rsidR="007B2BA9">
        <w:rPr>
          <w:sz w:val="28"/>
          <w:szCs w:val="28"/>
        </w:rPr>
        <w:t>№</w:t>
      </w:r>
      <w:r w:rsidR="00E91B4C" w:rsidRPr="002E5242">
        <w:rPr>
          <w:sz w:val="28"/>
          <w:szCs w:val="28"/>
        </w:rPr>
        <w:t>2</w:t>
      </w:r>
      <w:r w:rsidR="007B2BA9">
        <w:rPr>
          <w:sz w:val="28"/>
          <w:szCs w:val="28"/>
        </w:rPr>
        <w:t>5</w:t>
      </w:r>
      <w:r w:rsidR="00E91B4C">
        <w:rPr>
          <w:sz w:val="28"/>
          <w:szCs w:val="28"/>
        </w:rPr>
        <w:t xml:space="preserve"> </w:t>
      </w:r>
      <w:r w:rsidR="00E91B4C" w:rsidRPr="002E5242">
        <w:rPr>
          <w:sz w:val="28"/>
          <w:szCs w:val="28"/>
        </w:rPr>
        <w:t>-</w:t>
      </w:r>
      <w:r w:rsidR="00E91B4C">
        <w:rPr>
          <w:sz w:val="28"/>
          <w:szCs w:val="28"/>
        </w:rPr>
        <w:t xml:space="preserve"> </w:t>
      </w:r>
      <w:r w:rsidR="007B2BA9">
        <w:rPr>
          <w:sz w:val="28"/>
          <w:szCs w:val="28"/>
        </w:rPr>
        <w:t>29</w:t>
      </w:r>
      <w:r w:rsidR="00E91B4C" w:rsidRPr="002E5242">
        <w:rPr>
          <w:sz w:val="28"/>
          <w:szCs w:val="28"/>
        </w:rPr>
        <w:t xml:space="preserve"> базового уровня раздела «Грамматика и лексика» проверяли умения </w:t>
      </w:r>
      <w:r w:rsidR="00E45E7F" w:rsidRPr="00E45E7F">
        <w:rPr>
          <w:rFonts w:eastAsia="Calibri"/>
          <w:sz w:val="28"/>
          <w:szCs w:val="28"/>
          <w:lang w:eastAsia="ru-RU"/>
        </w:rPr>
        <w:t xml:space="preserve">использовать суффикс </w:t>
      </w:r>
      <w:r w:rsidR="002A6579">
        <w:rPr>
          <w:rFonts w:eastAsia="Calibri"/>
          <w:sz w:val="28"/>
          <w:szCs w:val="28"/>
          <w:lang w:eastAsia="ru-RU"/>
        </w:rPr>
        <w:t>существительного -</w:t>
      </w:r>
      <w:proofErr w:type="spellStart"/>
      <w:r w:rsidR="002A6579">
        <w:rPr>
          <w:rFonts w:eastAsia="Calibri"/>
          <w:sz w:val="28"/>
          <w:szCs w:val="28"/>
          <w:lang w:val="en-US" w:eastAsia="ru-RU"/>
        </w:rPr>
        <w:t>sion</w:t>
      </w:r>
      <w:proofErr w:type="spellEnd"/>
      <w:r w:rsidR="002A6579" w:rsidRPr="002A6579">
        <w:rPr>
          <w:rFonts w:eastAsia="Calibri"/>
          <w:sz w:val="28"/>
          <w:szCs w:val="28"/>
          <w:lang w:eastAsia="ru-RU"/>
        </w:rPr>
        <w:t xml:space="preserve">, </w:t>
      </w:r>
      <w:r w:rsidR="00BF44B7">
        <w:rPr>
          <w:rFonts w:eastAsia="Calibri"/>
          <w:sz w:val="28"/>
          <w:szCs w:val="28"/>
          <w:lang w:eastAsia="ru-RU"/>
        </w:rPr>
        <w:t xml:space="preserve">суффикс </w:t>
      </w:r>
      <w:r w:rsidR="002A6579">
        <w:rPr>
          <w:rFonts w:eastAsia="Calibri"/>
          <w:sz w:val="28"/>
          <w:szCs w:val="28"/>
          <w:lang w:eastAsia="ru-RU"/>
        </w:rPr>
        <w:t>существительного</w:t>
      </w:r>
      <w:r w:rsidR="00BF44B7">
        <w:rPr>
          <w:rFonts w:eastAsia="Calibri"/>
          <w:sz w:val="28"/>
          <w:szCs w:val="28"/>
          <w:lang w:eastAsia="ru-RU"/>
        </w:rPr>
        <w:t xml:space="preserve"> -</w:t>
      </w:r>
      <w:proofErr w:type="spellStart"/>
      <w:r w:rsidR="00BF44B7">
        <w:rPr>
          <w:rFonts w:eastAsia="Calibri"/>
          <w:sz w:val="28"/>
          <w:szCs w:val="28"/>
          <w:lang w:val="en-US" w:eastAsia="ru-RU"/>
        </w:rPr>
        <w:t>ity</w:t>
      </w:r>
      <w:proofErr w:type="spellEnd"/>
      <w:r w:rsidR="00BF44B7" w:rsidRPr="00BF44B7">
        <w:rPr>
          <w:rFonts w:eastAsia="Calibri"/>
          <w:sz w:val="28"/>
          <w:szCs w:val="28"/>
          <w:lang w:eastAsia="ru-RU"/>
        </w:rPr>
        <w:t xml:space="preserve">, </w:t>
      </w:r>
      <w:r w:rsidR="00BF44B7">
        <w:rPr>
          <w:rFonts w:eastAsia="Calibri"/>
          <w:sz w:val="28"/>
          <w:szCs w:val="28"/>
          <w:lang w:eastAsia="ru-RU"/>
        </w:rPr>
        <w:t xml:space="preserve">суффикса прилагательного – </w:t>
      </w:r>
      <w:r w:rsidR="00BF44B7">
        <w:rPr>
          <w:rFonts w:eastAsia="Calibri"/>
          <w:sz w:val="28"/>
          <w:szCs w:val="28"/>
          <w:lang w:val="en-US" w:eastAsia="ru-RU"/>
        </w:rPr>
        <w:t>y</w:t>
      </w:r>
      <w:r w:rsidR="00BF44B7" w:rsidRPr="00BF44B7">
        <w:rPr>
          <w:rFonts w:eastAsia="Calibri"/>
          <w:sz w:val="28"/>
          <w:szCs w:val="28"/>
          <w:lang w:eastAsia="ru-RU"/>
        </w:rPr>
        <w:t xml:space="preserve">, </w:t>
      </w:r>
      <w:r w:rsidR="00BF44B7">
        <w:rPr>
          <w:rFonts w:eastAsia="Calibri"/>
          <w:sz w:val="28"/>
          <w:szCs w:val="28"/>
          <w:lang w:eastAsia="ru-RU"/>
        </w:rPr>
        <w:t xml:space="preserve">суффикса наречия – </w:t>
      </w:r>
      <w:proofErr w:type="spellStart"/>
      <w:r w:rsidR="00BF44B7">
        <w:rPr>
          <w:rFonts w:eastAsia="Calibri"/>
          <w:sz w:val="28"/>
          <w:szCs w:val="28"/>
          <w:lang w:val="en-US" w:eastAsia="ru-RU"/>
        </w:rPr>
        <w:t>ly</w:t>
      </w:r>
      <w:proofErr w:type="spellEnd"/>
      <w:r w:rsidR="00BF44B7">
        <w:rPr>
          <w:rFonts w:eastAsia="Calibri"/>
          <w:sz w:val="28"/>
          <w:szCs w:val="28"/>
          <w:lang w:eastAsia="ru-RU"/>
        </w:rPr>
        <w:t>, отрицательного префикса -</w:t>
      </w:r>
      <w:proofErr w:type="gramStart"/>
      <w:r w:rsidR="00BF44B7">
        <w:rPr>
          <w:rFonts w:eastAsia="Calibri"/>
          <w:sz w:val="28"/>
          <w:szCs w:val="28"/>
          <w:lang w:val="en-US" w:eastAsia="ru-RU"/>
        </w:rPr>
        <w:t>un</w:t>
      </w:r>
      <w:r w:rsidR="002A6579">
        <w:rPr>
          <w:rFonts w:eastAsia="Calibri"/>
          <w:sz w:val="28"/>
          <w:szCs w:val="28"/>
          <w:lang w:eastAsia="ru-RU"/>
        </w:rPr>
        <w:t xml:space="preserve"> </w:t>
      </w:r>
      <w:r w:rsidR="00E45E7F" w:rsidRPr="00E45E7F">
        <w:rPr>
          <w:rFonts w:eastAsia="Calibri"/>
          <w:sz w:val="28"/>
          <w:szCs w:val="28"/>
          <w:lang w:eastAsia="ru-RU"/>
        </w:rPr>
        <w:t>)</w:t>
      </w:r>
      <w:proofErr w:type="gramEnd"/>
      <w:r w:rsidR="00E45E7F" w:rsidRPr="00E45E7F">
        <w:rPr>
          <w:rFonts w:eastAsia="Calibri"/>
          <w:sz w:val="28"/>
          <w:szCs w:val="28"/>
          <w:lang w:eastAsia="ru-RU"/>
        </w:rPr>
        <w:t>, что входит в базовый уровень программы.</w:t>
      </w:r>
    </w:p>
    <w:p w:rsidR="001965B7" w:rsidRPr="001965B7" w:rsidRDefault="001965B7" w:rsidP="00E43E00">
      <w:pPr>
        <w:pStyle w:val="a8"/>
        <w:spacing w:before="0" w:beforeAutospacing="0" w:after="0" w:afterAutospacing="0" w:line="240" w:lineRule="atLeast"/>
        <w:ind w:firstLine="720"/>
        <w:jc w:val="both"/>
        <w:rPr>
          <w:sz w:val="28"/>
          <w:szCs w:val="28"/>
        </w:rPr>
      </w:pPr>
      <w:r w:rsidRPr="001965B7">
        <w:rPr>
          <w:sz w:val="28"/>
          <w:szCs w:val="28"/>
        </w:rPr>
        <w:t>Лучше всего было выполнено задание №2</w:t>
      </w:r>
      <w:r w:rsidR="00BF44B7" w:rsidRPr="00BF44B7">
        <w:rPr>
          <w:sz w:val="28"/>
          <w:szCs w:val="28"/>
        </w:rPr>
        <w:t>8 (</w:t>
      </w:r>
      <w:r w:rsidR="00BF44B7">
        <w:rPr>
          <w:sz w:val="28"/>
          <w:szCs w:val="28"/>
        </w:rPr>
        <w:t xml:space="preserve">образование наречия </w:t>
      </w:r>
      <w:r w:rsidR="00BF44B7">
        <w:rPr>
          <w:sz w:val="28"/>
          <w:szCs w:val="28"/>
          <w:lang w:val="en-US"/>
        </w:rPr>
        <w:t>simply</w:t>
      </w:r>
      <w:r w:rsidR="00BF44B7" w:rsidRPr="00BF44B7">
        <w:rPr>
          <w:sz w:val="28"/>
          <w:szCs w:val="28"/>
        </w:rPr>
        <w:t>)</w:t>
      </w:r>
      <w:r w:rsidRPr="001965B7">
        <w:rPr>
          <w:sz w:val="28"/>
          <w:szCs w:val="28"/>
        </w:rPr>
        <w:t>. Наименьший средний процент выполнения в задании №2</w:t>
      </w:r>
      <w:r w:rsidR="00BF44B7" w:rsidRPr="00BF44B7">
        <w:rPr>
          <w:sz w:val="28"/>
          <w:szCs w:val="28"/>
        </w:rPr>
        <w:t>9 (</w:t>
      </w:r>
      <w:r w:rsidR="00BF44B7">
        <w:rPr>
          <w:sz w:val="28"/>
          <w:szCs w:val="28"/>
        </w:rPr>
        <w:t xml:space="preserve">образование отрицательного прилагательного </w:t>
      </w:r>
      <w:r w:rsidR="00BF44B7">
        <w:rPr>
          <w:sz w:val="28"/>
          <w:szCs w:val="28"/>
          <w:lang w:val="en-US"/>
        </w:rPr>
        <w:t>unhealthy</w:t>
      </w:r>
      <w:r w:rsidR="00BF44B7" w:rsidRPr="00BF44B7">
        <w:rPr>
          <w:sz w:val="28"/>
          <w:szCs w:val="28"/>
        </w:rPr>
        <w:t>)</w:t>
      </w:r>
      <w:r w:rsidRPr="001965B7">
        <w:rPr>
          <w:sz w:val="28"/>
          <w:szCs w:val="28"/>
        </w:rPr>
        <w:t xml:space="preserve">. </w:t>
      </w:r>
    </w:p>
    <w:p w:rsidR="00E91B4C" w:rsidRPr="007B2BA9" w:rsidRDefault="001965B7" w:rsidP="00E43E00">
      <w:pPr>
        <w:pStyle w:val="a8"/>
        <w:spacing w:before="0" w:beforeAutospacing="0" w:after="0" w:afterAutospacing="0" w:line="240" w:lineRule="atLeast"/>
        <w:ind w:firstLine="720"/>
        <w:jc w:val="both"/>
        <w:rPr>
          <w:sz w:val="28"/>
          <w:szCs w:val="28"/>
        </w:rPr>
      </w:pPr>
      <w:r w:rsidRPr="001965B7">
        <w:rPr>
          <w:sz w:val="28"/>
          <w:szCs w:val="28"/>
        </w:rPr>
        <w:t>В целом, участники экзамена продемонстрировали сформированность словообразовательных навыков.</w:t>
      </w:r>
    </w:p>
    <w:p w:rsidR="00E45E7F" w:rsidRPr="00E45E7F" w:rsidRDefault="00E91B4C" w:rsidP="00E43E00">
      <w:pPr>
        <w:spacing w:line="240" w:lineRule="atLeast"/>
        <w:ind w:firstLine="720"/>
        <w:jc w:val="both"/>
        <w:rPr>
          <w:rFonts w:eastAsia="Calibri"/>
          <w:sz w:val="28"/>
          <w:szCs w:val="28"/>
          <w:lang w:eastAsia="ru-RU"/>
        </w:rPr>
      </w:pPr>
      <w:r w:rsidRPr="002E5242">
        <w:rPr>
          <w:sz w:val="28"/>
          <w:szCs w:val="28"/>
        </w:rPr>
        <w:t xml:space="preserve"> Задания </w:t>
      </w:r>
      <w:r w:rsidR="007B2BA9">
        <w:rPr>
          <w:sz w:val="28"/>
          <w:szCs w:val="28"/>
        </w:rPr>
        <w:t>№</w:t>
      </w:r>
      <w:r w:rsidRPr="002E5242">
        <w:rPr>
          <w:sz w:val="28"/>
          <w:szCs w:val="28"/>
        </w:rPr>
        <w:t>3</w:t>
      </w:r>
      <w:r w:rsidR="007B2BA9">
        <w:rPr>
          <w:sz w:val="28"/>
          <w:szCs w:val="28"/>
        </w:rPr>
        <w:t>0</w:t>
      </w:r>
      <w:r w:rsidRPr="002E5242">
        <w:rPr>
          <w:sz w:val="28"/>
          <w:szCs w:val="28"/>
        </w:rPr>
        <w:t>-3</w:t>
      </w:r>
      <w:r w:rsidR="007B2BA9">
        <w:rPr>
          <w:sz w:val="28"/>
          <w:szCs w:val="28"/>
        </w:rPr>
        <w:t>6</w:t>
      </w:r>
      <w:r w:rsidRPr="002E5242">
        <w:rPr>
          <w:sz w:val="28"/>
          <w:szCs w:val="28"/>
        </w:rPr>
        <w:t xml:space="preserve"> высокого уровня </w:t>
      </w:r>
      <w:r w:rsidR="00E45E7F" w:rsidRPr="00E45E7F">
        <w:rPr>
          <w:rFonts w:eastAsia="Calibri"/>
          <w:sz w:val="28"/>
          <w:szCs w:val="28"/>
          <w:lang w:eastAsia="ru-RU"/>
        </w:rPr>
        <w:t>раздела «Грамматика и лексика» требовали умения участниками экзамена употребления лексических единиц с соблюдением существующей в английском языке нормы лексической сочетаемости (2.3.1), употребление синонимов (2.3.2), употребления различных средств связи для обеспечения целостности и логичности письменного высказывания (2.3.5).</w:t>
      </w:r>
    </w:p>
    <w:p w:rsidR="000B21DD" w:rsidRPr="00E45E7F" w:rsidRDefault="00E45E7F" w:rsidP="00E43E00">
      <w:pPr>
        <w:widowControl/>
        <w:autoSpaceDE/>
        <w:autoSpaceDN/>
        <w:spacing w:line="240" w:lineRule="atLeast"/>
        <w:ind w:firstLine="720"/>
        <w:jc w:val="both"/>
        <w:rPr>
          <w:rFonts w:eastAsia="Calibri"/>
          <w:sz w:val="28"/>
          <w:szCs w:val="28"/>
          <w:lang w:eastAsia="ru-RU"/>
        </w:rPr>
      </w:pPr>
      <w:r w:rsidRPr="00E45E7F">
        <w:rPr>
          <w:rFonts w:eastAsia="Calibri"/>
          <w:sz w:val="28"/>
          <w:szCs w:val="28"/>
          <w:lang w:eastAsia="ru-RU"/>
        </w:rPr>
        <w:t xml:space="preserve">В задании №37 </w:t>
      </w:r>
      <w:r w:rsidR="00BF44B7">
        <w:rPr>
          <w:rFonts w:eastAsia="Calibri"/>
          <w:sz w:val="28"/>
          <w:szCs w:val="28"/>
          <w:lang w:eastAsia="ru-RU"/>
        </w:rPr>
        <w:t xml:space="preserve">базового уровня </w:t>
      </w:r>
      <w:r w:rsidR="00BF44B7" w:rsidRPr="00BF44B7">
        <w:rPr>
          <w:rFonts w:eastAsia="Calibri"/>
          <w:b/>
          <w:sz w:val="28"/>
          <w:szCs w:val="28"/>
          <w:lang w:eastAsia="ru-RU"/>
        </w:rPr>
        <w:t>раздела 4. Письменная речь</w:t>
      </w:r>
      <w:r w:rsidR="00BF44B7">
        <w:rPr>
          <w:rFonts w:eastAsia="Calibri"/>
          <w:sz w:val="28"/>
          <w:szCs w:val="28"/>
          <w:lang w:eastAsia="ru-RU"/>
        </w:rPr>
        <w:t xml:space="preserve"> </w:t>
      </w:r>
      <w:r w:rsidRPr="00E45E7F">
        <w:rPr>
          <w:rFonts w:eastAsia="Calibri"/>
          <w:sz w:val="28"/>
          <w:szCs w:val="28"/>
          <w:lang w:eastAsia="ru-RU"/>
        </w:rPr>
        <w:t>требовалось написать электронное письмо</w:t>
      </w:r>
      <w:r w:rsidR="00BF44B7">
        <w:rPr>
          <w:rFonts w:eastAsia="Calibri"/>
          <w:sz w:val="28"/>
          <w:szCs w:val="28"/>
          <w:lang w:eastAsia="ru-RU"/>
        </w:rPr>
        <w:t xml:space="preserve"> в ответ на письмо-стимул зарубежного друга по переписке</w:t>
      </w:r>
      <w:r w:rsidRPr="00E45E7F">
        <w:rPr>
          <w:rFonts w:eastAsia="Calibri"/>
          <w:sz w:val="28"/>
          <w:szCs w:val="28"/>
          <w:lang w:eastAsia="ru-RU"/>
        </w:rPr>
        <w:t>. В письме затрагивал</w:t>
      </w:r>
      <w:r w:rsidR="00BF44B7">
        <w:rPr>
          <w:rFonts w:eastAsia="Calibri"/>
          <w:sz w:val="28"/>
          <w:szCs w:val="28"/>
          <w:lang w:eastAsia="ru-RU"/>
        </w:rPr>
        <w:t>ась</w:t>
      </w:r>
      <w:r w:rsidRPr="00E45E7F">
        <w:rPr>
          <w:rFonts w:eastAsia="Calibri"/>
          <w:sz w:val="28"/>
          <w:szCs w:val="28"/>
          <w:lang w:eastAsia="ru-RU"/>
        </w:rPr>
        <w:t xml:space="preserve"> тем</w:t>
      </w:r>
      <w:r w:rsidR="00BF44B7">
        <w:rPr>
          <w:rFonts w:eastAsia="Calibri"/>
          <w:sz w:val="28"/>
          <w:szCs w:val="28"/>
          <w:lang w:eastAsia="ru-RU"/>
        </w:rPr>
        <w:t>а</w:t>
      </w:r>
      <w:r w:rsidRPr="00E45E7F">
        <w:rPr>
          <w:rFonts w:eastAsia="Calibri"/>
          <w:sz w:val="28"/>
          <w:szCs w:val="28"/>
          <w:lang w:eastAsia="ru-RU"/>
        </w:rPr>
        <w:t xml:space="preserve"> </w:t>
      </w:r>
      <w:r w:rsidR="00BF44B7">
        <w:rPr>
          <w:rFonts w:eastAsia="Calibri"/>
          <w:sz w:val="28"/>
          <w:szCs w:val="28"/>
          <w:lang w:eastAsia="ru-RU"/>
        </w:rPr>
        <w:t>путешествия по России летом</w:t>
      </w:r>
      <w:r w:rsidRPr="00E45E7F">
        <w:rPr>
          <w:rFonts w:eastAsia="Calibri"/>
          <w:sz w:val="28"/>
          <w:szCs w:val="28"/>
          <w:lang w:eastAsia="ru-RU"/>
        </w:rPr>
        <w:t xml:space="preserve"> (соответствует теме </w:t>
      </w:r>
      <w:r w:rsidR="00BF44B7">
        <w:rPr>
          <w:rFonts w:eastAsia="Calibri"/>
          <w:sz w:val="28"/>
          <w:szCs w:val="28"/>
          <w:lang w:eastAsia="ru-RU"/>
        </w:rPr>
        <w:t>Р</w:t>
      </w:r>
      <w:r w:rsidRPr="00E45E7F">
        <w:rPr>
          <w:rFonts w:eastAsia="Calibri"/>
          <w:sz w:val="28"/>
          <w:szCs w:val="28"/>
          <w:lang w:eastAsia="ru-RU"/>
        </w:rPr>
        <w:t xml:space="preserve"> «</w:t>
      </w:r>
      <w:r w:rsidR="00BF44B7">
        <w:rPr>
          <w:rFonts w:eastAsia="Calibri"/>
          <w:sz w:val="28"/>
          <w:szCs w:val="28"/>
          <w:lang w:eastAsia="ru-RU"/>
        </w:rPr>
        <w:t>Родная страна</w:t>
      </w:r>
      <w:r w:rsidRPr="00E45E7F">
        <w:rPr>
          <w:rFonts w:eastAsia="Calibri"/>
          <w:sz w:val="28"/>
          <w:szCs w:val="28"/>
          <w:lang w:eastAsia="ru-RU"/>
        </w:rPr>
        <w:t xml:space="preserve">») и </w:t>
      </w:r>
      <w:r w:rsidR="00BF44B7">
        <w:rPr>
          <w:rFonts w:eastAsia="Calibri"/>
          <w:sz w:val="28"/>
          <w:szCs w:val="28"/>
          <w:lang w:eastAsia="ru-RU"/>
        </w:rPr>
        <w:t>сдачи экзамена по испанскому языку</w:t>
      </w:r>
      <w:r w:rsidRPr="00E45E7F">
        <w:rPr>
          <w:rFonts w:eastAsia="Calibri"/>
          <w:sz w:val="28"/>
          <w:szCs w:val="28"/>
          <w:lang w:eastAsia="ru-RU"/>
        </w:rPr>
        <w:t xml:space="preserve"> (соответствует теме </w:t>
      </w:r>
      <w:r w:rsidR="00BF44B7">
        <w:rPr>
          <w:rFonts w:eastAsia="Calibri"/>
          <w:sz w:val="28"/>
          <w:szCs w:val="28"/>
          <w:lang w:eastAsia="ru-RU"/>
        </w:rPr>
        <w:t xml:space="preserve">Г </w:t>
      </w:r>
      <w:r w:rsidRPr="00E45E7F">
        <w:rPr>
          <w:rFonts w:eastAsia="Calibri"/>
          <w:sz w:val="28"/>
          <w:szCs w:val="28"/>
          <w:lang w:eastAsia="ru-RU"/>
        </w:rPr>
        <w:t>«</w:t>
      </w:r>
      <w:r w:rsidR="00BF44B7">
        <w:rPr>
          <w:rFonts w:eastAsia="Calibri"/>
          <w:sz w:val="28"/>
          <w:szCs w:val="28"/>
          <w:lang w:eastAsia="ru-RU"/>
        </w:rPr>
        <w:t>Школьное образование</w:t>
      </w:r>
      <w:r w:rsidRPr="00E45E7F">
        <w:rPr>
          <w:rFonts w:eastAsia="Calibri"/>
          <w:sz w:val="28"/>
          <w:szCs w:val="28"/>
          <w:lang w:eastAsia="ru-RU"/>
        </w:rPr>
        <w:t>»).</w:t>
      </w:r>
      <w:r>
        <w:rPr>
          <w:rFonts w:eastAsia="Calibri"/>
          <w:sz w:val="28"/>
          <w:szCs w:val="28"/>
          <w:lang w:eastAsia="ru-RU"/>
        </w:rPr>
        <w:t xml:space="preserve"> </w:t>
      </w:r>
      <w:r>
        <w:rPr>
          <w:sz w:val="28"/>
          <w:szCs w:val="28"/>
        </w:rPr>
        <w:t>8</w:t>
      </w:r>
      <w:r w:rsidR="00BF44B7">
        <w:rPr>
          <w:sz w:val="28"/>
          <w:szCs w:val="28"/>
        </w:rPr>
        <w:t>5</w:t>
      </w:r>
      <w:r w:rsidR="001965B7" w:rsidRPr="001965B7">
        <w:rPr>
          <w:sz w:val="28"/>
          <w:szCs w:val="28"/>
        </w:rPr>
        <w:t xml:space="preserve">% участников экзамена получили максимальные 2 балла по критерию «Решение коммуникативной задачи», что </w:t>
      </w:r>
      <w:r w:rsidR="00BF44B7">
        <w:rPr>
          <w:sz w:val="28"/>
          <w:szCs w:val="28"/>
        </w:rPr>
        <w:t>сопоставимо с результатами прошлого года (82%).</w:t>
      </w:r>
      <w:r w:rsidR="001965B7">
        <w:rPr>
          <w:sz w:val="28"/>
          <w:szCs w:val="28"/>
        </w:rPr>
        <w:t xml:space="preserve"> </w:t>
      </w:r>
      <w:r w:rsidR="001965B7" w:rsidRPr="001965B7">
        <w:rPr>
          <w:sz w:val="28"/>
          <w:szCs w:val="28"/>
        </w:rPr>
        <w:t xml:space="preserve">Участники экзамена также продемонстрировали умение логично строить и правильно оформлять электронное личное письмо. </w:t>
      </w:r>
      <w:r>
        <w:rPr>
          <w:sz w:val="28"/>
          <w:szCs w:val="28"/>
        </w:rPr>
        <w:t>8</w:t>
      </w:r>
      <w:r w:rsidR="00BF44B7">
        <w:rPr>
          <w:sz w:val="28"/>
          <w:szCs w:val="28"/>
        </w:rPr>
        <w:t>5</w:t>
      </w:r>
      <w:r w:rsidR="001965B7" w:rsidRPr="001965B7">
        <w:rPr>
          <w:sz w:val="28"/>
          <w:szCs w:val="28"/>
        </w:rPr>
        <w:t>% участников получили максимальные 2 балла по критерию «Организация текста»</w:t>
      </w:r>
      <w:r w:rsidR="001965B7">
        <w:rPr>
          <w:sz w:val="28"/>
          <w:szCs w:val="28"/>
        </w:rPr>
        <w:t>.</w:t>
      </w:r>
      <w:r w:rsidR="001965B7" w:rsidRPr="001965B7">
        <w:t xml:space="preserve"> </w:t>
      </w:r>
      <w:r w:rsidR="001965B7" w:rsidRPr="001965B7">
        <w:rPr>
          <w:sz w:val="28"/>
          <w:szCs w:val="28"/>
        </w:rPr>
        <w:t>Как и в прошлые годы, менее высокие баллы были получены по критерию «Языковое оформление»,</w:t>
      </w:r>
      <w:r w:rsidR="001965B7">
        <w:rPr>
          <w:sz w:val="28"/>
          <w:szCs w:val="28"/>
        </w:rPr>
        <w:t xml:space="preserve"> </w:t>
      </w:r>
      <w:r w:rsidR="00BF44B7">
        <w:rPr>
          <w:sz w:val="28"/>
          <w:szCs w:val="28"/>
        </w:rPr>
        <w:t>58</w:t>
      </w:r>
      <w:r w:rsidR="001965B7" w:rsidRPr="001965B7">
        <w:rPr>
          <w:sz w:val="28"/>
          <w:szCs w:val="28"/>
        </w:rPr>
        <w:t xml:space="preserve">% участников экзамена (по сравнению с </w:t>
      </w:r>
      <w:r w:rsidR="00BF44B7">
        <w:rPr>
          <w:sz w:val="28"/>
          <w:szCs w:val="28"/>
        </w:rPr>
        <w:t>61</w:t>
      </w:r>
      <w:r w:rsidR="001965B7" w:rsidRPr="001965B7">
        <w:rPr>
          <w:sz w:val="28"/>
          <w:szCs w:val="28"/>
        </w:rPr>
        <w:t>% в 202</w:t>
      </w:r>
      <w:r w:rsidR="00BF44B7">
        <w:rPr>
          <w:sz w:val="28"/>
          <w:szCs w:val="28"/>
        </w:rPr>
        <w:t>4</w:t>
      </w:r>
      <w:r w:rsidR="001965B7" w:rsidRPr="001965B7">
        <w:rPr>
          <w:sz w:val="28"/>
          <w:szCs w:val="28"/>
        </w:rPr>
        <w:t xml:space="preserve"> году) получили максимальные 2 балла</w:t>
      </w:r>
      <w:r w:rsidR="00E64A2C">
        <w:rPr>
          <w:sz w:val="28"/>
          <w:szCs w:val="28"/>
        </w:rPr>
        <w:t>.</w:t>
      </w:r>
    </w:p>
    <w:p w:rsidR="001273A6" w:rsidRPr="001273A6" w:rsidRDefault="000B21DD" w:rsidP="00E43E00">
      <w:pPr>
        <w:spacing w:line="240" w:lineRule="atLeast"/>
        <w:ind w:firstLine="720"/>
        <w:jc w:val="both"/>
        <w:rPr>
          <w:rFonts w:eastAsia="Calibri"/>
          <w:sz w:val="28"/>
          <w:szCs w:val="28"/>
          <w:lang w:eastAsia="ru-RU"/>
        </w:rPr>
      </w:pPr>
      <w:r w:rsidRPr="000B21DD">
        <w:rPr>
          <w:sz w:val="28"/>
          <w:szCs w:val="28"/>
        </w:rPr>
        <w:t>В задании №38</w:t>
      </w:r>
      <w:r w:rsidR="00ED3A9F">
        <w:rPr>
          <w:sz w:val="28"/>
          <w:szCs w:val="28"/>
        </w:rPr>
        <w:t xml:space="preserve">, задании высокого уровня </w:t>
      </w:r>
      <w:r w:rsidR="00BF44B7" w:rsidRPr="00140A54">
        <w:rPr>
          <w:b/>
          <w:sz w:val="28"/>
          <w:szCs w:val="28"/>
        </w:rPr>
        <w:t>раздела 4. Пись</w:t>
      </w:r>
      <w:r w:rsidR="00140A54" w:rsidRPr="00140A54">
        <w:rPr>
          <w:b/>
          <w:sz w:val="28"/>
          <w:szCs w:val="28"/>
        </w:rPr>
        <w:t>мен</w:t>
      </w:r>
      <w:r w:rsidR="00ED3A9F" w:rsidRPr="00140A54">
        <w:rPr>
          <w:b/>
          <w:sz w:val="28"/>
          <w:szCs w:val="28"/>
        </w:rPr>
        <w:t>на</w:t>
      </w:r>
      <w:r w:rsidR="00140A54" w:rsidRPr="00140A54">
        <w:rPr>
          <w:b/>
          <w:sz w:val="28"/>
          <w:szCs w:val="28"/>
        </w:rPr>
        <w:t>я речь</w:t>
      </w:r>
      <w:r w:rsidR="00ED3A9F">
        <w:rPr>
          <w:sz w:val="28"/>
          <w:szCs w:val="28"/>
        </w:rPr>
        <w:t xml:space="preserve"> составление письменного высказывания с элементами рассуждения на основе таблицы или диаграммы (на выбор) </w:t>
      </w:r>
      <w:r w:rsidRPr="000B21DD">
        <w:rPr>
          <w:sz w:val="28"/>
          <w:szCs w:val="28"/>
        </w:rPr>
        <w:t xml:space="preserve">необходимо было </w:t>
      </w:r>
      <w:r w:rsidR="000B5C5D" w:rsidRPr="000B5C5D">
        <w:rPr>
          <w:rFonts w:eastAsia="Calibri"/>
          <w:sz w:val="28"/>
          <w:szCs w:val="28"/>
          <w:lang w:eastAsia="ru-RU"/>
        </w:rPr>
        <w:t xml:space="preserve">составить развернутое высказывание с элементами рассуждения на основе таблицы/диаграммы, что проверяет метапредметные умения трансформации данных из </w:t>
      </w:r>
      <w:proofErr w:type="spellStart"/>
      <w:r w:rsidR="000B5C5D" w:rsidRPr="000B5C5D">
        <w:rPr>
          <w:rFonts w:eastAsia="Calibri"/>
          <w:sz w:val="28"/>
          <w:szCs w:val="28"/>
          <w:lang w:eastAsia="ru-RU"/>
        </w:rPr>
        <w:t>несплошного</w:t>
      </w:r>
      <w:proofErr w:type="spellEnd"/>
      <w:r w:rsidR="000B5C5D" w:rsidRPr="000B5C5D">
        <w:rPr>
          <w:rFonts w:eastAsia="Calibri"/>
          <w:sz w:val="28"/>
          <w:szCs w:val="28"/>
          <w:lang w:eastAsia="ru-RU"/>
        </w:rPr>
        <w:t xml:space="preserve"> текста в связный текст. Задание №38.1 было посвящено причинам </w:t>
      </w:r>
      <w:r w:rsidR="00140A54">
        <w:rPr>
          <w:rFonts w:eastAsia="Calibri"/>
          <w:sz w:val="28"/>
          <w:szCs w:val="28"/>
          <w:lang w:eastAsia="ru-RU"/>
        </w:rPr>
        <w:t xml:space="preserve">того, почему подростки в </w:t>
      </w:r>
      <w:proofErr w:type="spellStart"/>
      <w:r w:rsidR="00140A54">
        <w:rPr>
          <w:rFonts w:eastAsia="Calibri"/>
          <w:sz w:val="28"/>
          <w:szCs w:val="28"/>
          <w:lang w:eastAsia="ru-RU"/>
        </w:rPr>
        <w:t>Зетланде</w:t>
      </w:r>
      <w:proofErr w:type="spellEnd"/>
      <w:r w:rsidR="00140A54">
        <w:rPr>
          <w:rFonts w:eastAsia="Calibri"/>
          <w:sz w:val="28"/>
          <w:szCs w:val="28"/>
          <w:lang w:eastAsia="ru-RU"/>
        </w:rPr>
        <w:t xml:space="preserve"> выбирают спорт</w:t>
      </w:r>
      <w:r w:rsidR="000B5C5D" w:rsidRPr="000B5C5D">
        <w:rPr>
          <w:rFonts w:eastAsia="Calibri"/>
          <w:sz w:val="28"/>
          <w:szCs w:val="28"/>
          <w:lang w:eastAsia="ru-RU"/>
        </w:rPr>
        <w:t xml:space="preserve">, что соответствует теме Ж «Досуг молодежи: увлечения и интересы». Задание №38.2 было посвящено </w:t>
      </w:r>
      <w:r w:rsidR="00140A54">
        <w:rPr>
          <w:rFonts w:eastAsia="Calibri"/>
          <w:sz w:val="28"/>
          <w:szCs w:val="28"/>
          <w:lang w:eastAsia="ru-RU"/>
        </w:rPr>
        <w:t>любимому виду отдыха</w:t>
      </w:r>
      <w:r w:rsidR="000B5C5D" w:rsidRPr="000B5C5D">
        <w:rPr>
          <w:rFonts w:eastAsia="Calibri"/>
          <w:sz w:val="28"/>
          <w:szCs w:val="28"/>
          <w:lang w:eastAsia="ru-RU"/>
        </w:rPr>
        <w:t xml:space="preserve">, что соответствует теме </w:t>
      </w:r>
      <w:r w:rsidR="00140A54">
        <w:rPr>
          <w:rFonts w:eastAsia="Calibri"/>
          <w:sz w:val="28"/>
          <w:szCs w:val="28"/>
          <w:lang w:eastAsia="ru-RU"/>
        </w:rPr>
        <w:t>В</w:t>
      </w:r>
      <w:r w:rsidR="000B5C5D" w:rsidRPr="000B5C5D">
        <w:rPr>
          <w:rFonts w:eastAsia="Calibri"/>
          <w:sz w:val="28"/>
          <w:szCs w:val="28"/>
          <w:lang w:eastAsia="ru-RU"/>
        </w:rPr>
        <w:t xml:space="preserve"> «</w:t>
      </w:r>
      <w:r w:rsidR="00140A54">
        <w:rPr>
          <w:rFonts w:eastAsia="Calibri"/>
          <w:sz w:val="28"/>
          <w:szCs w:val="28"/>
          <w:lang w:eastAsia="ru-RU"/>
        </w:rPr>
        <w:t>… Режим труда и отдыха</w:t>
      </w:r>
      <w:r w:rsidR="000B5C5D" w:rsidRPr="000B5C5D">
        <w:rPr>
          <w:rFonts w:eastAsia="Calibri"/>
          <w:sz w:val="28"/>
          <w:szCs w:val="28"/>
          <w:lang w:eastAsia="ru-RU"/>
        </w:rPr>
        <w:t>».</w:t>
      </w:r>
      <w:r w:rsidR="001273A6" w:rsidRPr="001273A6">
        <w:rPr>
          <w:rFonts w:eastAsia="Calibri"/>
          <w:sz w:val="28"/>
          <w:szCs w:val="28"/>
          <w:lang w:eastAsia="ru-RU"/>
        </w:rPr>
        <w:t xml:space="preserve"> По критерию «РКЗ» средний показатель выполнения </w:t>
      </w:r>
      <w:r w:rsidR="00140A54">
        <w:rPr>
          <w:rFonts w:eastAsia="Calibri"/>
          <w:sz w:val="28"/>
          <w:szCs w:val="28"/>
          <w:lang w:eastAsia="ru-RU"/>
        </w:rPr>
        <w:t>увеличился</w:t>
      </w:r>
      <w:r w:rsidR="001273A6" w:rsidRPr="001273A6">
        <w:rPr>
          <w:rFonts w:eastAsia="Calibri"/>
          <w:sz w:val="28"/>
          <w:szCs w:val="28"/>
          <w:lang w:eastAsia="ru-RU"/>
        </w:rPr>
        <w:t xml:space="preserve"> </w:t>
      </w:r>
      <w:r w:rsidR="00140A54">
        <w:rPr>
          <w:rFonts w:eastAsia="Calibri"/>
          <w:sz w:val="28"/>
          <w:szCs w:val="28"/>
          <w:lang w:eastAsia="ru-RU"/>
        </w:rPr>
        <w:t xml:space="preserve">на 10% </w:t>
      </w:r>
      <w:r w:rsidR="001273A6" w:rsidRPr="001273A6">
        <w:rPr>
          <w:rFonts w:eastAsia="Calibri"/>
          <w:sz w:val="28"/>
          <w:szCs w:val="28"/>
          <w:lang w:eastAsia="ru-RU"/>
        </w:rPr>
        <w:t>по сравнению с 202</w:t>
      </w:r>
      <w:r w:rsidR="00140A54">
        <w:rPr>
          <w:rFonts w:eastAsia="Calibri"/>
          <w:sz w:val="28"/>
          <w:szCs w:val="28"/>
          <w:lang w:eastAsia="ru-RU"/>
        </w:rPr>
        <w:t>4</w:t>
      </w:r>
      <w:r w:rsidR="001273A6" w:rsidRPr="001273A6">
        <w:rPr>
          <w:rFonts w:eastAsia="Calibri"/>
          <w:sz w:val="28"/>
          <w:szCs w:val="28"/>
          <w:lang w:eastAsia="ru-RU"/>
        </w:rPr>
        <w:t xml:space="preserve"> годом и составил </w:t>
      </w:r>
      <w:r w:rsidR="00140A54">
        <w:rPr>
          <w:rFonts w:eastAsia="Calibri"/>
          <w:sz w:val="28"/>
          <w:szCs w:val="28"/>
          <w:lang w:eastAsia="ru-RU"/>
        </w:rPr>
        <w:t>7</w:t>
      </w:r>
      <w:r w:rsidR="001273A6" w:rsidRPr="001273A6">
        <w:rPr>
          <w:rFonts w:eastAsia="Calibri"/>
          <w:sz w:val="28"/>
          <w:szCs w:val="28"/>
          <w:lang w:eastAsia="ru-RU"/>
        </w:rPr>
        <w:t xml:space="preserve">3%. </w:t>
      </w:r>
    </w:p>
    <w:p w:rsidR="001273A6" w:rsidRPr="001273A6" w:rsidRDefault="001273A6" w:rsidP="00E43E00">
      <w:pPr>
        <w:widowControl/>
        <w:autoSpaceDE/>
        <w:autoSpaceDN/>
        <w:spacing w:line="240" w:lineRule="atLeast"/>
        <w:ind w:firstLine="720"/>
        <w:jc w:val="both"/>
        <w:rPr>
          <w:rFonts w:eastAsia="Calibri"/>
          <w:sz w:val="28"/>
          <w:szCs w:val="28"/>
          <w:lang w:eastAsia="ru-RU"/>
        </w:rPr>
      </w:pPr>
      <w:r w:rsidRPr="001273A6">
        <w:rPr>
          <w:rFonts w:eastAsia="Calibri"/>
          <w:sz w:val="28"/>
          <w:szCs w:val="28"/>
          <w:lang w:eastAsia="ru-RU"/>
        </w:rPr>
        <w:t>По критерию «Организация текста» наблюдается улучшение по сравнению с результатами 202</w:t>
      </w:r>
      <w:r w:rsidR="00140A54">
        <w:rPr>
          <w:rFonts w:eastAsia="Calibri"/>
          <w:sz w:val="28"/>
          <w:szCs w:val="28"/>
          <w:lang w:eastAsia="ru-RU"/>
        </w:rPr>
        <w:t>4</w:t>
      </w:r>
      <w:r w:rsidRPr="001273A6">
        <w:rPr>
          <w:rFonts w:eastAsia="Calibri"/>
          <w:sz w:val="28"/>
          <w:szCs w:val="28"/>
          <w:lang w:eastAsia="ru-RU"/>
        </w:rPr>
        <w:t xml:space="preserve"> года (6</w:t>
      </w:r>
      <w:r w:rsidR="00140A54">
        <w:rPr>
          <w:rFonts w:eastAsia="Calibri"/>
          <w:sz w:val="28"/>
          <w:szCs w:val="28"/>
          <w:lang w:eastAsia="ru-RU"/>
        </w:rPr>
        <w:t>4</w:t>
      </w:r>
      <w:r w:rsidRPr="001273A6">
        <w:rPr>
          <w:rFonts w:eastAsia="Calibri"/>
          <w:sz w:val="28"/>
          <w:szCs w:val="28"/>
          <w:lang w:eastAsia="ru-RU"/>
        </w:rPr>
        <w:t xml:space="preserve">% и </w:t>
      </w:r>
      <w:r w:rsidR="00140A54">
        <w:rPr>
          <w:rFonts w:eastAsia="Calibri"/>
          <w:sz w:val="28"/>
          <w:szCs w:val="28"/>
          <w:lang w:eastAsia="ru-RU"/>
        </w:rPr>
        <w:t>61</w:t>
      </w:r>
      <w:r w:rsidRPr="001273A6">
        <w:rPr>
          <w:rFonts w:eastAsia="Calibri"/>
          <w:sz w:val="28"/>
          <w:szCs w:val="28"/>
          <w:lang w:eastAsia="ru-RU"/>
        </w:rPr>
        <w:t xml:space="preserve">%, соответственно). </w:t>
      </w:r>
      <w:r w:rsidR="00140A54">
        <w:rPr>
          <w:rFonts w:eastAsia="Calibri"/>
          <w:sz w:val="28"/>
          <w:szCs w:val="28"/>
          <w:lang w:eastAsia="ru-RU"/>
        </w:rPr>
        <w:t xml:space="preserve">Участники, не преодолевшие минимальный балл, не справились с выполнением задания по данному критерию. </w:t>
      </w:r>
    </w:p>
    <w:p w:rsidR="001273A6" w:rsidRPr="001273A6" w:rsidRDefault="001273A6" w:rsidP="00E43E00">
      <w:pPr>
        <w:widowControl/>
        <w:autoSpaceDE/>
        <w:autoSpaceDN/>
        <w:spacing w:line="240" w:lineRule="atLeast"/>
        <w:ind w:firstLine="720"/>
        <w:jc w:val="both"/>
        <w:rPr>
          <w:rFonts w:eastAsia="Calibri"/>
          <w:sz w:val="28"/>
          <w:szCs w:val="28"/>
          <w:lang w:eastAsia="ru-RU"/>
        </w:rPr>
      </w:pPr>
      <w:r w:rsidRPr="001273A6">
        <w:rPr>
          <w:rFonts w:eastAsia="Calibri"/>
          <w:sz w:val="28"/>
          <w:szCs w:val="28"/>
          <w:lang w:eastAsia="ru-RU"/>
        </w:rPr>
        <w:t>По критерию «Лексика» показател</w:t>
      </w:r>
      <w:r w:rsidR="00140A54">
        <w:rPr>
          <w:rFonts w:eastAsia="Calibri"/>
          <w:sz w:val="28"/>
          <w:szCs w:val="28"/>
          <w:lang w:eastAsia="ru-RU"/>
        </w:rPr>
        <w:t>ь</w:t>
      </w:r>
      <w:r w:rsidRPr="001273A6">
        <w:rPr>
          <w:rFonts w:eastAsia="Calibri"/>
          <w:sz w:val="28"/>
          <w:szCs w:val="28"/>
          <w:lang w:eastAsia="ru-RU"/>
        </w:rPr>
        <w:t xml:space="preserve"> выполнения </w:t>
      </w:r>
      <w:r w:rsidR="00140A54">
        <w:rPr>
          <w:rFonts w:eastAsia="Calibri"/>
          <w:sz w:val="28"/>
          <w:szCs w:val="28"/>
          <w:lang w:eastAsia="ru-RU"/>
        </w:rPr>
        <w:t xml:space="preserve">составил 60%. Участники, не преодолевшие минимальный балл, не справились с выполнением. </w:t>
      </w:r>
      <w:r w:rsidRPr="001273A6">
        <w:rPr>
          <w:rFonts w:eastAsia="Calibri"/>
          <w:sz w:val="28"/>
          <w:szCs w:val="28"/>
          <w:lang w:eastAsia="ru-RU"/>
        </w:rPr>
        <w:t xml:space="preserve">Самый </w:t>
      </w:r>
      <w:r w:rsidRPr="001273A6">
        <w:rPr>
          <w:rFonts w:eastAsia="Calibri"/>
          <w:sz w:val="28"/>
          <w:szCs w:val="28"/>
          <w:lang w:eastAsia="ru-RU"/>
        </w:rPr>
        <w:lastRenderedPageBreak/>
        <w:t xml:space="preserve">распространенный балл среди участников группы с результатом от минимального до 60 баллов – 2 балла, а у групп с результатом от 61 до 80 тестовых баллов и от 81 до 100 баллов - максимальные 3 балла. </w:t>
      </w:r>
    </w:p>
    <w:p w:rsidR="001273A6" w:rsidRPr="001273A6" w:rsidRDefault="001273A6" w:rsidP="00E43E00">
      <w:pPr>
        <w:widowControl/>
        <w:autoSpaceDE/>
        <w:autoSpaceDN/>
        <w:spacing w:line="240" w:lineRule="atLeast"/>
        <w:ind w:firstLine="720"/>
        <w:jc w:val="both"/>
        <w:rPr>
          <w:rFonts w:eastAsia="Calibri"/>
          <w:sz w:val="28"/>
          <w:szCs w:val="28"/>
          <w:lang w:eastAsia="ru-RU"/>
        </w:rPr>
      </w:pPr>
      <w:r w:rsidRPr="001273A6">
        <w:rPr>
          <w:rFonts w:eastAsia="Calibri"/>
          <w:sz w:val="28"/>
          <w:szCs w:val="28"/>
          <w:lang w:eastAsia="ru-RU"/>
        </w:rPr>
        <w:t xml:space="preserve"> Самым сложным критерием является критерий «Грамматика»: средний показатель выполнения - </w:t>
      </w:r>
      <w:r w:rsidR="00140A54">
        <w:rPr>
          <w:rFonts w:eastAsia="Calibri"/>
          <w:sz w:val="28"/>
          <w:szCs w:val="28"/>
          <w:lang w:eastAsia="ru-RU"/>
        </w:rPr>
        <w:t>52</w:t>
      </w:r>
      <w:r w:rsidRPr="001273A6">
        <w:rPr>
          <w:rFonts w:eastAsia="Calibri"/>
          <w:sz w:val="28"/>
          <w:szCs w:val="28"/>
          <w:lang w:eastAsia="ru-RU"/>
        </w:rPr>
        <w:t>%</w:t>
      </w:r>
      <w:r w:rsidR="00140A54">
        <w:rPr>
          <w:rFonts w:eastAsia="Calibri"/>
          <w:sz w:val="28"/>
          <w:szCs w:val="28"/>
          <w:lang w:eastAsia="ru-RU"/>
        </w:rPr>
        <w:t xml:space="preserve"> (49% в прошлом году).</w:t>
      </w:r>
      <w:r w:rsidRPr="001273A6">
        <w:rPr>
          <w:rFonts w:eastAsia="Calibri"/>
          <w:sz w:val="28"/>
          <w:szCs w:val="28"/>
          <w:lang w:eastAsia="ru-RU"/>
        </w:rPr>
        <w:t xml:space="preserve"> </w:t>
      </w:r>
      <w:r w:rsidR="00140A54">
        <w:rPr>
          <w:rFonts w:eastAsia="Calibri"/>
          <w:sz w:val="28"/>
          <w:szCs w:val="28"/>
          <w:lang w:eastAsia="ru-RU"/>
        </w:rPr>
        <w:t>В группе участников,</w:t>
      </w:r>
      <w:r w:rsidR="00774479">
        <w:rPr>
          <w:rFonts w:eastAsia="Calibri"/>
          <w:sz w:val="28"/>
          <w:szCs w:val="28"/>
          <w:lang w:eastAsia="ru-RU"/>
        </w:rPr>
        <w:t xml:space="preserve"> </w:t>
      </w:r>
      <w:r w:rsidR="00140A54">
        <w:rPr>
          <w:rFonts w:eastAsia="Calibri"/>
          <w:sz w:val="28"/>
          <w:szCs w:val="28"/>
          <w:lang w:eastAsia="ru-RU"/>
        </w:rPr>
        <w:t>не пре</w:t>
      </w:r>
      <w:r w:rsidR="00774479">
        <w:rPr>
          <w:rFonts w:eastAsia="Calibri"/>
          <w:sz w:val="28"/>
          <w:szCs w:val="28"/>
          <w:lang w:eastAsia="ru-RU"/>
        </w:rPr>
        <w:t xml:space="preserve">одолевших минимальный балл, все участники получили 0 баллов по данному критерию. </w:t>
      </w:r>
      <w:r w:rsidRPr="001273A6">
        <w:rPr>
          <w:rFonts w:eastAsia="Calibri"/>
          <w:sz w:val="28"/>
          <w:szCs w:val="28"/>
          <w:lang w:eastAsia="ru-RU"/>
        </w:rPr>
        <w:t xml:space="preserve">В группе участников с результатом от 61 до 80 баллов самой распространенной оценкой по данному критерию стали 2 балла, в группе </w:t>
      </w:r>
      <w:proofErr w:type="spellStart"/>
      <w:r w:rsidRPr="001273A6">
        <w:rPr>
          <w:rFonts w:eastAsia="Calibri"/>
          <w:sz w:val="28"/>
          <w:szCs w:val="28"/>
          <w:lang w:eastAsia="ru-RU"/>
        </w:rPr>
        <w:t>высокобалльников</w:t>
      </w:r>
      <w:proofErr w:type="spellEnd"/>
      <w:r w:rsidRPr="001273A6">
        <w:rPr>
          <w:rFonts w:eastAsia="Calibri"/>
          <w:sz w:val="28"/>
          <w:szCs w:val="28"/>
          <w:lang w:eastAsia="ru-RU"/>
        </w:rPr>
        <w:t xml:space="preserve"> – 3 балла.</w:t>
      </w:r>
    </w:p>
    <w:p w:rsidR="001273A6" w:rsidRPr="001273A6" w:rsidRDefault="001273A6" w:rsidP="00E43E00">
      <w:pPr>
        <w:widowControl/>
        <w:autoSpaceDE/>
        <w:autoSpaceDN/>
        <w:spacing w:line="240" w:lineRule="atLeast"/>
        <w:ind w:firstLine="720"/>
        <w:jc w:val="both"/>
        <w:rPr>
          <w:rFonts w:eastAsia="Calibri"/>
          <w:sz w:val="28"/>
          <w:szCs w:val="28"/>
          <w:lang w:eastAsia="ru-RU"/>
        </w:rPr>
      </w:pPr>
      <w:r w:rsidRPr="001273A6">
        <w:rPr>
          <w:rFonts w:eastAsia="Calibri"/>
          <w:sz w:val="28"/>
          <w:szCs w:val="28"/>
          <w:lang w:eastAsia="ru-RU"/>
        </w:rPr>
        <w:t xml:space="preserve">По критерию «Орфография» показатель выполнения </w:t>
      </w:r>
      <w:r w:rsidR="00774479">
        <w:rPr>
          <w:rFonts w:eastAsia="Calibri"/>
          <w:sz w:val="28"/>
          <w:szCs w:val="28"/>
          <w:lang w:eastAsia="ru-RU"/>
        </w:rPr>
        <w:t>сопоставим</w:t>
      </w:r>
      <w:r w:rsidRPr="001273A6">
        <w:rPr>
          <w:rFonts w:eastAsia="Calibri"/>
          <w:sz w:val="28"/>
          <w:szCs w:val="28"/>
          <w:lang w:eastAsia="ru-RU"/>
        </w:rPr>
        <w:t xml:space="preserve"> с 202</w:t>
      </w:r>
      <w:r w:rsidR="00774479">
        <w:rPr>
          <w:rFonts w:eastAsia="Calibri"/>
          <w:sz w:val="28"/>
          <w:szCs w:val="28"/>
          <w:lang w:eastAsia="ru-RU"/>
        </w:rPr>
        <w:t>4</w:t>
      </w:r>
      <w:r w:rsidRPr="001273A6">
        <w:rPr>
          <w:rFonts w:eastAsia="Calibri"/>
          <w:sz w:val="28"/>
          <w:szCs w:val="28"/>
          <w:lang w:eastAsia="ru-RU"/>
        </w:rPr>
        <w:t xml:space="preserve"> годом </w:t>
      </w:r>
      <w:r w:rsidR="00774479">
        <w:rPr>
          <w:rFonts w:eastAsia="Calibri"/>
          <w:sz w:val="28"/>
          <w:szCs w:val="28"/>
          <w:lang w:eastAsia="ru-RU"/>
        </w:rPr>
        <w:t>и составил 69%</w:t>
      </w:r>
      <w:r w:rsidRPr="001273A6">
        <w:rPr>
          <w:rFonts w:eastAsia="Calibri"/>
          <w:sz w:val="28"/>
          <w:szCs w:val="28"/>
          <w:lang w:eastAsia="ru-RU"/>
        </w:rPr>
        <w:t xml:space="preserve"> Самым распространенным баллом во всех группах участников остается 2 (максимум по данному критерию)</w:t>
      </w:r>
      <w:r w:rsidR="00774479">
        <w:rPr>
          <w:rFonts w:eastAsia="Calibri"/>
          <w:sz w:val="28"/>
          <w:szCs w:val="28"/>
          <w:lang w:eastAsia="ru-RU"/>
        </w:rPr>
        <w:t>.</w:t>
      </w:r>
    </w:p>
    <w:p w:rsidR="00E91B4C" w:rsidRPr="002E5242" w:rsidRDefault="00E91B4C" w:rsidP="00E43E00">
      <w:pPr>
        <w:pStyle w:val="a8"/>
        <w:spacing w:before="0" w:beforeAutospacing="0" w:after="0" w:afterAutospacing="0" w:line="240" w:lineRule="atLeast"/>
        <w:ind w:firstLine="720"/>
        <w:jc w:val="both"/>
        <w:rPr>
          <w:sz w:val="28"/>
          <w:szCs w:val="28"/>
        </w:rPr>
      </w:pPr>
      <w:r>
        <w:rPr>
          <w:sz w:val="28"/>
          <w:szCs w:val="28"/>
        </w:rPr>
        <w:t>Второй этап работы включал в себя устные задания.</w:t>
      </w:r>
    </w:p>
    <w:p w:rsidR="006C24CE" w:rsidRPr="00044F1A" w:rsidRDefault="00044F1A" w:rsidP="00E43E00">
      <w:pPr>
        <w:spacing w:line="240" w:lineRule="atLeast"/>
        <w:ind w:firstLine="720"/>
        <w:jc w:val="both"/>
        <w:rPr>
          <w:rFonts w:eastAsia="Calibri"/>
          <w:sz w:val="28"/>
          <w:szCs w:val="28"/>
          <w:lang w:eastAsia="ru-RU"/>
        </w:rPr>
      </w:pPr>
      <w:r>
        <w:rPr>
          <w:b/>
          <w:sz w:val="28"/>
          <w:szCs w:val="28"/>
        </w:rPr>
        <w:t xml:space="preserve">В </w:t>
      </w:r>
      <w:r w:rsidR="00E43E00">
        <w:rPr>
          <w:b/>
          <w:sz w:val="28"/>
          <w:szCs w:val="28"/>
        </w:rPr>
        <w:t>з</w:t>
      </w:r>
      <w:r w:rsidR="00E91B4C" w:rsidRPr="00E91B4C">
        <w:rPr>
          <w:b/>
          <w:sz w:val="28"/>
          <w:szCs w:val="28"/>
        </w:rPr>
        <w:t>адани</w:t>
      </w:r>
      <w:r>
        <w:rPr>
          <w:b/>
          <w:sz w:val="28"/>
          <w:szCs w:val="28"/>
        </w:rPr>
        <w:t>и</w:t>
      </w:r>
      <w:r w:rsidR="00E91B4C" w:rsidRPr="00E91B4C">
        <w:rPr>
          <w:b/>
          <w:sz w:val="28"/>
          <w:szCs w:val="28"/>
        </w:rPr>
        <w:t xml:space="preserve"> 1</w:t>
      </w:r>
      <w:r w:rsidR="00E91B4C" w:rsidRPr="002E5242">
        <w:rPr>
          <w:sz w:val="28"/>
          <w:szCs w:val="28"/>
        </w:rPr>
        <w:t xml:space="preserve"> устной части </w:t>
      </w:r>
      <w:r w:rsidRPr="00044F1A">
        <w:rPr>
          <w:rFonts w:eastAsia="Calibri"/>
          <w:sz w:val="28"/>
          <w:szCs w:val="28"/>
          <w:lang w:eastAsia="ru-RU"/>
        </w:rPr>
        <w:t xml:space="preserve">участникам экзамена необходимо было продемонстрировать навыки чтения текста вслух. </w:t>
      </w:r>
      <w:r w:rsidR="00774479">
        <w:rPr>
          <w:rFonts w:eastAsia="Calibri"/>
          <w:sz w:val="28"/>
          <w:szCs w:val="28"/>
          <w:lang w:eastAsia="ru-RU"/>
        </w:rPr>
        <w:t xml:space="preserve">Тема текста – кислотные дожди и загрязнения воды и воздуха. </w:t>
      </w:r>
      <w:r w:rsidR="006C24CE" w:rsidRPr="006C24CE">
        <w:rPr>
          <w:sz w:val="28"/>
          <w:szCs w:val="28"/>
        </w:rPr>
        <w:t xml:space="preserve">Данное задание базового уровня успешно выполнили </w:t>
      </w:r>
      <w:r w:rsidR="00774479">
        <w:rPr>
          <w:sz w:val="28"/>
          <w:szCs w:val="28"/>
        </w:rPr>
        <w:t>70</w:t>
      </w:r>
      <w:r w:rsidR="006C24CE" w:rsidRPr="006C24CE">
        <w:rPr>
          <w:sz w:val="28"/>
          <w:szCs w:val="28"/>
        </w:rPr>
        <w:t xml:space="preserve">% участников экзамена, что </w:t>
      </w:r>
      <w:r w:rsidR="00774479">
        <w:rPr>
          <w:sz w:val="28"/>
          <w:szCs w:val="28"/>
        </w:rPr>
        <w:t>значительно</w:t>
      </w:r>
      <w:r w:rsidR="006C24CE" w:rsidRPr="006C24CE">
        <w:rPr>
          <w:sz w:val="28"/>
          <w:szCs w:val="28"/>
        </w:rPr>
        <w:t xml:space="preserve"> </w:t>
      </w:r>
      <w:r>
        <w:rPr>
          <w:sz w:val="28"/>
          <w:szCs w:val="28"/>
        </w:rPr>
        <w:t>лучше</w:t>
      </w:r>
      <w:r w:rsidR="006C24CE" w:rsidRPr="006C24CE">
        <w:rPr>
          <w:sz w:val="28"/>
          <w:szCs w:val="28"/>
        </w:rPr>
        <w:t xml:space="preserve"> результатов 202</w:t>
      </w:r>
      <w:r w:rsidR="00774479">
        <w:rPr>
          <w:sz w:val="28"/>
          <w:szCs w:val="28"/>
        </w:rPr>
        <w:t>4</w:t>
      </w:r>
      <w:r w:rsidR="006C24CE" w:rsidRPr="006C24CE">
        <w:rPr>
          <w:sz w:val="28"/>
          <w:szCs w:val="28"/>
        </w:rPr>
        <w:t xml:space="preserve"> года (</w:t>
      </w:r>
      <w:r w:rsidR="00774479">
        <w:rPr>
          <w:sz w:val="28"/>
          <w:szCs w:val="28"/>
        </w:rPr>
        <w:t>51</w:t>
      </w:r>
      <w:r w:rsidR="006C24CE" w:rsidRPr="006C24CE">
        <w:rPr>
          <w:sz w:val="28"/>
          <w:szCs w:val="28"/>
        </w:rPr>
        <w:t xml:space="preserve">%). Среди участников из группы с результатом экзамена от 81 до 100 баллов </w:t>
      </w:r>
      <w:r w:rsidR="00774479">
        <w:rPr>
          <w:sz w:val="28"/>
          <w:szCs w:val="28"/>
        </w:rPr>
        <w:t>100</w:t>
      </w:r>
      <w:r w:rsidR="006C24CE" w:rsidRPr="006C24CE">
        <w:rPr>
          <w:sz w:val="28"/>
          <w:szCs w:val="28"/>
        </w:rPr>
        <w:t>% участников набрали 1 балл</w:t>
      </w:r>
      <w:r w:rsidR="00774479">
        <w:rPr>
          <w:sz w:val="28"/>
          <w:szCs w:val="28"/>
        </w:rPr>
        <w:t>, что также лучше результатов прошлого года (94%)</w:t>
      </w:r>
      <w:r w:rsidR="006C24CE">
        <w:rPr>
          <w:sz w:val="28"/>
          <w:szCs w:val="28"/>
        </w:rPr>
        <w:t xml:space="preserve">, </w:t>
      </w:r>
      <w:r w:rsidR="006C24CE" w:rsidRPr="006C24CE">
        <w:rPr>
          <w:sz w:val="28"/>
          <w:szCs w:val="28"/>
        </w:rPr>
        <w:t>в группе получивших от 61</w:t>
      </w:r>
      <w:r w:rsidR="0051141F">
        <w:rPr>
          <w:sz w:val="28"/>
          <w:szCs w:val="28"/>
        </w:rPr>
        <w:t xml:space="preserve"> </w:t>
      </w:r>
      <w:r w:rsidR="006C24CE" w:rsidRPr="006C24CE">
        <w:rPr>
          <w:sz w:val="28"/>
          <w:szCs w:val="28"/>
        </w:rPr>
        <w:t xml:space="preserve">до 80 баллов </w:t>
      </w:r>
      <w:r w:rsidR="00774479">
        <w:rPr>
          <w:sz w:val="28"/>
          <w:szCs w:val="28"/>
        </w:rPr>
        <w:t>8</w:t>
      </w:r>
      <w:r>
        <w:rPr>
          <w:sz w:val="28"/>
          <w:szCs w:val="28"/>
        </w:rPr>
        <w:t>4</w:t>
      </w:r>
      <w:r w:rsidR="006C24CE" w:rsidRPr="006C24CE">
        <w:rPr>
          <w:sz w:val="28"/>
          <w:szCs w:val="28"/>
        </w:rPr>
        <w:t>% справились с заданием</w:t>
      </w:r>
      <w:r w:rsidR="006C24CE">
        <w:rPr>
          <w:sz w:val="28"/>
          <w:szCs w:val="28"/>
        </w:rPr>
        <w:t xml:space="preserve">, </w:t>
      </w:r>
      <w:r w:rsidR="006C24CE" w:rsidRPr="006C24CE">
        <w:rPr>
          <w:sz w:val="28"/>
          <w:szCs w:val="28"/>
        </w:rPr>
        <w:t xml:space="preserve">в группе участников с результатом от минимального до 60 баллов выполнили задание </w:t>
      </w:r>
      <w:r w:rsidR="00774479">
        <w:rPr>
          <w:sz w:val="28"/>
          <w:szCs w:val="28"/>
        </w:rPr>
        <w:t>51</w:t>
      </w:r>
      <w:r w:rsidR="006C24CE" w:rsidRPr="006C24CE">
        <w:rPr>
          <w:sz w:val="28"/>
          <w:szCs w:val="28"/>
        </w:rPr>
        <w:t>% участников</w:t>
      </w:r>
      <w:r w:rsidR="006C24CE">
        <w:rPr>
          <w:sz w:val="28"/>
          <w:szCs w:val="28"/>
        </w:rPr>
        <w:t xml:space="preserve">. </w:t>
      </w:r>
      <w:r w:rsidR="006C24CE" w:rsidRPr="006C24CE">
        <w:rPr>
          <w:sz w:val="28"/>
          <w:szCs w:val="28"/>
        </w:rPr>
        <w:t>Все участники, не набравшие минимальный балл, получили 0 баллов за данное задание.</w:t>
      </w:r>
    </w:p>
    <w:p w:rsidR="006C24CE" w:rsidRDefault="00E91B4C" w:rsidP="00E43E00">
      <w:pPr>
        <w:spacing w:line="240" w:lineRule="atLeast"/>
        <w:ind w:firstLine="720"/>
        <w:jc w:val="both"/>
        <w:rPr>
          <w:sz w:val="28"/>
          <w:szCs w:val="28"/>
        </w:rPr>
      </w:pPr>
      <w:r w:rsidRPr="00BF7454">
        <w:rPr>
          <w:b/>
          <w:sz w:val="28"/>
          <w:szCs w:val="28"/>
        </w:rPr>
        <w:t>В задании 2</w:t>
      </w:r>
      <w:r w:rsidRPr="002E5242">
        <w:rPr>
          <w:sz w:val="28"/>
          <w:szCs w:val="28"/>
        </w:rPr>
        <w:t xml:space="preserve"> устной части (условный диалог-расспрос) участникам экзамена </w:t>
      </w:r>
      <w:r w:rsidR="00044F1A" w:rsidRPr="00044F1A">
        <w:rPr>
          <w:rFonts w:eastAsia="Calibri"/>
          <w:sz w:val="28"/>
          <w:szCs w:val="28"/>
          <w:lang w:eastAsia="ru-RU"/>
        </w:rPr>
        <w:t xml:space="preserve">необходимо было продемонстрировать умение участвовать в диалоге-расспросе с целью обмена фактической информацией. Коммуникативная ситуация связана с посещением </w:t>
      </w:r>
      <w:r w:rsidR="00774479">
        <w:rPr>
          <w:rFonts w:eastAsia="Calibri"/>
          <w:sz w:val="28"/>
          <w:szCs w:val="28"/>
          <w:lang w:eastAsia="ru-RU"/>
        </w:rPr>
        <w:t>врача для проведения медицинского обследования для домашнего животного.</w:t>
      </w:r>
      <w:r w:rsidR="00044F1A">
        <w:rPr>
          <w:rFonts w:eastAsia="Calibri"/>
          <w:sz w:val="28"/>
          <w:szCs w:val="28"/>
          <w:lang w:eastAsia="ru-RU"/>
        </w:rPr>
        <w:t xml:space="preserve"> </w:t>
      </w:r>
      <w:r w:rsidR="006C24CE" w:rsidRPr="006C24CE">
        <w:rPr>
          <w:sz w:val="28"/>
          <w:szCs w:val="28"/>
        </w:rPr>
        <w:t xml:space="preserve">В данном задании базового уровня </w:t>
      </w:r>
      <w:r w:rsidR="00774479">
        <w:rPr>
          <w:sz w:val="28"/>
          <w:szCs w:val="28"/>
        </w:rPr>
        <w:t>78</w:t>
      </w:r>
      <w:r w:rsidR="006C24CE" w:rsidRPr="006C24CE">
        <w:rPr>
          <w:sz w:val="28"/>
          <w:szCs w:val="28"/>
        </w:rPr>
        <w:t xml:space="preserve">% участников получили максимальные 4 балла, продемонстрировав умение запрашивать информацию в форме прямого вопроса. </w:t>
      </w:r>
    </w:p>
    <w:p w:rsidR="001273A6" w:rsidRDefault="00E91B4C" w:rsidP="00E43E00">
      <w:pPr>
        <w:spacing w:line="240" w:lineRule="atLeast"/>
        <w:ind w:firstLine="720"/>
        <w:jc w:val="both"/>
        <w:rPr>
          <w:rFonts w:eastAsia="Calibri"/>
          <w:sz w:val="28"/>
          <w:szCs w:val="28"/>
          <w:lang w:eastAsia="ru-RU"/>
        </w:rPr>
      </w:pPr>
      <w:r w:rsidRPr="00F91533">
        <w:rPr>
          <w:b/>
          <w:sz w:val="28"/>
          <w:szCs w:val="28"/>
        </w:rPr>
        <w:t>Задание 3</w:t>
      </w:r>
      <w:r w:rsidRPr="002E5242">
        <w:rPr>
          <w:sz w:val="28"/>
          <w:szCs w:val="28"/>
        </w:rPr>
        <w:t xml:space="preserve"> устной части </w:t>
      </w:r>
      <w:r w:rsidR="00044F1A" w:rsidRPr="00044F1A">
        <w:rPr>
          <w:rFonts w:eastAsia="Calibri"/>
          <w:sz w:val="28"/>
          <w:szCs w:val="28"/>
          <w:lang w:eastAsia="ru-RU"/>
        </w:rPr>
        <w:t xml:space="preserve">представляет собой условный диалог-интервью с целью обмена оценочной информацией. </w:t>
      </w:r>
      <w:r w:rsidR="001273A6">
        <w:rPr>
          <w:rFonts w:eastAsia="Calibri"/>
          <w:sz w:val="28"/>
          <w:szCs w:val="28"/>
          <w:lang w:eastAsia="ru-RU"/>
        </w:rPr>
        <w:t xml:space="preserve">Данное задание перешло в разряд заданий высокого уровня сложности, но </w:t>
      </w:r>
      <w:r w:rsidR="001273A6" w:rsidRPr="001273A6">
        <w:rPr>
          <w:rFonts w:eastAsia="Calibri"/>
          <w:sz w:val="28"/>
          <w:szCs w:val="28"/>
          <w:lang w:eastAsia="ru-RU"/>
        </w:rPr>
        <w:t xml:space="preserve">средний показатель выполнения остался </w:t>
      </w:r>
      <w:r w:rsidR="00774479">
        <w:rPr>
          <w:rFonts w:eastAsia="Calibri"/>
          <w:sz w:val="28"/>
          <w:szCs w:val="28"/>
          <w:lang w:eastAsia="ru-RU"/>
        </w:rPr>
        <w:t>на уровне</w:t>
      </w:r>
      <w:r w:rsidR="001273A6" w:rsidRPr="001273A6">
        <w:rPr>
          <w:rFonts w:eastAsia="Calibri"/>
          <w:sz w:val="28"/>
          <w:szCs w:val="28"/>
          <w:lang w:eastAsia="ru-RU"/>
        </w:rPr>
        <w:t xml:space="preserve"> 202</w:t>
      </w:r>
      <w:r w:rsidR="00774479">
        <w:rPr>
          <w:rFonts w:eastAsia="Calibri"/>
          <w:sz w:val="28"/>
          <w:szCs w:val="28"/>
          <w:lang w:eastAsia="ru-RU"/>
        </w:rPr>
        <w:t>4</w:t>
      </w:r>
      <w:r w:rsidR="001273A6" w:rsidRPr="001273A6">
        <w:rPr>
          <w:rFonts w:eastAsia="Calibri"/>
          <w:sz w:val="28"/>
          <w:szCs w:val="28"/>
          <w:lang w:eastAsia="ru-RU"/>
        </w:rPr>
        <w:t xml:space="preserve"> год</w:t>
      </w:r>
      <w:r w:rsidR="00774479">
        <w:rPr>
          <w:rFonts w:eastAsia="Calibri"/>
          <w:sz w:val="28"/>
          <w:szCs w:val="28"/>
          <w:lang w:eastAsia="ru-RU"/>
        </w:rPr>
        <w:t>а</w:t>
      </w:r>
      <w:r w:rsidR="001273A6" w:rsidRPr="001273A6">
        <w:rPr>
          <w:rFonts w:eastAsia="Calibri"/>
          <w:sz w:val="28"/>
          <w:szCs w:val="28"/>
          <w:lang w:eastAsia="ru-RU"/>
        </w:rPr>
        <w:t xml:space="preserve"> – 5</w:t>
      </w:r>
      <w:r w:rsidR="00774479">
        <w:rPr>
          <w:rFonts w:eastAsia="Calibri"/>
          <w:sz w:val="28"/>
          <w:szCs w:val="28"/>
          <w:lang w:eastAsia="ru-RU"/>
        </w:rPr>
        <w:t>2</w:t>
      </w:r>
      <w:r w:rsidR="001273A6" w:rsidRPr="001273A6">
        <w:rPr>
          <w:rFonts w:eastAsia="Calibri"/>
          <w:sz w:val="28"/>
          <w:szCs w:val="28"/>
          <w:lang w:eastAsia="ru-RU"/>
        </w:rPr>
        <w:t>%</w:t>
      </w:r>
      <w:r w:rsidR="00774479">
        <w:rPr>
          <w:rFonts w:eastAsia="Calibri"/>
          <w:sz w:val="28"/>
          <w:szCs w:val="28"/>
          <w:lang w:eastAsia="ru-RU"/>
        </w:rPr>
        <w:t xml:space="preserve"> </w:t>
      </w:r>
      <w:proofErr w:type="gramStart"/>
      <w:r w:rsidR="00774479">
        <w:rPr>
          <w:rFonts w:eastAsia="Calibri"/>
          <w:sz w:val="28"/>
          <w:szCs w:val="28"/>
          <w:lang w:eastAsia="ru-RU"/>
        </w:rPr>
        <w:t>( в</w:t>
      </w:r>
      <w:proofErr w:type="gramEnd"/>
      <w:r w:rsidR="00774479">
        <w:rPr>
          <w:rFonts w:eastAsia="Calibri"/>
          <w:sz w:val="28"/>
          <w:szCs w:val="28"/>
          <w:lang w:eastAsia="ru-RU"/>
        </w:rPr>
        <w:t xml:space="preserve"> 2024 году – 54%)</w:t>
      </w:r>
      <w:r w:rsidR="001273A6" w:rsidRPr="001273A6">
        <w:rPr>
          <w:rFonts w:eastAsia="Calibri"/>
          <w:sz w:val="28"/>
          <w:szCs w:val="28"/>
          <w:lang w:eastAsia="ru-RU"/>
        </w:rPr>
        <w:t xml:space="preserve">. </w:t>
      </w:r>
      <w:r w:rsidR="00774479">
        <w:rPr>
          <w:rFonts w:eastAsia="Calibri"/>
          <w:sz w:val="28"/>
          <w:szCs w:val="28"/>
          <w:lang w:eastAsia="ru-RU"/>
        </w:rPr>
        <w:t>Наиболее сложным данное задание оказалось для группы участников, не преодолевших минимальный балл, только 4% выпускников данной группы справились с выполнением данного задания устной части.</w:t>
      </w:r>
    </w:p>
    <w:p w:rsidR="001273A6" w:rsidRDefault="00E91B4C" w:rsidP="00B21236">
      <w:pPr>
        <w:spacing w:line="240" w:lineRule="atLeast"/>
        <w:ind w:firstLine="720"/>
        <w:jc w:val="both"/>
        <w:rPr>
          <w:rFonts w:eastAsia="Calibri"/>
          <w:sz w:val="28"/>
          <w:szCs w:val="28"/>
          <w:lang w:eastAsia="ru-RU"/>
        </w:rPr>
      </w:pPr>
      <w:r w:rsidRPr="00F91533">
        <w:rPr>
          <w:b/>
          <w:color w:val="000000"/>
          <w:sz w:val="28"/>
          <w:szCs w:val="28"/>
        </w:rPr>
        <w:t>Задание 4</w:t>
      </w:r>
      <w:r w:rsidRPr="002E5242">
        <w:rPr>
          <w:color w:val="000000"/>
          <w:sz w:val="28"/>
          <w:szCs w:val="28"/>
        </w:rPr>
        <w:t xml:space="preserve"> устной части </w:t>
      </w:r>
      <w:r w:rsidR="00F3075B" w:rsidRPr="00F3075B">
        <w:rPr>
          <w:rFonts w:eastAsia="Calibri"/>
          <w:sz w:val="28"/>
          <w:szCs w:val="28"/>
          <w:lang w:eastAsia="ru-RU"/>
        </w:rPr>
        <w:t xml:space="preserve">представляет собой связное тематическое монологическое высказывание с элементами рассуждения, обоснование выбора фотографий-иллюстраций к предложенной теме проектной работы. Тема проектной работы – </w:t>
      </w:r>
      <w:r w:rsidR="00774479">
        <w:rPr>
          <w:rFonts w:eastAsia="Calibri"/>
          <w:sz w:val="28"/>
          <w:szCs w:val="28"/>
          <w:lang w:eastAsia="ru-RU"/>
        </w:rPr>
        <w:t>способы борьбы со стрессом</w:t>
      </w:r>
      <w:r w:rsidR="00B21236">
        <w:rPr>
          <w:rFonts w:eastAsia="Calibri"/>
          <w:sz w:val="28"/>
          <w:szCs w:val="28"/>
          <w:lang w:eastAsia="ru-RU"/>
        </w:rPr>
        <w:t xml:space="preserve">. </w:t>
      </w:r>
      <w:r w:rsidR="00F3075B">
        <w:rPr>
          <w:rFonts w:eastAsia="Calibri"/>
          <w:sz w:val="28"/>
          <w:szCs w:val="28"/>
          <w:lang w:eastAsia="ru-RU"/>
        </w:rPr>
        <w:t xml:space="preserve">Средний процент выполнения критерия К1 – </w:t>
      </w:r>
      <w:r w:rsidR="00B21236">
        <w:rPr>
          <w:rFonts w:eastAsia="Calibri"/>
          <w:sz w:val="28"/>
          <w:szCs w:val="28"/>
          <w:lang w:eastAsia="ru-RU"/>
        </w:rPr>
        <w:t>50</w:t>
      </w:r>
      <w:r w:rsidR="00F3075B">
        <w:rPr>
          <w:rFonts w:eastAsia="Calibri"/>
          <w:sz w:val="28"/>
          <w:szCs w:val="28"/>
          <w:lang w:eastAsia="ru-RU"/>
        </w:rPr>
        <w:t xml:space="preserve">%, критерия К2 – </w:t>
      </w:r>
      <w:r w:rsidR="00B21236">
        <w:rPr>
          <w:rFonts w:eastAsia="Calibri"/>
          <w:sz w:val="28"/>
          <w:szCs w:val="28"/>
          <w:lang w:eastAsia="ru-RU"/>
        </w:rPr>
        <w:t>60</w:t>
      </w:r>
      <w:r w:rsidR="00F3075B">
        <w:rPr>
          <w:rFonts w:eastAsia="Calibri"/>
          <w:sz w:val="28"/>
          <w:szCs w:val="28"/>
          <w:lang w:eastAsia="ru-RU"/>
        </w:rPr>
        <w:t xml:space="preserve">%, критерия К3 – 42%. </w:t>
      </w:r>
      <w:r w:rsidR="00B21236">
        <w:rPr>
          <w:rFonts w:eastAsia="Calibri"/>
          <w:sz w:val="28"/>
          <w:szCs w:val="28"/>
          <w:lang w:eastAsia="ru-RU"/>
        </w:rPr>
        <w:t xml:space="preserve">Следует отметить, что группа участников, не набравших минимальный балл, не справилась с выполнением данного задания высокого уровня по критерию К2 «Организация высказывания» и К3 «Языковое оформление высказывания». </w:t>
      </w:r>
    </w:p>
    <w:p w:rsidR="00FD0B3A" w:rsidRPr="00FD0B3A" w:rsidRDefault="00FD0B3A" w:rsidP="00FD0B3A">
      <w:pPr>
        <w:widowControl/>
        <w:autoSpaceDE/>
        <w:autoSpaceDN/>
        <w:spacing w:line="240" w:lineRule="atLeast"/>
        <w:ind w:firstLine="720"/>
        <w:jc w:val="both"/>
        <w:rPr>
          <w:rFonts w:eastAsia="Calibri"/>
          <w:sz w:val="28"/>
          <w:szCs w:val="28"/>
          <w:lang w:eastAsia="ru-RU"/>
        </w:rPr>
      </w:pPr>
      <w:bookmarkStart w:id="6" w:name="_Hlk177634680"/>
      <w:r w:rsidRPr="00FD0B3A">
        <w:rPr>
          <w:rFonts w:eastAsia="Calibri"/>
          <w:sz w:val="28"/>
          <w:szCs w:val="28"/>
          <w:lang w:eastAsia="ru-RU"/>
        </w:rPr>
        <w:t xml:space="preserve">Более наглядно сравнительный анализ выполнения заданий КИМ </w:t>
      </w:r>
      <w:r>
        <w:rPr>
          <w:rFonts w:eastAsia="Calibri"/>
          <w:sz w:val="28"/>
          <w:szCs w:val="28"/>
          <w:lang w:eastAsia="ru-RU"/>
        </w:rPr>
        <w:t>Е</w:t>
      </w:r>
      <w:r w:rsidRPr="00FD0B3A">
        <w:rPr>
          <w:rFonts w:eastAsia="Calibri"/>
          <w:sz w:val="28"/>
          <w:szCs w:val="28"/>
          <w:lang w:eastAsia="ru-RU"/>
        </w:rPr>
        <w:t xml:space="preserve">ГЭ </w:t>
      </w:r>
      <w:r>
        <w:rPr>
          <w:rFonts w:eastAsia="Calibri"/>
          <w:sz w:val="28"/>
          <w:szCs w:val="28"/>
          <w:lang w:eastAsia="ru-RU"/>
        </w:rPr>
        <w:t xml:space="preserve">по английскому языку </w:t>
      </w:r>
      <w:r w:rsidRPr="00FD0B3A">
        <w:rPr>
          <w:rFonts w:eastAsia="Calibri"/>
          <w:sz w:val="28"/>
          <w:szCs w:val="28"/>
          <w:lang w:eastAsia="ru-RU"/>
        </w:rPr>
        <w:t>выпускниками 202</w:t>
      </w:r>
      <w:r w:rsidR="00183E5B">
        <w:rPr>
          <w:rFonts w:eastAsia="Calibri"/>
          <w:sz w:val="28"/>
          <w:szCs w:val="28"/>
          <w:lang w:eastAsia="ru-RU"/>
        </w:rPr>
        <w:t>5</w:t>
      </w:r>
      <w:r w:rsidRPr="00FD0B3A">
        <w:rPr>
          <w:rFonts w:eastAsia="Calibri"/>
          <w:sz w:val="28"/>
          <w:szCs w:val="28"/>
          <w:lang w:eastAsia="ru-RU"/>
        </w:rPr>
        <w:t xml:space="preserve"> года и выпускниками 202</w:t>
      </w:r>
      <w:r w:rsidR="00183E5B">
        <w:rPr>
          <w:rFonts w:eastAsia="Calibri"/>
          <w:sz w:val="28"/>
          <w:szCs w:val="28"/>
          <w:lang w:eastAsia="ru-RU"/>
        </w:rPr>
        <w:t>4</w:t>
      </w:r>
      <w:r w:rsidRPr="00FD0B3A">
        <w:rPr>
          <w:rFonts w:eastAsia="Calibri"/>
          <w:sz w:val="28"/>
          <w:szCs w:val="28"/>
          <w:lang w:eastAsia="ru-RU"/>
        </w:rPr>
        <w:t xml:space="preserve"> года представлен в таблице </w:t>
      </w:r>
      <w:r>
        <w:rPr>
          <w:rFonts w:eastAsia="Calibri"/>
          <w:sz w:val="28"/>
          <w:szCs w:val="28"/>
          <w:lang w:eastAsia="ru-RU"/>
        </w:rPr>
        <w:t>2</w:t>
      </w:r>
      <w:r w:rsidRPr="00FD0B3A">
        <w:rPr>
          <w:rFonts w:eastAsia="Calibri"/>
          <w:sz w:val="28"/>
          <w:szCs w:val="28"/>
          <w:lang w:eastAsia="ru-RU"/>
        </w:rPr>
        <w:t xml:space="preserve">. Сравнительный анализ выполнения заданий КИМ </w:t>
      </w:r>
      <w:r>
        <w:rPr>
          <w:rFonts w:eastAsia="Calibri"/>
          <w:sz w:val="28"/>
          <w:szCs w:val="28"/>
          <w:lang w:eastAsia="ru-RU"/>
        </w:rPr>
        <w:t>Е</w:t>
      </w:r>
      <w:r w:rsidRPr="00FD0B3A">
        <w:rPr>
          <w:rFonts w:eastAsia="Calibri"/>
          <w:sz w:val="28"/>
          <w:szCs w:val="28"/>
          <w:lang w:eastAsia="ru-RU"/>
        </w:rPr>
        <w:t>ГЭ по английскому языку 202</w:t>
      </w:r>
      <w:r w:rsidR="00183E5B">
        <w:rPr>
          <w:rFonts w:eastAsia="Calibri"/>
          <w:sz w:val="28"/>
          <w:szCs w:val="28"/>
          <w:lang w:eastAsia="ru-RU"/>
        </w:rPr>
        <w:t>4</w:t>
      </w:r>
      <w:r w:rsidRPr="00FD0B3A">
        <w:rPr>
          <w:rFonts w:eastAsia="Calibri"/>
          <w:sz w:val="28"/>
          <w:szCs w:val="28"/>
          <w:lang w:eastAsia="ru-RU"/>
        </w:rPr>
        <w:t>г. и 202</w:t>
      </w:r>
      <w:r w:rsidR="00183E5B">
        <w:rPr>
          <w:rFonts w:eastAsia="Calibri"/>
          <w:sz w:val="28"/>
          <w:szCs w:val="28"/>
          <w:lang w:eastAsia="ru-RU"/>
        </w:rPr>
        <w:t>5</w:t>
      </w:r>
      <w:r w:rsidRPr="00FD0B3A">
        <w:rPr>
          <w:rFonts w:eastAsia="Calibri"/>
          <w:sz w:val="28"/>
          <w:szCs w:val="28"/>
          <w:lang w:eastAsia="ru-RU"/>
        </w:rPr>
        <w:t>г.</w:t>
      </w:r>
    </w:p>
    <w:p w:rsidR="00B21236" w:rsidRDefault="00FD0B3A" w:rsidP="00FD0B3A">
      <w:pPr>
        <w:widowControl/>
        <w:autoSpaceDE/>
        <w:autoSpaceDN/>
        <w:spacing w:line="0" w:lineRule="atLeast"/>
        <w:ind w:firstLine="720"/>
        <w:jc w:val="both"/>
        <w:rPr>
          <w:rFonts w:eastAsia="Calibri"/>
          <w:sz w:val="28"/>
          <w:szCs w:val="28"/>
          <w:lang w:eastAsia="ru-RU"/>
        </w:rPr>
      </w:pPr>
      <w:r w:rsidRPr="00FD0B3A">
        <w:rPr>
          <w:rFonts w:eastAsia="Calibri"/>
          <w:sz w:val="28"/>
          <w:szCs w:val="28"/>
          <w:lang w:eastAsia="ru-RU"/>
        </w:rPr>
        <w:t xml:space="preserve">                                                                                                            </w:t>
      </w:r>
      <w:r>
        <w:rPr>
          <w:rFonts w:eastAsia="Calibri"/>
          <w:sz w:val="28"/>
          <w:szCs w:val="28"/>
          <w:lang w:eastAsia="ru-RU"/>
        </w:rPr>
        <w:t xml:space="preserve">                    </w:t>
      </w:r>
      <w:r w:rsidRPr="00FD0B3A">
        <w:rPr>
          <w:rFonts w:eastAsia="Calibri"/>
          <w:sz w:val="28"/>
          <w:szCs w:val="28"/>
          <w:lang w:eastAsia="ru-RU"/>
        </w:rPr>
        <w:t xml:space="preserve"> </w:t>
      </w:r>
    </w:p>
    <w:p w:rsidR="00B21236" w:rsidRDefault="00B21236" w:rsidP="00FD0B3A">
      <w:pPr>
        <w:widowControl/>
        <w:autoSpaceDE/>
        <w:autoSpaceDN/>
        <w:spacing w:line="0" w:lineRule="atLeast"/>
        <w:ind w:firstLine="720"/>
        <w:jc w:val="both"/>
        <w:rPr>
          <w:rFonts w:eastAsia="Calibri"/>
          <w:sz w:val="28"/>
          <w:szCs w:val="28"/>
          <w:lang w:eastAsia="ru-RU"/>
        </w:rPr>
      </w:pPr>
    </w:p>
    <w:p w:rsidR="00B21236" w:rsidRDefault="00B21236" w:rsidP="00FD0B3A">
      <w:pPr>
        <w:widowControl/>
        <w:autoSpaceDE/>
        <w:autoSpaceDN/>
        <w:spacing w:line="0" w:lineRule="atLeast"/>
        <w:ind w:firstLine="720"/>
        <w:jc w:val="both"/>
        <w:rPr>
          <w:rFonts w:eastAsia="Calibri"/>
          <w:sz w:val="28"/>
          <w:szCs w:val="28"/>
          <w:lang w:eastAsia="ru-RU"/>
        </w:rPr>
      </w:pPr>
    </w:p>
    <w:p w:rsidR="00FD0B3A" w:rsidRPr="00FD0B3A" w:rsidRDefault="00FD0B3A" w:rsidP="00B21236">
      <w:pPr>
        <w:widowControl/>
        <w:autoSpaceDE/>
        <w:autoSpaceDN/>
        <w:spacing w:line="0" w:lineRule="atLeast"/>
        <w:ind w:firstLine="720"/>
        <w:jc w:val="right"/>
        <w:rPr>
          <w:rFonts w:eastAsia="Calibri"/>
          <w:sz w:val="28"/>
          <w:szCs w:val="28"/>
          <w:lang w:eastAsia="ru-RU"/>
        </w:rPr>
      </w:pPr>
      <w:r w:rsidRPr="00FD0B3A">
        <w:rPr>
          <w:rFonts w:eastAsia="Calibri"/>
          <w:sz w:val="28"/>
          <w:szCs w:val="28"/>
          <w:lang w:eastAsia="ru-RU"/>
        </w:rPr>
        <w:lastRenderedPageBreak/>
        <w:t xml:space="preserve">Таблица </w:t>
      </w:r>
      <w:r>
        <w:rPr>
          <w:rFonts w:eastAsia="Calibri"/>
          <w:sz w:val="28"/>
          <w:szCs w:val="28"/>
          <w:lang w:eastAsia="ru-RU"/>
        </w:rPr>
        <w:t>2</w:t>
      </w:r>
    </w:p>
    <w:p w:rsidR="00FD0B3A" w:rsidRPr="00FD0B3A" w:rsidRDefault="00FD0B3A" w:rsidP="00FD0B3A">
      <w:pPr>
        <w:widowControl/>
        <w:autoSpaceDE/>
        <w:autoSpaceDN/>
        <w:spacing w:line="0" w:lineRule="atLeast"/>
        <w:ind w:firstLine="720"/>
        <w:jc w:val="center"/>
        <w:rPr>
          <w:rFonts w:eastAsia="Calibri"/>
          <w:sz w:val="28"/>
          <w:szCs w:val="28"/>
          <w:lang w:eastAsia="ru-RU"/>
        </w:rPr>
      </w:pPr>
      <w:r w:rsidRPr="00FD0B3A">
        <w:rPr>
          <w:rFonts w:eastAsia="Calibri"/>
          <w:sz w:val="28"/>
          <w:szCs w:val="28"/>
          <w:lang w:eastAsia="ru-RU"/>
        </w:rPr>
        <w:t xml:space="preserve">Сравнительный анализ выполнения заданий КИМ </w:t>
      </w:r>
      <w:r w:rsidR="00C93B62">
        <w:rPr>
          <w:rFonts w:eastAsia="Calibri"/>
          <w:sz w:val="28"/>
          <w:szCs w:val="28"/>
          <w:lang w:eastAsia="ru-RU"/>
        </w:rPr>
        <w:t>Е</w:t>
      </w:r>
      <w:r w:rsidRPr="00FD0B3A">
        <w:rPr>
          <w:rFonts w:eastAsia="Calibri"/>
          <w:sz w:val="28"/>
          <w:szCs w:val="28"/>
          <w:lang w:eastAsia="ru-RU"/>
        </w:rPr>
        <w:t>ГЭ по английскому языку в 202</w:t>
      </w:r>
      <w:r w:rsidR="00B21236">
        <w:rPr>
          <w:rFonts w:eastAsia="Calibri"/>
          <w:sz w:val="28"/>
          <w:szCs w:val="28"/>
          <w:lang w:eastAsia="ru-RU"/>
        </w:rPr>
        <w:t>4</w:t>
      </w:r>
      <w:r w:rsidRPr="00FD0B3A">
        <w:rPr>
          <w:rFonts w:eastAsia="Calibri"/>
          <w:sz w:val="28"/>
          <w:szCs w:val="28"/>
          <w:lang w:eastAsia="ru-RU"/>
        </w:rPr>
        <w:t>г. и 202</w:t>
      </w:r>
      <w:r w:rsidR="00B21236">
        <w:rPr>
          <w:rFonts w:eastAsia="Calibri"/>
          <w:sz w:val="28"/>
          <w:szCs w:val="28"/>
          <w:lang w:eastAsia="ru-RU"/>
        </w:rPr>
        <w:t>5</w:t>
      </w:r>
      <w:r w:rsidRPr="00FD0B3A">
        <w:rPr>
          <w:rFonts w:eastAsia="Calibri"/>
          <w:sz w:val="28"/>
          <w:szCs w:val="28"/>
          <w:lang w:eastAsia="ru-RU"/>
        </w:rPr>
        <w:t xml:space="preserve"> г.</w:t>
      </w:r>
    </w:p>
    <w:tbl>
      <w:tblPr>
        <w:tblStyle w:val="20"/>
        <w:tblW w:w="0" w:type="auto"/>
        <w:tblLayout w:type="fixed"/>
        <w:tblLook w:val="04A0" w:firstRow="1" w:lastRow="0" w:firstColumn="1" w:lastColumn="0" w:noHBand="0" w:noVBand="1"/>
      </w:tblPr>
      <w:tblGrid>
        <w:gridCol w:w="947"/>
        <w:gridCol w:w="1855"/>
        <w:gridCol w:w="1134"/>
        <w:gridCol w:w="1134"/>
        <w:gridCol w:w="1417"/>
        <w:gridCol w:w="4829"/>
      </w:tblGrid>
      <w:tr w:rsidR="00FD0B3A" w:rsidRPr="00FD0B3A" w:rsidTr="00682AC6">
        <w:tc>
          <w:tcPr>
            <w:tcW w:w="947" w:type="dxa"/>
          </w:tcPr>
          <w:bookmarkEnd w:id="6"/>
          <w:p w:rsidR="00FD0B3A" w:rsidRPr="00FD0B3A" w:rsidRDefault="00FD0B3A" w:rsidP="00FD0B3A">
            <w:pPr>
              <w:jc w:val="center"/>
              <w:rPr>
                <w:rFonts w:eastAsia="Calibri"/>
              </w:rPr>
            </w:pPr>
            <w:r w:rsidRPr="00FD0B3A">
              <w:rPr>
                <w:rFonts w:eastAsia="Calibri"/>
              </w:rPr>
              <w:t>Номер</w:t>
            </w:r>
          </w:p>
          <w:p w:rsidR="00FD0B3A" w:rsidRPr="00FD0B3A" w:rsidRDefault="00FD0B3A" w:rsidP="00FD0B3A">
            <w:pPr>
              <w:jc w:val="center"/>
              <w:rPr>
                <w:rFonts w:eastAsia="Calibri"/>
              </w:rPr>
            </w:pPr>
            <w:r w:rsidRPr="00FD0B3A">
              <w:rPr>
                <w:rFonts w:eastAsia="Calibri"/>
              </w:rPr>
              <w:t>задания в КИМ ОГЭ</w:t>
            </w:r>
          </w:p>
        </w:tc>
        <w:tc>
          <w:tcPr>
            <w:tcW w:w="1855" w:type="dxa"/>
          </w:tcPr>
          <w:p w:rsidR="00FD0B3A" w:rsidRPr="00FD0B3A" w:rsidRDefault="00FD0B3A" w:rsidP="00FD0B3A">
            <w:pPr>
              <w:jc w:val="center"/>
              <w:rPr>
                <w:rFonts w:eastAsia="Calibri"/>
              </w:rPr>
            </w:pPr>
            <w:r w:rsidRPr="00FD0B3A">
              <w:rPr>
                <w:rFonts w:eastAsia="Calibri"/>
              </w:rPr>
              <w:t>Проверяемые элементы содержания/умения</w:t>
            </w:r>
          </w:p>
        </w:tc>
        <w:tc>
          <w:tcPr>
            <w:tcW w:w="1134" w:type="dxa"/>
          </w:tcPr>
          <w:p w:rsidR="00FD0B3A" w:rsidRPr="00FD0B3A" w:rsidRDefault="00FD0B3A" w:rsidP="00FD0B3A">
            <w:pPr>
              <w:jc w:val="center"/>
              <w:rPr>
                <w:rFonts w:eastAsia="Calibri"/>
              </w:rPr>
            </w:pPr>
            <w:r w:rsidRPr="00FD0B3A">
              <w:rPr>
                <w:rFonts w:eastAsia="Calibri"/>
              </w:rPr>
              <w:t>Уровень сложности задания</w:t>
            </w:r>
          </w:p>
        </w:tc>
        <w:tc>
          <w:tcPr>
            <w:tcW w:w="1134" w:type="dxa"/>
          </w:tcPr>
          <w:p w:rsidR="00FD0B3A" w:rsidRPr="00FD0B3A" w:rsidRDefault="00FD0B3A" w:rsidP="00FD0B3A">
            <w:pPr>
              <w:jc w:val="center"/>
              <w:rPr>
                <w:rFonts w:eastAsia="Calibri"/>
              </w:rPr>
            </w:pPr>
            <w:r w:rsidRPr="00FD0B3A">
              <w:rPr>
                <w:rFonts w:eastAsia="Calibri"/>
              </w:rPr>
              <w:t xml:space="preserve">Средний процент выполнения задания в </w:t>
            </w:r>
            <w:r w:rsidRPr="00FD0B3A">
              <w:rPr>
                <w:rFonts w:eastAsia="Calibri"/>
                <w:b/>
              </w:rPr>
              <w:t>2024 году</w:t>
            </w:r>
          </w:p>
        </w:tc>
        <w:tc>
          <w:tcPr>
            <w:tcW w:w="1417" w:type="dxa"/>
          </w:tcPr>
          <w:p w:rsidR="00FD0B3A" w:rsidRPr="00FD0B3A" w:rsidRDefault="00FD0B3A" w:rsidP="00FD0B3A">
            <w:pPr>
              <w:jc w:val="center"/>
              <w:rPr>
                <w:rFonts w:eastAsia="Calibri"/>
              </w:rPr>
            </w:pPr>
            <w:r w:rsidRPr="00FD0B3A">
              <w:rPr>
                <w:rFonts w:eastAsia="Calibri"/>
              </w:rPr>
              <w:t xml:space="preserve">Средний процент выполнения в </w:t>
            </w:r>
            <w:r w:rsidRPr="00FD0B3A">
              <w:rPr>
                <w:rFonts w:eastAsia="Calibri"/>
                <w:b/>
              </w:rPr>
              <w:t>202</w:t>
            </w:r>
            <w:r w:rsidR="001C2A43">
              <w:rPr>
                <w:rFonts w:eastAsia="Calibri"/>
                <w:b/>
              </w:rPr>
              <w:t>5</w:t>
            </w:r>
            <w:r w:rsidRPr="00FD0B3A">
              <w:rPr>
                <w:rFonts w:eastAsia="Calibri"/>
              </w:rPr>
              <w:t xml:space="preserve"> году</w:t>
            </w:r>
          </w:p>
        </w:tc>
        <w:tc>
          <w:tcPr>
            <w:tcW w:w="4829" w:type="dxa"/>
          </w:tcPr>
          <w:p w:rsidR="00FD0B3A" w:rsidRPr="00FD0B3A" w:rsidRDefault="00FD0B3A" w:rsidP="00FD0B3A">
            <w:pPr>
              <w:rPr>
                <w:rFonts w:eastAsia="Calibri"/>
              </w:rPr>
            </w:pPr>
            <w:r w:rsidRPr="00FD0B3A">
              <w:rPr>
                <w:rFonts w:eastAsia="Calibri"/>
              </w:rPr>
              <w:t>Выводы о выполнении задания/группы заданий в сравниваемый период</w:t>
            </w:r>
          </w:p>
        </w:tc>
      </w:tr>
      <w:tr w:rsidR="00FD0B3A" w:rsidRPr="00FD0B3A" w:rsidTr="008B1769">
        <w:tc>
          <w:tcPr>
            <w:tcW w:w="11316" w:type="dxa"/>
            <w:gridSpan w:val="6"/>
          </w:tcPr>
          <w:p w:rsidR="00FD0B3A" w:rsidRPr="00FD0B3A" w:rsidRDefault="00FD0B3A" w:rsidP="00FD0B3A">
            <w:pPr>
              <w:jc w:val="center"/>
              <w:rPr>
                <w:rFonts w:eastAsia="Calibri"/>
                <w:b/>
              </w:rPr>
            </w:pPr>
            <w:r w:rsidRPr="00FD0B3A">
              <w:rPr>
                <w:rFonts w:eastAsia="Calibri"/>
                <w:b/>
              </w:rPr>
              <w:t>ПИСЬМЕННАЯ ЧАСТЬ</w:t>
            </w:r>
          </w:p>
        </w:tc>
      </w:tr>
      <w:tr w:rsidR="00FD0B3A" w:rsidRPr="00FD0B3A" w:rsidTr="008B1769">
        <w:tc>
          <w:tcPr>
            <w:tcW w:w="11316" w:type="dxa"/>
            <w:gridSpan w:val="6"/>
          </w:tcPr>
          <w:p w:rsidR="00FD0B3A" w:rsidRPr="00FD0B3A" w:rsidRDefault="00FD0B3A" w:rsidP="00FD0B3A">
            <w:pPr>
              <w:jc w:val="center"/>
              <w:rPr>
                <w:rFonts w:eastAsia="Calibri"/>
                <w:b/>
              </w:rPr>
            </w:pPr>
            <w:r w:rsidRPr="00FD0B3A">
              <w:rPr>
                <w:rFonts w:eastAsia="Calibri"/>
                <w:b/>
              </w:rPr>
              <w:t>Раздел 1. Задания по аудированию</w:t>
            </w:r>
          </w:p>
        </w:tc>
      </w:tr>
      <w:tr w:rsidR="00FD0B3A" w:rsidRPr="00FD0B3A" w:rsidTr="00682AC6">
        <w:trPr>
          <w:trHeight w:val="1231"/>
        </w:trPr>
        <w:tc>
          <w:tcPr>
            <w:tcW w:w="947" w:type="dxa"/>
          </w:tcPr>
          <w:p w:rsidR="00FD0B3A" w:rsidRPr="00FD0B3A" w:rsidRDefault="00FD0B3A" w:rsidP="00FD0B3A">
            <w:pPr>
              <w:jc w:val="center"/>
              <w:rPr>
                <w:rFonts w:eastAsia="Calibri"/>
              </w:rPr>
            </w:pPr>
            <w:r w:rsidRPr="00FD0B3A">
              <w:rPr>
                <w:rFonts w:eastAsia="Calibri"/>
              </w:rPr>
              <w:t>1</w:t>
            </w:r>
          </w:p>
        </w:tc>
        <w:tc>
          <w:tcPr>
            <w:tcW w:w="1855" w:type="dxa"/>
          </w:tcPr>
          <w:p w:rsidR="00FD0B3A" w:rsidRPr="00FD0B3A" w:rsidRDefault="00FD0B3A" w:rsidP="00FD0B3A">
            <w:pPr>
              <w:jc w:val="center"/>
              <w:rPr>
                <w:rFonts w:eastAsia="Calibri"/>
              </w:rPr>
            </w:pPr>
            <w:r w:rsidRPr="00FD0B3A">
              <w:rPr>
                <w:rFonts w:eastAsia="Calibri"/>
                <w:w w:val="105"/>
              </w:rPr>
              <w:t>Понимание</w:t>
            </w:r>
            <w:r w:rsidRPr="00FD0B3A">
              <w:rPr>
                <w:rFonts w:eastAsia="Calibri"/>
                <w:spacing w:val="-11"/>
                <w:w w:val="105"/>
              </w:rPr>
              <w:t xml:space="preserve"> </w:t>
            </w:r>
            <w:r w:rsidRPr="00FD0B3A">
              <w:rPr>
                <w:rFonts w:eastAsia="Calibri"/>
                <w:spacing w:val="-4"/>
                <w:w w:val="105"/>
              </w:rPr>
              <w:t>основного содержания прослушанного текста</w:t>
            </w:r>
          </w:p>
        </w:tc>
        <w:tc>
          <w:tcPr>
            <w:tcW w:w="1134" w:type="dxa"/>
          </w:tcPr>
          <w:p w:rsidR="00FD0B3A" w:rsidRPr="00FD0B3A" w:rsidRDefault="00FD0B3A" w:rsidP="00FD0B3A">
            <w:pPr>
              <w:jc w:val="center"/>
              <w:rPr>
                <w:rFonts w:eastAsia="Calibri"/>
              </w:rPr>
            </w:pPr>
          </w:p>
          <w:p w:rsidR="00FD0B3A" w:rsidRPr="00FD0B3A" w:rsidRDefault="00FD0B3A" w:rsidP="00FD0B3A">
            <w:pPr>
              <w:jc w:val="center"/>
              <w:rPr>
                <w:rFonts w:eastAsia="Calibri"/>
              </w:rPr>
            </w:pPr>
          </w:p>
          <w:p w:rsidR="00183E5B" w:rsidRDefault="00183E5B" w:rsidP="00FD0B3A">
            <w:pPr>
              <w:jc w:val="center"/>
              <w:rPr>
                <w:rFonts w:eastAsia="Calibri"/>
              </w:rPr>
            </w:pPr>
          </w:p>
          <w:p w:rsidR="00183E5B" w:rsidRDefault="00183E5B" w:rsidP="00FD0B3A">
            <w:pPr>
              <w:jc w:val="center"/>
              <w:rPr>
                <w:rFonts w:eastAsia="Calibri"/>
              </w:rPr>
            </w:pPr>
          </w:p>
          <w:p w:rsidR="00FD0B3A" w:rsidRPr="00FD0B3A" w:rsidRDefault="00FD0B3A"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rFonts w:eastAsia="Calibri"/>
              </w:rPr>
            </w:pPr>
            <w:r w:rsidRPr="00FD0B3A">
              <w:rPr>
                <w:rFonts w:eastAsia="Calibri"/>
              </w:rPr>
              <w:t>89</w:t>
            </w:r>
          </w:p>
        </w:tc>
        <w:tc>
          <w:tcPr>
            <w:tcW w:w="1417" w:type="dxa"/>
          </w:tcPr>
          <w:p w:rsidR="00FD0B3A" w:rsidRDefault="00FD0B3A" w:rsidP="00FD0B3A">
            <w:pPr>
              <w:jc w:val="center"/>
              <w:rPr>
                <w:rFonts w:eastAsia="Calibri"/>
              </w:rPr>
            </w:pPr>
          </w:p>
          <w:p w:rsidR="001C2A43" w:rsidRDefault="001C2A43" w:rsidP="00FD0B3A">
            <w:pPr>
              <w:jc w:val="center"/>
              <w:rPr>
                <w:rFonts w:eastAsia="Calibri"/>
              </w:rPr>
            </w:pPr>
          </w:p>
          <w:p w:rsidR="001C2A43" w:rsidRDefault="001C2A43" w:rsidP="00FD0B3A">
            <w:pPr>
              <w:jc w:val="center"/>
              <w:rPr>
                <w:rFonts w:eastAsia="Calibri"/>
              </w:rPr>
            </w:pPr>
          </w:p>
          <w:p w:rsidR="002B241D" w:rsidRDefault="002B241D" w:rsidP="00FD0B3A">
            <w:pPr>
              <w:jc w:val="center"/>
              <w:rPr>
                <w:rFonts w:eastAsia="Calibri"/>
              </w:rPr>
            </w:pPr>
          </w:p>
          <w:p w:rsidR="001C2A43" w:rsidRPr="00FD0B3A" w:rsidRDefault="001C2A43" w:rsidP="00FD0B3A">
            <w:pPr>
              <w:jc w:val="center"/>
              <w:rPr>
                <w:rFonts w:eastAsia="Calibri"/>
              </w:rPr>
            </w:pPr>
            <w:r>
              <w:rPr>
                <w:rFonts w:eastAsia="Calibri"/>
              </w:rPr>
              <w:t>64</w:t>
            </w:r>
          </w:p>
        </w:tc>
        <w:tc>
          <w:tcPr>
            <w:tcW w:w="4829" w:type="dxa"/>
          </w:tcPr>
          <w:p w:rsidR="00FD0B3A" w:rsidRPr="00FD0B3A" w:rsidRDefault="001C2A43" w:rsidP="00FD0B3A">
            <w:pPr>
              <w:jc w:val="both"/>
              <w:rPr>
                <w:rFonts w:eastAsia="Calibri"/>
              </w:rPr>
            </w:pPr>
            <w:r>
              <w:rPr>
                <w:rFonts w:eastAsia="Calibri"/>
              </w:rPr>
              <w:t>Отмечается отрицательная динамика при выполнении данного задания выпускниками 2025 года. Результаты выполнения снизились на 25%</w:t>
            </w:r>
            <w:r w:rsidR="00682AC6">
              <w:rPr>
                <w:rFonts w:eastAsia="Calibri"/>
              </w:rPr>
              <w:t xml:space="preserve"> по сравнению с прошлым годом</w:t>
            </w:r>
            <w:r>
              <w:rPr>
                <w:rFonts w:eastAsia="Calibri"/>
              </w:rPr>
              <w:t xml:space="preserve">. Никто из группы, не преодолевших минимальный балл, не справился с выполнением данного задания. </w:t>
            </w:r>
            <w:r w:rsidR="00682AC6">
              <w:rPr>
                <w:rFonts w:eastAsia="Calibri"/>
              </w:rPr>
              <w:t>Лучше всего выполнили задание участники с высокими баллами (89% участников из группы от 81 до 100 баллов).</w:t>
            </w:r>
          </w:p>
        </w:tc>
      </w:tr>
      <w:tr w:rsidR="00FD0B3A" w:rsidRPr="00FD0B3A" w:rsidTr="00682AC6">
        <w:trPr>
          <w:trHeight w:val="1018"/>
        </w:trPr>
        <w:tc>
          <w:tcPr>
            <w:tcW w:w="947" w:type="dxa"/>
          </w:tcPr>
          <w:p w:rsidR="00FD0B3A" w:rsidRPr="00FD0B3A" w:rsidRDefault="00FD0B3A" w:rsidP="00FD0B3A">
            <w:pPr>
              <w:jc w:val="center"/>
              <w:rPr>
                <w:rFonts w:eastAsia="Calibri"/>
              </w:rPr>
            </w:pPr>
            <w:r w:rsidRPr="00FD0B3A">
              <w:rPr>
                <w:rFonts w:eastAsia="Calibri"/>
              </w:rPr>
              <w:t>2</w:t>
            </w:r>
          </w:p>
        </w:tc>
        <w:tc>
          <w:tcPr>
            <w:tcW w:w="1855" w:type="dxa"/>
          </w:tcPr>
          <w:p w:rsidR="00FD0B3A" w:rsidRPr="00FD0B3A" w:rsidRDefault="00FD0B3A" w:rsidP="00FD0B3A">
            <w:pPr>
              <w:jc w:val="center"/>
              <w:rPr>
                <w:rFonts w:eastAsia="Calibri"/>
                <w:w w:val="105"/>
              </w:rPr>
            </w:pPr>
            <w:r w:rsidRPr="00FD0B3A">
              <w:rPr>
                <w:rFonts w:eastAsia="Calibri"/>
                <w:w w:val="105"/>
              </w:rPr>
              <w:t>Понимание в прослушанном тексте запрашиваемой информации</w:t>
            </w:r>
          </w:p>
        </w:tc>
        <w:tc>
          <w:tcPr>
            <w:tcW w:w="1134" w:type="dxa"/>
          </w:tcPr>
          <w:p w:rsidR="00FD0B3A" w:rsidRPr="00FD0B3A" w:rsidRDefault="00FD0B3A" w:rsidP="00FD0B3A">
            <w:pPr>
              <w:jc w:val="center"/>
              <w:rPr>
                <w:rFonts w:eastAsia="Calibri"/>
              </w:rPr>
            </w:pPr>
          </w:p>
          <w:p w:rsidR="00FD0B3A" w:rsidRPr="00FD0B3A" w:rsidRDefault="00FD0B3A" w:rsidP="00FD0B3A">
            <w:pPr>
              <w:jc w:val="center"/>
              <w:rPr>
                <w:rFonts w:eastAsia="Calibri"/>
              </w:rPr>
            </w:pPr>
          </w:p>
          <w:p w:rsidR="00FD0B3A" w:rsidRPr="00FD0B3A" w:rsidRDefault="00FD0B3A"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lang w:eastAsia="ru-RU"/>
              </w:rPr>
            </w:pPr>
            <w:r w:rsidRPr="00FD0B3A">
              <w:rPr>
                <w:lang w:eastAsia="ru-RU"/>
              </w:rPr>
              <w:t>69</w:t>
            </w:r>
          </w:p>
        </w:tc>
        <w:tc>
          <w:tcPr>
            <w:tcW w:w="1417" w:type="dxa"/>
          </w:tcPr>
          <w:p w:rsidR="00FD0B3A" w:rsidRDefault="00FD0B3A" w:rsidP="00FD0B3A">
            <w:pPr>
              <w:jc w:val="center"/>
              <w:rPr>
                <w:rFonts w:eastAsia="Calibri"/>
              </w:rPr>
            </w:pPr>
          </w:p>
          <w:p w:rsidR="001C2A43" w:rsidRDefault="001C2A43" w:rsidP="00FD0B3A">
            <w:pPr>
              <w:jc w:val="center"/>
              <w:rPr>
                <w:rFonts w:eastAsia="Calibri"/>
              </w:rPr>
            </w:pPr>
          </w:p>
          <w:p w:rsidR="001C2A43" w:rsidRPr="00FD0B3A" w:rsidRDefault="001C2A43" w:rsidP="00FD0B3A">
            <w:pPr>
              <w:jc w:val="center"/>
              <w:rPr>
                <w:rFonts w:eastAsia="Calibri"/>
              </w:rPr>
            </w:pPr>
            <w:r>
              <w:rPr>
                <w:rFonts w:eastAsia="Calibri"/>
              </w:rPr>
              <w:t>78</w:t>
            </w:r>
          </w:p>
        </w:tc>
        <w:tc>
          <w:tcPr>
            <w:tcW w:w="4829" w:type="dxa"/>
          </w:tcPr>
          <w:p w:rsidR="00FD0B3A" w:rsidRPr="00FD0B3A" w:rsidRDefault="00FD0B3A" w:rsidP="00FD0B3A">
            <w:pPr>
              <w:jc w:val="both"/>
              <w:rPr>
                <w:rFonts w:eastAsia="Calibri"/>
              </w:rPr>
            </w:pPr>
            <w:r>
              <w:rPr>
                <w:rFonts w:eastAsia="Calibri"/>
              </w:rPr>
              <w:t>Отмечается положительная динамика при выполнении задания в рассматриваемый период</w:t>
            </w:r>
            <w:r w:rsidR="00F57468">
              <w:rPr>
                <w:rFonts w:eastAsia="Calibri"/>
              </w:rPr>
              <w:t xml:space="preserve"> (рост на </w:t>
            </w:r>
            <w:r w:rsidR="00711D08">
              <w:rPr>
                <w:rFonts w:eastAsia="Calibri"/>
              </w:rPr>
              <w:t>9</w:t>
            </w:r>
            <w:r w:rsidR="00F57468">
              <w:rPr>
                <w:rFonts w:eastAsia="Calibri"/>
              </w:rPr>
              <w:t>%)</w:t>
            </w:r>
            <w:r>
              <w:rPr>
                <w:rFonts w:eastAsia="Calibri"/>
              </w:rPr>
              <w:t>. Умение понимания основного содержания прослушанного текста сформировано на достаточном уровне.</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3</w:t>
            </w:r>
          </w:p>
        </w:tc>
        <w:tc>
          <w:tcPr>
            <w:tcW w:w="1855" w:type="dxa"/>
            <w:vMerge w:val="restart"/>
          </w:tcPr>
          <w:p w:rsidR="00FD0B3A" w:rsidRPr="00FD0B3A" w:rsidRDefault="00FD0B3A" w:rsidP="00FD0B3A">
            <w:pPr>
              <w:jc w:val="center"/>
              <w:rPr>
                <w:rFonts w:eastAsia="Calibri"/>
              </w:rPr>
            </w:pPr>
            <w:r w:rsidRPr="00FD0B3A">
              <w:rPr>
                <w:rFonts w:eastAsia="Calibri"/>
              </w:rPr>
              <w:t>Полное понимание прослушанного текста</w:t>
            </w:r>
          </w:p>
        </w:tc>
        <w:tc>
          <w:tcPr>
            <w:tcW w:w="1134" w:type="dxa"/>
          </w:tcPr>
          <w:p w:rsidR="00FD0B3A" w:rsidRPr="00FD0B3A" w:rsidRDefault="00FD0B3A"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lang w:eastAsia="ru-RU"/>
              </w:rPr>
            </w:pPr>
            <w:r w:rsidRPr="00FD0B3A">
              <w:rPr>
                <w:lang w:eastAsia="ru-RU"/>
              </w:rPr>
              <w:t>42</w:t>
            </w:r>
          </w:p>
        </w:tc>
        <w:tc>
          <w:tcPr>
            <w:tcW w:w="1417" w:type="dxa"/>
          </w:tcPr>
          <w:p w:rsidR="00FD0B3A" w:rsidRPr="00FD0B3A" w:rsidRDefault="001C2A43" w:rsidP="00FD0B3A">
            <w:pPr>
              <w:jc w:val="center"/>
              <w:rPr>
                <w:rFonts w:eastAsia="Calibri"/>
              </w:rPr>
            </w:pPr>
            <w:r>
              <w:rPr>
                <w:rFonts w:eastAsia="Calibri"/>
              </w:rPr>
              <w:t>70</w:t>
            </w:r>
          </w:p>
        </w:tc>
        <w:tc>
          <w:tcPr>
            <w:tcW w:w="4829" w:type="dxa"/>
            <w:vMerge w:val="restart"/>
          </w:tcPr>
          <w:p w:rsidR="00FD0B3A" w:rsidRPr="00FD0B3A" w:rsidRDefault="00FD0B3A" w:rsidP="000370E9">
            <w:pPr>
              <w:jc w:val="both"/>
              <w:rPr>
                <w:rFonts w:eastAsia="Calibri"/>
              </w:rPr>
            </w:pPr>
            <w:r>
              <w:rPr>
                <w:rFonts w:eastAsia="Calibri"/>
              </w:rPr>
              <w:t>При выполнении данного блока зад</w:t>
            </w:r>
            <w:r w:rsidR="00C93F6D">
              <w:rPr>
                <w:rFonts w:eastAsia="Calibri"/>
              </w:rPr>
              <w:t>а</w:t>
            </w:r>
            <w:r>
              <w:rPr>
                <w:rFonts w:eastAsia="Calibri"/>
              </w:rPr>
              <w:t xml:space="preserve">ний отмечается </w:t>
            </w:r>
            <w:r w:rsidR="00711D08">
              <w:rPr>
                <w:rFonts w:eastAsia="Calibri"/>
              </w:rPr>
              <w:t>положительная</w:t>
            </w:r>
            <w:r>
              <w:rPr>
                <w:rFonts w:eastAsia="Calibri"/>
              </w:rPr>
              <w:t xml:space="preserve"> динамика</w:t>
            </w:r>
            <w:r w:rsidR="000370E9">
              <w:rPr>
                <w:rFonts w:eastAsia="Calibri"/>
              </w:rPr>
              <w:t xml:space="preserve">, большинство заданий выполнено </w:t>
            </w:r>
            <w:r w:rsidR="00711D08">
              <w:rPr>
                <w:rFonts w:eastAsia="Calibri"/>
              </w:rPr>
              <w:t>лучше</w:t>
            </w:r>
            <w:r w:rsidR="000370E9">
              <w:rPr>
                <w:rFonts w:eastAsia="Calibri"/>
              </w:rPr>
              <w:t>, чем в 202</w:t>
            </w:r>
            <w:r w:rsidR="00711D08">
              <w:rPr>
                <w:rFonts w:eastAsia="Calibri"/>
              </w:rPr>
              <w:t>4</w:t>
            </w:r>
            <w:r w:rsidR="000370E9">
              <w:rPr>
                <w:rFonts w:eastAsia="Calibri"/>
              </w:rPr>
              <w:t xml:space="preserve"> году. Задани</w:t>
            </w:r>
            <w:r w:rsidR="00C93F6D">
              <w:rPr>
                <w:rFonts w:eastAsia="Calibri"/>
              </w:rPr>
              <w:t>я</w:t>
            </w:r>
            <w:r w:rsidR="000370E9">
              <w:rPr>
                <w:rFonts w:eastAsia="Calibri"/>
              </w:rPr>
              <w:t xml:space="preserve"> требу</w:t>
            </w:r>
            <w:r w:rsidR="00C93F6D">
              <w:rPr>
                <w:rFonts w:eastAsia="Calibri"/>
              </w:rPr>
              <w:t>ю</w:t>
            </w:r>
            <w:r w:rsidR="000370E9">
              <w:rPr>
                <w:rFonts w:eastAsia="Calibri"/>
              </w:rPr>
              <w:t>т владени</w:t>
            </w:r>
            <w:r w:rsidR="00C93F6D">
              <w:rPr>
                <w:rFonts w:eastAsia="Calibri"/>
              </w:rPr>
              <w:t>я</w:t>
            </w:r>
            <w:r w:rsidR="000370E9">
              <w:rPr>
                <w:rFonts w:eastAsia="Calibri"/>
              </w:rPr>
              <w:t xml:space="preserve"> лексикой высокого уровня сложности и полного понимания прослушанного текста в форме интервью. </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4</w:t>
            </w:r>
          </w:p>
        </w:tc>
        <w:tc>
          <w:tcPr>
            <w:tcW w:w="1855" w:type="dxa"/>
            <w:vMerge/>
          </w:tcPr>
          <w:p w:rsidR="00FD0B3A" w:rsidRPr="00FD0B3A" w:rsidRDefault="00FD0B3A" w:rsidP="00FD0B3A">
            <w:pPr>
              <w:jc w:val="center"/>
              <w:rPr>
                <w:rFonts w:eastAsia="Calibri"/>
              </w:rPr>
            </w:pPr>
          </w:p>
        </w:tc>
        <w:tc>
          <w:tcPr>
            <w:tcW w:w="1134" w:type="dxa"/>
          </w:tcPr>
          <w:p w:rsidR="00FD0B3A" w:rsidRPr="00FD0B3A" w:rsidRDefault="00FD0B3A"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lang w:eastAsia="ru-RU"/>
              </w:rPr>
            </w:pPr>
            <w:r w:rsidRPr="00FD0B3A">
              <w:rPr>
                <w:lang w:eastAsia="ru-RU"/>
              </w:rPr>
              <w:t>71</w:t>
            </w:r>
          </w:p>
        </w:tc>
        <w:tc>
          <w:tcPr>
            <w:tcW w:w="1417" w:type="dxa"/>
          </w:tcPr>
          <w:p w:rsidR="00FD0B3A" w:rsidRPr="00FD0B3A" w:rsidRDefault="001C2A43" w:rsidP="00FD0B3A">
            <w:pPr>
              <w:jc w:val="center"/>
              <w:rPr>
                <w:rFonts w:eastAsia="Calibri"/>
              </w:rPr>
            </w:pPr>
            <w:r>
              <w:rPr>
                <w:rFonts w:eastAsia="Calibri"/>
              </w:rPr>
              <w:t>86</w:t>
            </w:r>
          </w:p>
        </w:tc>
        <w:tc>
          <w:tcPr>
            <w:tcW w:w="4829" w:type="dxa"/>
            <w:vMerge/>
          </w:tcPr>
          <w:p w:rsidR="00FD0B3A" w:rsidRPr="00FD0B3A" w:rsidRDefault="00FD0B3A" w:rsidP="00FD0B3A">
            <w:pPr>
              <w:rPr>
                <w:rFonts w:eastAsia="Calibri"/>
              </w:rPr>
            </w:pP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5</w:t>
            </w:r>
          </w:p>
        </w:tc>
        <w:tc>
          <w:tcPr>
            <w:tcW w:w="1855" w:type="dxa"/>
            <w:vMerge/>
          </w:tcPr>
          <w:p w:rsidR="00FD0B3A" w:rsidRPr="00FD0B3A" w:rsidRDefault="00FD0B3A" w:rsidP="00FD0B3A">
            <w:pPr>
              <w:jc w:val="center"/>
              <w:rPr>
                <w:rFonts w:eastAsia="Calibri"/>
              </w:rPr>
            </w:pPr>
          </w:p>
        </w:tc>
        <w:tc>
          <w:tcPr>
            <w:tcW w:w="1134" w:type="dxa"/>
          </w:tcPr>
          <w:p w:rsidR="00FD0B3A" w:rsidRPr="00FD0B3A" w:rsidRDefault="00FD0B3A"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lang w:eastAsia="ru-RU"/>
              </w:rPr>
            </w:pPr>
            <w:r w:rsidRPr="00FD0B3A">
              <w:rPr>
                <w:lang w:eastAsia="ru-RU"/>
              </w:rPr>
              <w:t>72</w:t>
            </w:r>
          </w:p>
        </w:tc>
        <w:tc>
          <w:tcPr>
            <w:tcW w:w="1417" w:type="dxa"/>
          </w:tcPr>
          <w:p w:rsidR="00FD0B3A" w:rsidRPr="00FD0B3A" w:rsidRDefault="001C2A43" w:rsidP="00FD0B3A">
            <w:pPr>
              <w:jc w:val="center"/>
              <w:rPr>
                <w:rFonts w:eastAsia="Calibri"/>
              </w:rPr>
            </w:pPr>
            <w:r>
              <w:rPr>
                <w:rFonts w:eastAsia="Calibri"/>
              </w:rPr>
              <w:t>82</w:t>
            </w:r>
          </w:p>
        </w:tc>
        <w:tc>
          <w:tcPr>
            <w:tcW w:w="4829" w:type="dxa"/>
            <w:vMerge/>
          </w:tcPr>
          <w:p w:rsidR="00FD0B3A" w:rsidRPr="00FD0B3A" w:rsidRDefault="00FD0B3A" w:rsidP="00FD0B3A">
            <w:pPr>
              <w:rPr>
                <w:rFonts w:eastAsia="Calibri"/>
              </w:rPr>
            </w:pP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6</w:t>
            </w:r>
          </w:p>
        </w:tc>
        <w:tc>
          <w:tcPr>
            <w:tcW w:w="1855" w:type="dxa"/>
            <w:vMerge/>
          </w:tcPr>
          <w:p w:rsidR="00FD0B3A" w:rsidRPr="00FD0B3A" w:rsidRDefault="00FD0B3A" w:rsidP="00FD0B3A">
            <w:pPr>
              <w:jc w:val="center"/>
              <w:rPr>
                <w:rFonts w:eastAsia="Calibri"/>
              </w:rPr>
            </w:pPr>
          </w:p>
        </w:tc>
        <w:tc>
          <w:tcPr>
            <w:tcW w:w="1134" w:type="dxa"/>
          </w:tcPr>
          <w:p w:rsidR="00FD0B3A" w:rsidRPr="00FD0B3A" w:rsidRDefault="00FD0B3A"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lang w:eastAsia="ru-RU"/>
              </w:rPr>
            </w:pPr>
            <w:r w:rsidRPr="00FD0B3A">
              <w:rPr>
                <w:lang w:eastAsia="ru-RU"/>
              </w:rPr>
              <w:t>50</w:t>
            </w:r>
          </w:p>
        </w:tc>
        <w:tc>
          <w:tcPr>
            <w:tcW w:w="1417" w:type="dxa"/>
          </w:tcPr>
          <w:p w:rsidR="00FD0B3A" w:rsidRPr="00FD0B3A" w:rsidRDefault="001C2A43" w:rsidP="00FD0B3A">
            <w:pPr>
              <w:jc w:val="center"/>
              <w:rPr>
                <w:rFonts w:eastAsia="Calibri"/>
              </w:rPr>
            </w:pPr>
            <w:r>
              <w:rPr>
                <w:rFonts w:eastAsia="Calibri"/>
              </w:rPr>
              <w:t>84</w:t>
            </w:r>
          </w:p>
        </w:tc>
        <w:tc>
          <w:tcPr>
            <w:tcW w:w="4829" w:type="dxa"/>
            <w:vMerge/>
          </w:tcPr>
          <w:p w:rsidR="00FD0B3A" w:rsidRPr="00FD0B3A" w:rsidRDefault="00FD0B3A" w:rsidP="00FD0B3A">
            <w:pPr>
              <w:rPr>
                <w:rFonts w:eastAsia="Calibri"/>
              </w:rPr>
            </w:pP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7</w:t>
            </w:r>
          </w:p>
        </w:tc>
        <w:tc>
          <w:tcPr>
            <w:tcW w:w="1855" w:type="dxa"/>
            <w:vMerge/>
          </w:tcPr>
          <w:p w:rsidR="00FD0B3A" w:rsidRPr="00FD0B3A" w:rsidRDefault="00FD0B3A" w:rsidP="00FD0B3A">
            <w:pPr>
              <w:jc w:val="center"/>
              <w:rPr>
                <w:rFonts w:eastAsia="Calibri"/>
              </w:rPr>
            </w:pPr>
          </w:p>
        </w:tc>
        <w:tc>
          <w:tcPr>
            <w:tcW w:w="1134" w:type="dxa"/>
          </w:tcPr>
          <w:p w:rsidR="00FD0B3A" w:rsidRPr="00FD0B3A" w:rsidRDefault="00FD0B3A"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lang w:eastAsia="ru-RU"/>
              </w:rPr>
            </w:pPr>
            <w:r w:rsidRPr="00FD0B3A">
              <w:rPr>
                <w:lang w:eastAsia="ru-RU"/>
              </w:rPr>
              <w:t>74</w:t>
            </w:r>
          </w:p>
        </w:tc>
        <w:tc>
          <w:tcPr>
            <w:tcW w:w="1417" w:type="dxa"/>
          </w:tcPr>
          <w:p w:rsidR="00FD0B3A" w:rsidRPr="00FD0B3A" w:rsidRDefault="001C2A43" w:rsidP="00FD0B3A">
            <w:pPr>
              <w:jc w:val="center"/>
              <w:rPr>
                <w:rFonts w:eastAsia="Calibri"/>
              </w:rPr>
            </w:pPr>
            <w:r>
              <w:rPr>
                <w:rFonts w:eastAsia="Calibri"/>
              </w:rPr>
              <w:t>83</w:t>
            </w:r>
          </w:p>
        </w:tc>
        <w:tc>
          <w:tcPr>
            <w:tcW w:w="4829" w:type="dxa"/>
            <w:vMerge/>
          </w:tcPr>
          <w:p w:rsidR="00FD0B3A" w:rsidRPr="00FD0B3A" w:rsidRDefault="00FD0B3A" w:rsidP="00FD0B3A">
            <w:pPr>
              <w:rPr>
                <w:rFonts w:eastAsia="Calibri"/>
              </w:rPr>
            </w:pP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8</w:t>
            </w:r>
          </w:p>
        </w:tc>
        <w:tc>
          <w:tcPr>
            <w:tcW w:w="1855" w:type="dxa"/>
            <w:vMerge/>
          </w:tcPr>
          <w:p w:rsidR="00FD0B3A" w:rsidRPr="00FD0B3A" w:rsidRDefault="00FD0B3A" w:rsidP="00FD0B3A">
            <w:pPr>
              <w:jc w:val="center"/>
              <w:rPr>
                <w:rFonts w:eastAsia="Calibri"/>
              </w:rPr>
            </w:pPr>
          </w:p>
        </w:tc>
        <w:tc>
          <w:tcPr>
            <w:tcW w:w="1134" w:type="dxa"/>
          </w:tcPr>
          <w:p w:rsidR="00FD0B3A" w:rsidRPr="00FD0B3A" w:rsidRDefault="00FD0B3A"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lang w:eastAsia="ru-RU"/>
              </w:rPr>
            </w:pPr>
            <w:r w:rsidRPr="00FD0B3A">
              <w:rPr>
                <w:lang w:eastAsia="ru-RU"/>
              </w:rPr>
              <w:t>39</w:t>
            </w:r>
          </w:p>
        </w:tc>
        <w:tc>
          <w:tcPr>
            <w:tcW w:w="1417" w:type="dxa"/>
          </w:tcPr>
          <w:p w:rsidR="00FD0B3A" w:rsidRPr="00FD0B3A" w:rsidRDefault="001C2A43" w:rsidP="00FD0B3A">
            <w:pPr>
              <w:jc w:val="center"/>
              <w:rPr>
                <w:rFonts w:eastAsia="Calibri"/>
              </w:rPr>
            </w:pPr>
            <w:r>
              <w:rPr>
                <w:rFonts w:eastAsia="Calibri"/>
              </w:rPr>
              <w:t>66</w:t>
            </w:r>
          </w:p>
        </w:tc>
        <w:tc>
          <w:tcPr>
            <w:tcW w:w="4829" w:type="dxa"/>
            <w:vMerge/>
          </w:tcPr>
          <w:p w:rsidR="00FD0B3A" w:rsidRPr="00FD0B3A" w:rsidRDefault="00FD0B3A" w:rsidP="00FD0B3A">
            <w:pPr>
              <w:rPr>
                <w:rFonts w:eastAsia="Calibri"/>
              </w:rPr>
            </w:pP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9</w:t>
            </w:r>
          </w:p>
        </w:tc>
        <w:tc>
          <w:tcPr>
            <w:tcW w:w="1855" w:type="dxa"/>
            <w:vMerge/>
          </w:tcPr>
          <w:p w:rsidR="00FD0B3A" w:rsidRPr="00FD0B3A" w:rsidRDefault="00FD0B3A" w:rsidP="00FD0B3A">
            <w:pPr>
              <w:jc w:val="center"/>
              <w:rPr>
                <w:rFonts w:eastAsia="Calibri"/>
              </w:rPr>
            </w:pPr>
          </w:p>
        </w:tc>
        <w:tc>
          <w:tcPr>
            <w:tcW w:w="1134" w:type="dxa"/>
          </w:tcPr>
          <w:p w:rsidR="00FD0B3A" w:rsidRPr="00FD0B3A" w:rsidRDefault="00FD0B3A"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FD0B3A">
            <w:pPr>
              <w:jc w:val="center"/>
              <w:rPr>
                <w:lang w:eastAsia="ru-RU"/>
              </w:rPr>
            </w:pPr>
            <w:r w:rsidRPr="00FD0B3A">
              <w:rPr>
                <w:lang w:eastAsia="ru-RU"/>
              </w:rPr>
              <w:t>72</w:t>
            </w:r>
          </w:p>
        </w:tc>
        <w:tc>
          <w:tcPr>
            <w:tcW w:w="1417" w:type="dxa"/>
          </w:tcPr>
          <w:p w:rsidR="001C2A43" w:rsidRPr="00FD0B3A" w:rsidRDefault="001C2A43" w:rsidP="00711D08">
            <w:pPr>
              <w:jc w:val="center"/>
              <w:rPr>
                <w:rFonts w:eastAsia="Calibri"/>
              </w:rPr>
            </w:pPr>
            <w:r>
              <w:rPr>
                <w:rFonts w:eastAsia="Calibri"/>
              </w:rPr>
              <w:t>63</w:t>
            </w:r>
          </w:p>
        </w:tc>
        <w:tc>
          <w:tcPr>
            <w:tcW w:w="4829" w:type="dxa"/>
            <w:vMerge/>
          </w:tcPr>
          <w:p w:rsidR="00FD0B3A" w:rsidRPr="00FD0B3A" w:rsidRDefault="00FD0B3A" w:rsidP="00FD0B3A">
            <w:pPr>
              <w:rPr>
                <w:rFonts w:eastAsia="Calibri"/>
              </w:rPr>
            </w:pPr>
          </w:p>
        </w:tc>
      </w:tr>
      <w:tr w:rsidR="00FD0B3A" w:rsidRPr="00FD0B3A" w:rsidTr="008B1769">
        <w:tc>
          <w:tcPr>
            <w:tcW w:w="11316" w:type="dxa"/>
            <w:gridSpan w:val="6"/>
          </w:tcPr>
          <w:p w:rsidR="00FD0B3A" w:rsidRPr="00FD0B3A" w:rsidRDefault="00FD0B3A" w:rsidP="00FD0B3A">
            <w:pPr>
              <w:jc w:val="center"/>
              <w:rPr>
                <w:rFonts w:eastAsia="Calibri"/>
                <w:b/>
              </w:rPr>
            </w:pPr>
            <w:r w:rsidRPr="00FD0B3A">
              <w:rPr>
                <w:rFonts w:eastAsia="Calibri"/>
                <w:b/>
              </w:rPr>
              <w:t>Раздел 2. Чтение</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10</w:t>
            </w:r>
          </w:p>
        </w:tc>
        <w:tc>
          <w:tcPr>
            <w:tcW w:w="1855" w:type="dxa"/>
          </w:tcPr>
          <w:p w:rsidR="00FD0B3A" w:rsidRPr="00FD0B3A" w:rsidRDefault="00FD0B3A" w:rsidP="00FD0B3A">
            <w:pPr>
              <w:jc w:val="center"/>
              <w:rPr>
                <w:rFonts w:eastAsia="Calibri"/>
              </w:rPr>
            </w:pPr>
            <w:r w:rsidRPr="00FD0B3A">
              <w:rPr>
                <w:rFonts w:eastAsia="Calibri"/>
              </w:rPr>
              <w:t>Понимание основного содержания текста</w:t>
            </w:r>
          </w:p>
        </w:tc>
        <w:tc>
          <w:tcPr>
            <w:tcW w:w="1134" w:type="dxa"/>
          </w:tcPr>
          <w:p w:rsidR="00FD0B3A" w:rsidRPr="00FD0B3A" w:rsidRDefault="00FD0B3A" w:rsidP="00FD0B3A">
            <w:pPr>
              <w:jc w:val="center"/>
              <w:rPr>
                <w:rFonts w:eastAsia="Calibri"/>
              </w:rPr>
            </w:pPr>
          </w:p>
          <w:p w:rsidR="00C93F6D" w:rsidRDefault="00C93F6D" w:rsidP="00FD0B3A">
            <w:pPr>
              <w:jc w:val="center"/>
              <w:rPr>
                <w:rFonts w:eastAsia="Calibri"/>
              </w:rPr>
            </w:pPr>
          </w:p>
          <w:p w:rsidR="004601D0" w:rsidRDefault="004601D0" w:rsidP="00FD0B3A">
            <w:pPr>
              <w:jc w:val="center"/>
              <w:rPr>
                <w:rFonts w:eastAsia="Calibri"/>
              </w:rPr>
            </w:pPr>
          </w:p>
          <w:p w:rsidR="004601D0" w:rsidRDefault="004601D0" w:rsidP="00FD0B3A">
            <w:pPr>
              <w:jc w:val="center"/>
              <w:rPr>
                <w:rFonts w:eastAsia="Calibri"/>
              </w:rPr>
            </w:pPr>
          </w:p>
          <w:p w:rsidR="00FD0B3A" w:rsidRPr="00FD0B3A" w:rsidRDefault="00FD0B3A"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FD0B3A" w:rsidRPr="00FD0B3A" w:rsidRDefault="00FD0B3A" w:rsidP="004601D0">
            <w:pPr>
              <w:jc w:val="center"/>
              <w:rPr>
                <w:lang w:eastAsia="ru-RU"/>
              </w:rPr>
            </w:pPr>
            <w:r w:rsidRPr="00FD0B3A">
              <w:rPr>
                <w:lang w:eastAsia="ru-RU"/>
              </w:rPr>
              <w:t>26</w:t>
            </w:r>
          </w:p>
        </w:tc>
        <w:tc>
          <w:tcPr>
            <w:tcW w:w="1417" w:type="dxa"/>
          </w:tcPr>
          <w:p w:rsidR="00FD0B3A" w:rsidRDefault="00FD0B3A" w:rsidP="00FD0B3A">
            <w:pPr>
              <w:jc w:val="center"/>
              <w:rPr>
                <w:rFonts w:eastAsia="Calibri"/>
              </w:rPr>
            </w:pPr>
          </w:p>
          <w:p w:rsidR="00682AC6" w:rsidRDefault="00682AC6" w:rsidP="00FD0B3A">
            <w:pPr>
              <w:jc w:val="center"/>
              <w:rPr>
                <w:rFonts w:eastAsia="Calibri"/>
              </w:rPr>
            </w:pPr>
          </w:p>
          <w:p w:rsidR="00682AC6" w:rsidRDefault="00682AC6" w:rsidP="00FD0B3A">
            <w:pPr>
              <w:jc w:val="center"/>
              <w:rPr>
                <w:rFonts w:eastAsia="Calibri"/>
              </w:rPr>
            </w:pPr>
          </w:p>
          <w:p w:rsidR="00711D08" w:rsidRDefault="00711D08" w:rsidP="00FD0B3A">
            <w:pPr>
              <w:jc w:val="center"/>
              <w:rPr>
                <w:rFonts w:eastAsia="Calibri"/>
              </w:rPr>
            </w:pPr>
          </w:p>
          <w:p w:rsidR="00682AC6" w:rsidRPr="00FD0B3A" w:rsidRDefault="00682AC6" w:rsidP="00FD0B3A">
            <w:pPr>
              <w:jc w:val="center"/>
              <w:rPr>
                <w:rFonts w:eastAsia="Calibri"/>
              </w:rPr>
            </w:pPr>
            <w:r>
              <w:rPr>
                <w:rFonts w:eastAsia="Calibri"/>
              </w:rPr>
              <w:t>57</w:t>
            </w:r>
          </w:p>
        </w:tc>
        <w:tc>
          <w:tcPr>
            <w:tcW w:w="4829" w:type="dxa"/>
          </w:tcPr>
          <w:p w:rsidR="00FD0B3A" w:rsidRPr="00FD0B3A" w:rsidRDefault="00C93F6D" w:rsidP="008B1769">
            <w:pPr>
              <w:jc w:val="both"/>
              <w:rPr>
                <w:rFonts w:eastAsia="Calibri"/>
              </w:rPr>
            </w:pPr>
            <w:r>
              <w:rPr>
                <w:rFonts w:eastAsia="Calibri"/>
              </w:rPr>
              <w:t xml:space="preserve">Задание на чтение текстов страноведческого характера и установление соответствия между текстами и заголовками </w:t>
            </w:r>
            <w:r w:rsidR="00630F19">
              <w:rPr>
                <w:rFonts w:eastAsia="Calibri"/>
              </w:rPr>
              <w:t xml:space="preserve">к ним </w:t>
            </w:r>
            <w:r>
              <w:rPr>
                <w:rFonts w:eastAsia="Calibri"/>
              </w:rPr>
              <w:t>выполнено в 202</w:t>
            </w:r>
            <w:r w:rsidR="00711D08">
              <w:rPr>
                <w:rFonts w:eastAsia="Calibri"/>
              </w:rPr>
              <w:t>5</w:t>
            </w:r>
            <w:r>
              <w:rPr>
                <w:rFonts w:eastAsia="Calibri"/>
              </w:rPr>
              <w:t xml:space="preserve"> году значительно </w:t>
            </w:r>
            <w:r w:rsidR="00711D08">
              <w:rPr>
                <w:rFonts w:eastAsia="Calibri"/>
              </w:rPr>
              <w:t>лучше</w:t>
            </w:r>
            <w:r w:rsidR="008B1769">
              <w:rPr>
                <w:rFonts w:eastAsia="Calibri"/>
              </w:rPr>
              <w:t>, чем в 202</w:t>
            </w:r>
            <w:r w:rsidR="00711D08">
              <w:rPr>
                <w:rFonts w:eastAsia="Calibri"/>
              </w:rPr>
              <w:t>4</w:t>
            </w:r>
            <w:r w:rsidR="008B1769">
              <w:rPr>
                <w:rFonts w:eastAsia="Calibri"/>
              </w:rPr>
              <w:t xml:space="preserve"> году. </w:t>
            </w:r>
            <w:r w:rsidR="00711D08">
              <w:rPr>
                <w:rFonts w:eastAsia="Calibri"/>
              </w:rPr>
              <w:t>Навык чтения с пониманием основного содержания прочитанного сформирован на хорошем уровне. Однако следует отметить, что с заданием не справились участники, не преодолевшие минимальный балл.</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11</w:t>
            </w:r>
          </w:p>
        </w:tc>
        <w:tc>
          <w:tcPr>
            <w:tcW w:w="1855" w:type="dxa"/>
          </w:tcPr>
          <w:p w:rsidR="00FD0B3A" w:rsidRPr="00FD0B3A" w:rsidRDefault="00FD0B3A" w:rsidP="00FD0B3A">
            <w:pPr>
              <w:jc w:val="center"/>
              <w:rPr>
                <w:rFonts w:eastAsia="Calibri"/>
              </w:rPr>
            </w:pPr>
            <w:r w:rsidRPr="00FD0B3A">
              <w:rPr>
                <w:rFonts w:eastAsia="Calibri"/>
              </w:rPr>
              <w:t>Понимание структурно-смысловых связей в тексте</w:t>
            </w:r>
          </w:p>
        </w:tc>
        <w:tc>
          <w:tcPr>
            <w:tcW w:w="1134" w:type="dxa"/>
          </w:tcPr>
          <w:p w:rsidR="00FD0B3A" w:rsidRPr="00FD0B3A" w:rsidRDefault="00FD0B3A" w:rsidP="00FD0B3A">
            <w:pPr>
              <w:jc w:val="center"/>
              <w:rPr>
                <w:rFonts w:eastAsia="Calibri"/>
              </w:rPr>
            </w:pPr>
            <w:r w:rsidRPr="00FD0B3A">
              <w:rPr>
                <w:rFonts w:eastAsia="Calibri"/>
              </w:rPr>
              <w:t>Б</w:t>
            </w:r>
          </w:p>
        </w:tc>
        <w:tc>
          <w:tcPr>
            <w:tcW w:w="1134" w:type="dxa"/>
          </w:tcPr>
          <w:p w:rsidR="00FD0B3A" w:rsidRPr="00FD0B3A" w:rsidRDefault="00FD0B3A" w:rsidP="00FD0B3A">
            <w:pPr>
              <w:jc w:val="center"/>
              <w:rPr>
                <w:rFonts w:eastAsia="Calibri"/>
              </w:rPr>
            </w:pPr>
            <w:r w:rsidRPr="00FD0B3A">
              <w:rPr>
                <w:rFonts w:eastAsia="Calibri"/>
              </w:rPr>
              <w:t>58</w:t>
            </w:r>
          </w:p>
        </w:tc>
        <w:tc>
          <w:tcPr>
            <w:tcW w:w="1417" w:type="dxa"/>
          </w:tcPr>
          <w:p w:rsidR="00FD0B3A" w:rsidRPr="00FD0B3A" w:rsidRDefault="00682AC6" w:rsidP="00FD0B3A">
            <w:pPr>
              <w:jc w:val="center"/>
              <w:rPr>
                <w:rFonts w:eastAsia="Calibri"/>
              </w:rPr>
            </w:pPr>
            <w:r>
              <w:rPr>
                <w:rFonts w:eastAsia="Calibri"/>
              </w:rPr>
              <w:t>69</w:t>
            </w:r>
          </w:p>
        </w:tc>
        <w:tc>
          <w:tcPr>
            <w:tcW w:w="4829" w:type="dxa"/>
          </w:tcPr>
          <w:p w:rsidR="00FD0B3A" w:rsidRPr="00FD0B3A" w:rsidRDefault="008B1769" w:rsidP="008B1769">
            <w:pPr>
              <w:jc w:val="both"/>
              <w:rPr>
                <w:rFonts w:eastAsia="Calibri"/>
              </w:rPr>
            </w:pPr>
            <w:r>
              <w:rPr>
                <w:rFonts w:eastAsia="Calibri"/>
              </w:rPr>
              <w:t xml:space="preserve">Задание базового уровня сложности выполнено </w:t>
            </w:r>
            <w:r w:rsidR="00711D08">
              <w:rPr>
                <w:rFonts w:eastAsia="Calibri"/>
              </w:rPr>
              <w:t>лучше</w:t>
            </w:r>
            <w:r>
              <w:rPr>
                <w:rFonts w:eastAsia="Calibri"/>
              </w:rPr>
              <w:t>, чем в 202</w:t>
            </w:r>
            <w:r w:rsidR="00711D08">
              <w:rPr>
                <w:rFonts w:eastAsia="Calibri"/>
              </w:rPr>
              <w:t>4</w:t>
            </w:r>
            <w:r>
              <w:rPr>
                <w:rFonts w:eastAsia="Calibri"/>
              </w:rPr>
              <w:t xml:space="preserve"> году, результаты его выполнения показывают дифференциацию групп участников: никто из группы, не преодолевших минимальный балл, не справился с заданием, но 9</w:t>
            </w:r>
            <w:r w:rsidR="00711D08">
              <w:rPr>
                <w:rFonts w:eastAsia="Calibri"/>
              </w:rPr>
              <w:t>3</w:t>
            </w:r>
            <w:r>
              <w:rPr>
                <w:rFonts w:eastAsia="Calibri"/>
              </w:rPr>
              <w:t>% из группы от 81 до 100 баллов выполнили его успешно.</w:t>
            </w:r>
          </w:p>
        </w:tc>
      </w:tr>
      <w:tr w:rsidR="008B1769" w:rsidRPr="00FD0B3A" w:rsidTr="00682AC6">
        <w:tc>
          <w:tcPr>
            <w:tcW w:w="947" w:type="dxa"/>
          </w:tcPr>
          <w:p w:rsidR="008B1769" w:rsidRPr="00FD0B3A" w:rsidRDefault="008B1769" w:rsidP="00FD0B3A">
            <w:pPr>
              <w:jc w:val="center"/>
              <w:rPr>
                <w:rFonts w:eastAsia="Calibri"/>
              </w:rPr>
            </w:pPr>
            <w:r w:rsidRPr="00FD0B3A">
              <w:rPr>
                <w:rFonts w:eastAsia="Calibri"/>
              </w:rPr>
              <w:t>12</w:t>
            </w:r>
          </w:p>
        </w:tc>
        <w:tc>
          <w:tcPr>
            <w:tcW w:w="1855" w:type="dxa"/>
            <w:vMerge w:val="restart"/>
          </w:tcPr>
          <w:p w:rsidR="008B1769" w:rsidRPr="00FD0B3A" w:rsidRDefault="008B1769" w:rsidP="00FD0B3A">
            <w:pPr>
              <w:jc w:val="center"/>
              <w:rPr>
                <w:rFonts w:eastAsia="Calibri"/>
              </w:rPr>
            </w:pPr>
            <w:r w:rsidRPr="00FD0B3A">
              <w:rPr>
                <w:rFonts w:eastAsia="Calibri"/>
              </w:rPr>
              <w:t>Полное понимание информации в тексте</w:t>
            </w:r>
          </w:p>
        </w:tc>
        <w:tc>
          <w:tcPr>
            <w:tcW w:w="1134" w:type="dxa"/>
          </w:tcPr>
          <w:p w:rsidR="008B1769" w:rsidRPr="00FD0B3A" w:rsidRDefault="008B176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8B1769" w:rsidRPr="00FD0B3A" w:rsidRDefault="008B1769" w:rsidP="00FD0B3A">
            <w:pPr>
              <w:jc w:val="center"/>
              <w:rPr>
                <w:rFonts w:eastAsia="Calibri"/>
              </w:rPr>
            </w:pPr>
            <w:r w:rsidRPr="00FD0B3A">
              <w:rPr>
                <w:rFonts w:eastAsia="Calibri"/>
              </w:rPr>
              <w:t>80</w:t>
            </w:r>
          </w:p>
        </w:tc>
        <w:tc>
          <w:tcPr>
            <w:tcW w:w="1417" w:type="dxa"/>
          </w:tcPr>
          <w:p w:rsidR="008B1769" w:rsidRPr="00FD0B3A" w:rsidRDefault="00682AC6" w:rsidP="00FD0B3A">
            <w:pPr>
              <w:jc w:val="center"/>
              <w:rPr>
                <w:rFonts w:eastAsia="Calibri"/>
              </w:rPr>
            </w:pPr>
            <w:r>
              <w:rPr>
                <w:rFonts w:eastAsia="Calibri"/>
              </w:rPr>
              <w:t>72</w:t>
            </w:r>
          </w:p>
        </w:tc>
        <w:tc>
          <w:tcPr>
            <w:tcW w:w="4829" w:type="dxa"/>
            <w:vMerge w:val="restart"/>
          </w:tcPr>
          <w:p w:rsidR="008B1769" w:rsidRPr="00FD0B3A" w:rsidRDefault="008B1769" w:rsidP="007619ED">
            <w:pPr>
              <w:jc w:val="both"/>
              <w:rPr>
                <w:rFonts w:eastAsia="Calibri"/>
              </w:rPr>
            </w:pPr>
            <w:r>
              <w:rPr>
                <w:rFonts w:eastAsia="Calibri"/>
              </w:rPr>
              <w:t xml:space="preserve">Блок заданий на изучающее чтение (чтение с полным пониманием информации в тексте) </w:t>
            </w:r>
            <w:r w:rsidR="007619ED">
              <w:rPr>
                <w:rFonts w:eastAsia="Calibri"/>
              </w:rPr>
              <w:t>выполнен в 202</w:t>
            </w:r>
            <w:r w:rsidR="00711D08">
              <w:rPr>
                <w:rFonts w:eastAsia="Calibri"/>
              </w:rPr>
              <w:t>5</w:t>
            </w:r>
            <w:r w:rsidR="007619ED">
              <w:rPr>
                <w:rFonts w:eastAsia="Calibri"/>
              </w:rPr>
              <w:t>г. с разными результатами</w:t>
            </w:r>
            <w:r w:rsidR="00711D08">
              <w:rPr>
                <w:rFonts w:eastAsia="Calibri"/>
              </w:rPr>
              <w:t xml:space="preserve"> от </w:t>
            </w:r>
            <w:r w:rsidR="000E05C9">
              <w:rPr>
                <w:rFonts w:eastAsia="Calibri"/>
              </w:rPr>
              <w:t>34% до 72%</w:t>
            </w:r>
            <w:r w:rsidR="007619ED">
              <w:rPr>
                <w:rFonts w:eastAsia="Calibri"/>
              </w:rPr>
              <w:t>. Поскольку это задания высокого уровня сложности и процент выполнения всех заданий блока составляет более 15%, можно считать, что у экзаменуемых 202</w:t>
            </w:r>
            <w:r w:rsidR="00711D08">
              <w:rPr>
                <w:rFonts w:eastAsia="Calibri"/>
              </w:rPr>
              <w:t>5</w:t>
            </w:r>
            <w:r w:rsidR="007619ED">
              <w:rPr>
                <w:rFonts w:eastAsia="Calibri"/>
              </w:rPr>
              <w:t xml:space="preserve">г. сформировано умение на полное понимание </w:t>
            </w:r>
            <w:r w:rsidR="007619ED">
              <w:rPr>
                <w:rFonts w:eastAsia="Calibri"/>
              </w:rPr>
              <w:lastRenderedPageBreak/>
              <w:t>информации в тексте для чтения.</w:t>
            </w:r>
          </w:p>
        </w:tc>
      </w:tr>
      <w:tr w:rsidR="008B1769" w:rsidRPr="00FD0B3A" w:rsidTr="00682AC6">
        <w:tc>
          <w:tcPr>
            <w:tcW w:w="947" w:type="dxa"/>
          </w:tcPr>
          <w:p w:rsidR="008B1769" w:rsidRPr="00FD0B3A" w:rsidRDefault="008B1769" w:rsidP="00FD0B3A">
            <w:pPr>
              <w:jc w:val="center"/>
              <w:rPr>
                <w:rFonts w:eastAsia="Calibri"/>
              </w:rPr>
            </w:pPr>
            <w:r w:rsidRPr="00FD0B3A">
              <w:rPr>
                <w:rFonts w:eastAsia="Calibri"/>
              </w:rPr>
              <w:t>13</w:t>
            </w:r>
          </w:p>
        </w:tc>
        <w:tc>
          <w:tcPr>
            <w:tcW w:w="1855" w:type="dxa"/>
            <w:vMerge/>
          </w:tcPr>
          <w:p w:rsidR="008B1769" w:rsidRPr="00FD0B3A" w:rsidRDefault="008B1769" w:rsidP="00FD0B3A">
            <w:pPr>
              <w:jc w:val="center"/>
              <w:rPr>
                <w:rFonts w:eastAsia="Calibri"/>
              </w:rPr>
            </w:pPr>
          </w:p>
        </w:tc>
        <w:tc>
          <w:tcPr>
            <w:tcW w:w="1134" w:type="dxa"/>
          </w:tcPr>
          <w:p w:rsidR="008B1769" w:rsidRPr="00FD0B3A" w:rsidRDefault="008B176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8B1769" w:rsidRPr="00FD0B3A" w:rsidRDefault="008B1769" w:rsidP="00FD0B3A">
            <w:pPr>
              <w:jc w:val="center"/>
              <w:rPr>
                <w:rFonts w:eastAsia="Calibri"/>
              </w:rPr>
            </w:pPr>
            <w:r w:rsidRPr="00FD0B3A">
              <w:rPr>
                <w:rFonts w:eastAsia="Calibri"/>
              </w:rPr>
              <w:t>62</w:t>
            </w:r>
          </w:p>
        </w:tc>
        <w:tc>
          <w:tcPr>
            <w:tcW w:w="1417" w:type="dxa"/>
          </w:tcPr>
          <w:p w:rsidR="008B1769" w:rsidRPr="00FD0B3A" w:rsidRDefault="00682AC6" w:rsidP="00FD0B3A">
            <w:pPr>
              <w:jc w:val="center"/>
              <w:rPr>
                <w:rFonts w:eastAsia="Calibri"/>
              </w:rPr>
            </w:pPr>
            <w:r>
              <w:rPr>
                <w:rFonts w:eastAsia="Calibri"/>
              </w:rPr>
              <w:t>44</w:t>
            </w:r>
          </w:p>
        </w:tc>
        <w:tc>
          <w:tcPr>
            <w:tcW w:w="4829" w:type="dxa"/>
            <w:vMerge/>
          </w:tcPr>
          <w:p w:rsidR="008B1769" w:rsidRPr="00FD0B3A" w:rsidRDefault="008B1769" w:rsidP="00FD0B3A">
            <w:pPr>
              <w:rPr>
                <w:rFonts w:eastAsia="Calibri"/>
              </w:rPr>
            </w:pPr>
          </w:p>
        </w:tc>
      </w:tr>
      <w:tr w:rsidR="008B1769" w:rsidRPr="00FD0B3A" w:rsidTr="00682AC6">
        <w:tc>
          <w:tcPr>
            <w:tcW w:w="947" w:type="dxa"/>
          </w:tcPr>
          <w:p w:rsidR="008B1769" w:rsidRPr="00FD0B3A" w:rsidRDefault="008B1769" w:rsidP="00FD0B3A">
            <w:pPr>
              <w:jc w:val="center"/>
              <w:rPr>
                <w:rFonts w:eastAsia="Calibri"/>
              </w:rPr>
            </w:pPr>
            <w:r w:rsidRPr="00FD0B3A">
              <w:rPr>
                <w:rFonts w:eastAsia="Calibri"/>
              </w:rPr>
              <w:t>14</w:t>
            </w:r>
          </w:p>
        </w:tc>
        <w:tc>
          <w:tcPr>
            <w:tcW w:w="1855" w:type="dxa"/>
            <w:vMerge/>
          </w:tcPr>
          <w:p w:rsidR="008B1769" w:rsidRPr="00FD0B3A" w:rsidRDefault="008B1769" w:rsidP="00FD0B3A">
            <w:pPr>
              <w:jc w:val="center"/>
              <w:rPr>
                <w:rFonts w:eastAsia="Calibri"/>
              </w:rPr>
            </w:pPr>
          </w:p>
        </w:tc>
        <w:tc>
          <w:tcPr>
            <w:tcW w:w="1134" w:type="dxa"/>
          </w:tcPr>
          <w:p w:rsidR="008B1769" w:rsidRPr="00FD0B3A" w:rsidRDefault="008B176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8B1769" w:rsidRPr="00FD0B3A" w:rsidRDefault="008B1769" w:rsidP="00FD0B3A">
            <w:pPr>
              <w:jc w:val="center"/>
              <w:rPr>
                <w:rFonts w:eastAsia="Calibri"/>
              </w:rPr>
            </w:pPr>
            <w:r w:rsidRPr="00FD0B3A">
              <w:rPr>
                <w:rFonts w:eastAsia="Calibri"/>
              </w:rPr>
              <w:t>44</w:t>
            </w:r>
          </w:p>
        </w:tc>
        <w:tc>
          <w:tcPr>
            <w:tcW w:w="1417" w:type="dxa"/>
          </w:tcPr>
          <w:p w:rsidR="008B1769" w:rsidRPr="00FD0B3A" w:rsidRDefault="00682AC6" w:rsidP="00FD0B3A">
            <w:pPr>
              <w:jc w:val="center"/>
              <w:rPr>
                <w:rFonts w:eastAsia="Calibri"/>
              </w:rPr>
            </w:pPr>
            <w:r>
              <w:rPr>
                <w:rFonts w:eastAsia="Calibri"/>
              </w:rPr>
              <w:t>60</w:t>
            </w:r>
          </w:p>
        </w:tc>
        <w:tc>
          <w:tcPr>
            <w:tcW w:w="4829" w:type="dxa"/>
            <w:vMerge/>
          </w:tcPr>
          <w:p w:rsidR="008B1769" w:rsidRPr="00FD0B3A" w:rsidRDefault="008B1769" w:rsidP="00FD0B3A">
            <w:pPr>
              <w:rPr>
                <w:rFonts w:eastAsia="Calibri"/>
              </w:rPr>
            </w:pPr>
          </w:p>
        </w:tc>
      </w:tr>
      <w:tr w:rsidR="008B1769" w:rsidRPr="00FD0B3A" w:rsidTr="00682AC6">
        <w:tc>
          <w:tcPr>
            <w:tcW w:w="947" w:type="dxa"/>
          </w:tcPr>
          <w:p w:rsidR="008B1769" w:rsidRPr="00FD0B3A" w:rsidRDefault="008B1769" w:rsidP="00FD0B3A">
            <w:pPr>
              <w:jc w:val="center"/>
              <w:rPr>
                <w:rFonts w:eastAsia="Calibri"/>
              </w:rPr>
            </w:pPr>
            <w:r w:rsidRPr="00FD0B3A">
              <w:rPr>
                <w:rFonts w:eastAsia="Calibri"/>
              </w:rPr>
              <w:t>15</w:t>
            </w:r>
          </w:p>
        </w:tc>
        <w:tc>
          <w:tcPr>
            <w:tcW w:w="1855" w:type="dxa"/>
            <w:vMerge/>
          </w:tcPr>
          <w:p w:rsidR="008B1769" w:rsidRPr="00FD0B3A" w:rsidRDefault="008B1769" w:rsidP="00FD0B3A">
            <w:pPr>
              <w:jc w:val="center"/>
              <w:rPr>
                <w:rFonts w:eastAsia="Calibri"/>
              </w:rPr>
            </w:pPr>
          </w:p>
        </w:tc>
        <w:tc>
          <w:tcPr>
            <w:tcW w:w="1134" w:type="dxa"/>
          </w:tcPr>
          <w:p w:rsidR="008B1769" w:rsidRPr="00FD0B3A" w:rsidRDefault="008B176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8B1769" w:rsidRPr="00FD0B3A" w:rsidRDefault="008B1769" w:rsidP="00FD0B3A">
            <w:pPr>
              <w:jc w:val="center"/>
              <w:rPr>
                <w:rFonts w:eastAsia="Calibri"/>
              </w:rPr>
            </w:pPr>
            <w:r w:rsidRPr="00FD0B3A">
              <w:rPr>
                <w:rFonts w:eastAsia="Calibri"/>
              </w:rPr>
              <w:t>75</w:t>
            </w:r>
          </w:p>
        </w:tc>
        <w:tc>
          <w:tcPr>
            <w:tcW w:w="1417" w:type="dxa"/>
          </w:tcPr>
          <w:p w:rsidR="008B1769" w:rsidRPr="00FD0B3A" w:rsidRDefault="00682AC6" w:rsidP="00FD0B3A">
            <w:pPr>
              <w:jc w:val="center"/>
              <w:rPr>
                <w:rFonts w:eastAsia="Calibri"/>
              </w:rPr>
            </w:pPr>
            <w:r>
              <w:rPr>
                <w:rFonts w:eastAsia="Calibri"/>
              </w:rPr>
              <w:t>34</w:t>
            </w:r>
          </w:p>
        </w:tc>
        <w:tc>
          <w:tcPr>
            <w:tcW w:w="4829" w:type="dxa"/>
            <w:vMerge/>
          </w:tcPr>
          <w:p w:rsidR="008B1769" w:rsidRPr="00FD0B3A" w:rsidRDefault="008B1769" w:rsidP="00FD0B3A">
            <w:pPr>
              <w:rPr>
                <w:rFonts w:eastAsia="Calibri"/>
              </w:rPr>
            </w:pPr>
          </w:p>
        </w:tc>
      </w:tr>
      <w:tr w:rsidR="008B1769" w:rsidRPr="00FD0B3A" w:rsidTr="00682AC6">
        <w:tc>
          <w:tcPr>
            <w:tcW w:w="947" w:type="dxa"/>
          </w:tcPr>
          <w:p w:rsidR="008B1769" w:rsidRPr="00FD0B3A" w:rsidRDefault="008B1769" w:rsidP="00FD0B3A">
            <w:pPr>
              <w:jc w:val="center"/>
              <w:rPr>
                <w:rFonts w:eastAsia="Calibri"/>
              </w:rPr>
            </w:pPr>
            <w:r w:rsidRPr="00FD0B3A">
              <w:rPr>
                <w:rFonts w:eastAsia="Calibri"/>
              </w:rPr>
              <w:t>16</w:t>
            </w:r>
          </w:p>
        </w:tc>
        <w:tc>
          <w:tcPr>
            <w:tcW w:w="1855" w:type="dxa"/>
            <w:vMerge/>
          </w:tcPr>
          <w:p w:rsidR="008B1769" w:rsidRPr="00FD0B3A" w:rsidRDefault="008B1769" w:rsidP="00FD0B3A">
            <w:pPr>
              <w:jc w:val="center"/>
              <w:rPr>
                <w:rFonts w:eastAsia="Calibri"/>
              </w:rPr>
            </w:pPr>
          </w:p>
        </w:tc>
        <w:tc>
          <w:tcPr>
            <w:tcW w:w="1134" w:type="dxa"/>
          </w:tcPr>
          <w:p w:rsidR="008B1769" w:rsidRPr="00FD0B3A" w:rsidRDefault="008B176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8B1769" w:rsidRPr="00FD0B3A" w:rsidRDefault="008B1769" w:rsidP="00FD0B3A">
            <w:pPr>
              <w:jc w:val="center"/>
              <w:rPr>
                <w:rFonts w:eastAsia="Calibri"/>
              </w:rPr>
            </w:pPr>
            <w:r w:rsidRPr="00FD0B3A">
              <w:rPr>
                <w:rFonts w:eastAsia="Calibri"/>
              </w:rPr>
              <w:t>78</w:t>
            </w:r>
          </w:p>
        </w:tc>
        <w:tc>
          <w:tcPr>
            <w:tcW w:w="1417" w:type="dxa"/>
          </w:tcPr>
          <w:p w:rsidR="008B1769" w:rsidRPr="00FD0B3A" w:rsidRDefault="00682AC6" w:rsidP="00FD0B3A">
            <w:pPr>
              <w:jc w:val="center"/>
              <w:rPr>
                <w:rFonts w:eastAsia="Calibri"/>
              </w:rPr>
            </w:pPr>
            <w:r>
              <w:rPr>
                <w:rFonts w:eastAsia="Calibri"/>
              </w:rPr>
              <w:t>72</w:t>
            </w:r>
          </w:p>
        </w:tc>
        <w:tc>
          <w:tcPr>
            <w:tcW w:w="4829" w:type="dxa"/>
            <w:vMerge/>
          </w:tcPr>
          <w:p w:rsidR="008B1769" w:rsidRPr="00FD0B3A" w:rsidRDefault="008B1769" w:rsidP="00FD0B3A">
            <w:pPr>
              <w:rPr>
                <w:rFonts w:eastAsia="Calibri"/>
              </w:rPr>
            </w:pPr>
          </w:p>
        </w:tc>
      </w:tr>
      <w:tr w:rsidR="008B1769" w:rsidRPr="00FD0B3A" w:rsidTr="00682AC6">
        <w:tc>
          <w:tcPr>
            <w:tcW w:w="947" w:type="dxa"/>
          </w:tcPr>
          <w:p w:rsidR="008B1769" w:rsidRPr="00FD0B3A" w:rsidRDefault="008B1769" w:rsidP="00FD0B3A">
            <w:pPr>
              <w:jc w:val="center"/>
              <w:rPr>
                <w:rFonts w:eastAsia="Calibri"/>
              </w:rPr>
            </w:pPr>
            <w:r w:rsidRPr="00FD0B3A">
              <w:rPr>
                <w:rFonts w:eastAsia="Calibri"/>
              </w:rPr>
              <w:t>17</w:t>
            </w:r>
          </w:p>
        </w:tc>
        <w:tc>
          <w:tcPr>
            <w:tcW w:w="1855" w:type="dxa"/>
            <w:vMerge/>
          </w:tcPr>
          <w:p w:rsidR="008B1769" w:rsidRPr="00FD0B3A" w:rsidRDefault="008B1769" w:rsidP="00FD0B3A">
            <w:pPr>
              <w:jc w:val="center"/>
              <w:rPr>
                <w:rFonts w:eastAsia="Calibri"/>
              </w:rPr>
            </w:pPr>
          </w:p>
        </w:tc>
        <w:tc>
          <w:tcPr>
            <w:tcW w:w="1134" w:type="dxa"/>
          </w:tcPr>
          <w:p w:rsidR="008B1769" w:rsidRPr="00FD0B3A" w:rsidRDefault="008B176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8B1769" w:rsidRPr="00FD0B3A" w:rsidRDefault="008B1769" w:rsidP="00FD0B3A">
            <w:pPr>
              <w:jc w:val="center"/>
              <w:rPr>
                <w:rFonts w:eastAsia="Calibri"/>
              </w:rPr>
            </w:pPr>
            <w:r w:rsidRPr="00FD0B3A">
              <w:rPr>
                <w:rFonts w:eastAsia="Calibri"/>
              </w:rPr>
              <w:t>81</w:t>
            </w:r>
          </w:p>
        </w:tc>
        <w:tc>
          <w:tcPr>
            <w:tcW w:w="1417" w:type="dxa"/>
          </w:tcPr>
          <w:p w:rsidR="008B1769" w:rsidRPr="00FD0B3A" w:rsidRDefault="00682AC6" w:rsidP="00FD0B3A">
            <w:pPr>
              <w:jc w:val="center"/>
              <w:rPr>
                <w:rFonts w:eastAsia="Calibri"/>
              </w:rPr>
            </w:pPr>
            <w:r>
              <w:rPr>
                <w:rFonts w:eastAsia="Calibri"/>
              </w:rPr>
              <w:t>34</w:t>
            </w:r>
          </w:p>
        </w:tc>
        <w:tc>
          <w:tcPr>
            <w:tcW w:w="4829" w:type="dxa"/>
            <w:vMerge/>
          </w:tcPr>
          <w:p w:rsidR="008B1769" w:rsidRPr="00FD0B3A" w:rsidRDefault="008B1769" w:rsidP="00FD0B3A">
            <w:pPr>
              <w:rPr>
                <w:rFonts w:eastAsia="Calibri"/>
              </w:rPr>
            </w:pPr>
          </w:p>
        </w:tc>
      </w:tr>
      <w:tr w:rsidR="008B1769" w:rsidRPr="00FD0B3A" w:rsidTr="00682AC6">
        <w:tc>
          <w:tcPr>
            <w:tcW w:w="947" w:type="dxa"/>
          </w:tcPr>
          <w:p w:rsidR="008B1769" w:rsidRPr="00FD0B3A" w:rsidRDefault="008B1769" w:rsidP="00FD0B3A">
            <w:pPr>
              <w:jc w:val="center"/>
              <w:rPr>
                <w:rFonts w:eastAsia="Calibri"/>
              </w:rPr>
            </w:pPr>
            <w:r w:rsidRPr="00FD0B3A">
              <w:rPr>
                <w:rFonts w:eastAsia="Calibri"/>
              </w:rPr>
              <w:t>18</w:t>
            </w:r>
          </w:p>
        </w:tc>
        <w:tc>
          <w:tcPr>
            <w:tcW w:w="1855" w:type="dxa"/>
            <w:vMerge/>
          </w:tcPr>
          <w:p w:rsidR="008B1769" w:rsidRPr="00FD0B3A" w:rsidRDefault="008B1769" w:rsidP="00FD0B3A">
            <w:pPr>
              <w:jc w:val="center"/>
              <w:rPr>
                <w:rFonts w:eastAsia="Calibri"/>
              </w:rPr>
            </w:pPr>
          </w:p>
        </w:tc>
        <w:tc>
          <w:tcPr>
            <w:tcW w:w="1134" w:type="dxa"/>
          </w:tcPr>
          <w:p w:rsidR="008B1769" w:rsidRPr="00FD0B3A" w:rsidRDefault="008B176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8B1769" w:rsidRPr="00FD0B3A" w:rsidRDefault="008B1769" w:rsidP="00FD0B3A">
            <w:pPr>
              <w:jc w:val="center"/>
              <w:rPr>
                <w:lang w:eastAsia="ru-RU"/>
              </w:rPr>
            </w:pPr>
            <w:r w:rsidRPr="00FD0B3A">
              <w:rPr>
                <w:lang w:eastAsia="ru-RU"/>
              </w:rPr>
              <w:t>67</w:t>
            </w:r>
          </w:p>
        </w:tc>
        <w:tc>
          <w:tcPr>
            <w:tcW w:w="1417" w:type="dxa"/>
          </w:tcPr>
          <w:p w:rsidR="008B1769" w:rsidRDefault="00711D08" w:rsidP="00FD0B3A">
            <w:pPr>
              <w:jc w:val="center"/>
              <w:rPr>
                <w:rFonts w:eastAsia="Calibri"/>
              </w:rPr>
            </w:pPr>
            <w:r>
              <w:rPr>
                <w:rFonts w:eastAsia="Calibri"/>
              </w:rPr>
              <w:t>72</w:t>
            </w:r>
          </w:p>
          <w:p w:rsidR="00682AC6" w:rsidRPr="00FD0B3A" w:rsidRDefault="00682AC6" w:rsidP="00FD0B3A">
            <w:pPr>
              <w:jc w:val="center"/>
              <w:rPr>
                <w:rFonts w:eastAsia="Calibri"/>
              </w:rPr>
            </w:pPr>
            <w:r>
              <w:rPr>
                <w:rFonts w:eastAsia="Calibri"/>
              </w:rPr>
              <w:lastRenderedPageBreak/>
              <w:t>72</w:t>
            </w:r>
          </w:p>
        </w:tc>
        <w:tc>
          <w:tcPr>
            <w:tcW w:w="4829" w:type="dxa"/>
            <w:vMerge/>
          </w:tcPr>
          <w:p w:rsidR="008B1769" w:rsidRPr="00FD0B3A" w:rsidRDefault="008B1769" w:rsidP="00FD0B3A">
            <w:pPr>
              <w:rPr>
                <w:rFonts w:eastAsia="Calibri"/>
              </w:rPr>
            </w:pPr>
          </w:p>
        </w:tc>
      </w:tr>
      <w:tr w:rsidR="00FD0B3A" w:rsidRPr="00FD0B3A" w:rsidTr="008B1769">
        <w:tc>
          <w:tcPr>
            <w:tcW w:w="11316" w:type="dxa"/>
            <w:gridSpan w:val="6"/>
          </w:tcPr>
          <w:p w:rsidR="00FD0B3A" w:rsidRPr="00FD0B3A" w:rsidRDefault="00FD0B3A" w:rsidP="00FD0B3A">
            <w:pPr>
              <w:jc w:val="center"/>
              <w:rPr>
                <w:rFonts w:eastAsia="Calibri"/>
                <w:b/>
              </w:rPr>
            </w:pPr>
            <w:r w:rsidRPr="00FD0B3A">
              <w:rPr>
                <w:rFonts w:eastAsia="Calibri"/>
                <w:b/>
              </w:rPr>
              <w:t>Раздел 3. Грамматика и лексика</w:t>
            </w: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19</w:t>
            </w:r>
          </w:p>
        </w:tc>
        <w:tc>
          <w:tcPr>
            <w:tcW w:w="1855" w:type="dxa"/>
            <w:vMerge w:val="restart"/>
          </w:tcPr>
          <w:p w:rsidR="007619ED" w:rsidRPr="00FD0B3A" w:rsidRDefault="007619ED" w:rsidP="00FD0B3A">
            <w:pPr>
              <w:jc w:val="center"/>
              <w:rPr>
                <w:rFonts w:eastAsia="Calibri"/>
              </w:rPr>
            </w:pPr>
            <w:r w:rsidRPr="00FD0B3A">
              <w:rPr>
                <w:rFonts w:eastAsia="Calibri"/>
                <w:w w:val="105"/>
              </w:rPr>
              <w:t>Грамматические навыки</w:t>
            </w: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70</w:t>
            </w:r>
          </w:p>
        </w:tc>
        <w:tc>
          <w:tcPr>
            <w:tcW w:w="1417" w:type="dxa"/>
          </w:tcPr>
          <w:p w:rsidR="007619ED" w:rsidRPr="00FD0B3A" w:rsidRDefault="00682AC6" w:rsidP="00FD0B3A">
            <w:pPr>
              <w:jc w:val="center"/>
              <w:rPr>
                <w:rFonts w:eastAsia="Calibri"/>
              </w:rPr>
            </w:pPr>
            <w:r>
              <w:rPr>
                <w:rFonts w:eastAsia="Calibri"/>
              </w:rPr>
              <w:t>87</w:t>
            </w:r>
          </w:p>
        </w:tc>
        <w:tc>
          <w:tcPr>
            <w:tcW w:w="4829" w:type="dxa"/>
            <w:vMerge w:val="restart"/>
          </w:tcPr>
          <w:p w:rsidR="007619ED" w:rsidRPr="007619ED" w:rsidRDefault="007619ED" w:rsidP="007619ED">
            <w:pPr>
              <w:jc w:val="both"/>
              <w:rPr>
                <w:rFonts w:eastAsia="Calibri"/>
              </w:rPr>
            </w:pPr>
            <w:r>
              <w:rPr>
                <w:rFonts w:eastAsia="Calibri"/>
              </w:rPr>
              <w:t>Задания на образование нужной морфологической формы от данного слова базового уровня выполнены в 202</w:t>
            </w:r>
            <w:r w:rsidR="000E05C9">
              <w:rPr>
                <w:rFonts w:eastAsia="Calibri"/>
              </w:rPr>
              <w:t>5</w:t>
            </w:r>
            <w:r>
              <w:rPr>
                <w:rFonts w:eastAsia="Calibri"/>
              </w:rPr>
              <w:t>г. на уровне прошлого года за исключением задания 2</w:t>
            </w:r>
            <w:r w:rsidR="000E05C9">
              <w:rPr>
                <w:rFonts w:eastAsia="Calibri"/>
              </w:rPr>
              <w:t>3</w:t>
            </w:r>
            <w:r>
              <w:rPr>
                <w:rFonts w:eastAsia="Calibri"/>
              </w:rPr>
              <w:t xml:space="preserve"> (</w:t>
            </w:r>
            <w:r w:rsidR="000E05C9">
              <w:rPr>
                <w:rFonts w:eastAsia="Calibri"/>
              </w:rPr>
              <w:t>употребление сослагательного наклонения</w:t>
            </w:r>
            <w:r w:rsidRPr="007619ED">
              <w:rPr>
                <w:rFonts w:eastAsia="Calibri"/>
              </w:rPr>
              <w:t xml:space="preserve">). </w:t>
            </w:r>
            <w:r>
              <w:rPr>
                <w:rFonts w:eastAsia="Calibri"/>
              </w:rPr>
              <w:t>Успешное выполнение заданий продемонстрировали все группы участников.</w:t>
            </w: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20</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85</w:t>
            </w:r>
          </w:p>
        </w:tc>
        <w:tc>
          <w:tcPr>
            <w:tcW w:w="1417" w:type="dxa"/>
          </w:tcPr>
          <w:p w:rsidR="007619ED" w:rsidRPr="00FD0B3A" w:rsidRDefault="00682AC6" w:rsidP="00FD0B3A">
            <w:pPr>
              <w:jc w:val="center"/>
              <w:rPr>
                <w:rFonts w:eastAsia="Calibri"/>
              </w:rPr>
            </w:pPr>
            <w:r>
              <w:rPr>
                <w:rFonts w:eastAsia="Calibri"/>
              </w:rPr>
              <w:t>81</w:t>
            </w:r>
          </w:p>
        </w:tc>
        <w:tc>
          <w:tcPr>
            <w:tcW w:w="4829" w:type="dxa"/>
            <w:vMerge/>
          </w:tcPr>
          <w:p w:rsidR="007619ED" w:rsidRPr="00FD0B3A" w:rsidRDefault="007619ED" w:rsidP="00FD0B3A">
            <w:pPr>
              <w:rPr>
                <w:rFonts w:eastAsia="Calibri"/>
              </w:rPr>
            </w:pP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21</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64</w:t>
            </w:r>
          </w:p>
        </w:tc>
        <w:tc>
          <w:tcPr>
            <w:tcW w:w="1417" w:type="dxa"/>
          </w:tcPr>
          <w:p w:rsidR="007619ED" w:rsidRPr="00FD0B3A" w:rsidRDefault="00682AC6" w:rsidP="00FD0B3A">
            <w:pPr>
              <w:jc w:val="center"/>
              <w:rPr>
                <w:rFonts w:eastAsia="Calibri"/>
              </w:rPr>
            </w:pPr>
            <w:r>
              <w:rPr>
                <w:rFonts w:eastAsia="Calibri"/>
              </w:rPr>
              <w:t>70</w:t>
            </w:r>
          </w:p>
        </w:tc>
        <w:tc>
          <w:tcPr>
            <w:tcW w:w="4829" w:type="dxa"/>
            <w:vMerge/>
          </w:tcPr>
          <w:p w:rsidR="007619ED" w:rsidRPr="00FD0B3A" w:rsidRDefault="007619ED" w:rsidP="00FD0B3A">
            <w:pPr>
              <w:rPr>
                <w:rFonts w:eastAsia="Calibri"/>
              </w:rPr>
            </w:pP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22</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96</w:t>
            </w:r>
          </w:p>
        </w:tc>
        <w:tc>
          <w:tcPr>
            <w:tcW w:w="1417" w:type="dxa"/>
          </w:tcPr>
          <w:p w:rsidR="007619ED" w:rsidRPr="00FD0B3A" w:rsidRDefault="00682AC6" w:rsidP="00FD0B3A">
            <w:pPr>
              <w:jc w:val="center"/>
              <w:rPr>
                <w:rFonts w:eastAsia="Calibri"/>
              </w:rPr>
            </w:pPr>
            <w:r>
              <w:rPr>
                <w:rFonts w:eastAsia="Calibri"/>
              </w:rPr>
              <w:t>68</w:t>
            </w:r>
          </w:p>
        </w:tc>
        <w:tc>
          <w:tcPr>
            <w:tcW w:w="4829" w:type="dxa"/>
            <w:vMerge/>
          </w:tcPr>
          <w:p w:rsidR="007619ED" w:rsidRPr="00FD0B3A" w:rsidRDefault="007619ED" w:rsidP="00FD0B3A">
            <w:pPr>
              <w:rPr>
                <w:rFonts w:eastAsia="Calibri"/>
              </w:rPr>
            </w:pP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23</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76</w:t>
            </w:r>
          </w:p>
        </w:tc>
        <w:tc>
          <w:tcPr>
            <w:tcW w:w="1417" w:type="dxa"/>
          </w:tcPr>
          <w:p w:rsidR="007619ED" w:rsidRPr="00FD0B3A" w:rsidRDefault="00682AC6" w:rsidP="00FD0B3A">
            <w:pPr>
              <w:jc w:val="center"/>
              <w:rPr>
                <w:rFonts w:eastAsia="Calibri"/>
              </w:rPr>
            </w:pPr>
            <w:r>
              <w:rPr>
                <w:rFonts w:eastAsia="Calibri"/>
              </w:rPr>
              <w:t>62</w:t>
            </w:r>
          </w:p>
        </w:tc>
        <w:tc>
          <w:tcPr>
            <w:tcW w:w="4829" w:type="dxa"/>
            <w:vMerge/>
          </w:tcPr>
          <w:p w:rsidR="007619ED" w:rsidRPr="00FD0B3A" w:rsidRDefault="007619ED" w:rsidP="00FD0B3A">
            <w:pPr>
              <w:rPr>
                <w:rFonts w:eastAsia="Calibri"/>
              </w:rPr>
            </w:pP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24</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62</w:t>
            </w:r>
          </w:p>
        </w:tc>
        <w:tc>
          <w:tcPr>
            <w:tcW w:w="1417" w:type="dxa"/>
          </w:tcPr>
          <w:p w:rsidR="007619ED" w:rsidRPr="00FD0B3A" w:rsidRDefault="00682AC6" w:rsidP="00FD0B3A">
            <w:pPr>
              <w:jc w:val="center"/>
              <w:rPr>
                <w:rFonts w:eastAsia="Calibri"/>
              </w:rPr>
            </w:pPr>
            <w:r>
              <w:rPr>
                <w:rFonts w:eastAsia="Calibri"/>
              </w:rPr>
              <w:t>74</w:t>
            </w:r>
          </w:p>
        </w:tc>
        <w:tc>
          <w:tcPr>
            <w:tcW w:w="4829" w:type="dxa"/>
            <w:vMerge/>
          </w:tcPr>
          <w:p w:rsidR="007619ED" w:rsidRPr="00FD0B3A" w:rsidRDefault="007619ED" w:rsidP="00FD0B3A">
            <w:pPr>
              <w:rPr>
                <w:rFonts w:eastAsia="Calibri"/>
              </w:rPr>
            </w:pP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25</w:t>
            </w:r>
          </w:p>
        </w:tc>
        <w:tc>
          <w:tcPr>
            <w:tcW w:w="1855" w:type="dxa"/>
            <w:vMerge w:val="restart"/>
          </w:tcPr>
          <w:p w:rsidR="007619ED" w:rsidRPr="00FD0B3A" w:rsidRDefault="007619ED" w:rsidP="00FD0B3A">
            <w:pPr>
              <w:jc w:val="center"/>
              <w:rPr>
                <w:rFonts w:eastAsia="Calibri"/>
              </w:rPr>
            </w:pPr>
            <w:r w:rsidRPr="00FD0B3A">
              <w:rPr>
                <w:rFonts w:eastAsia="Calibri"/>
              </w:rPr>
              <w:t>Лексико-грамматические навыки</w:t>
            </w: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44</w:t>
            </w:r>
          </w:p>
        </w:tc>
        <w:tc>
          <w:tcPr>
            <w:tcW w:w="1417" w:type="dxa"/>
          </w:tcPr>
          <w:p w:rsidR="007619ED" w:rsidRPr="00FD0B3A" w:rsidRDefault="00682AC6" w:rsidP="00FD0B3A">
            <w:pPr>
              <w:jc w:val="center"/>
              <w:rPr>
                <w:rFonts w:eastAsia="Calibri"/>
              </w:rPr>
            </w:pPr>
            <w:r>
              <w:rPr>
                <w:rFonts w:eastAsia="Calibri"/>
              </w:rPr>
              <w:t>77</w:t>
            </w:r>
          </w:p>
        </w:tc>
        <w:tc>
          <w:tcPr>
            <w:tcW w:w="4829" w:type="dxa"/>
            <w:vMerge w:val="restart"/>
          </w:tcPr>
          <w:p w:rsidR="007619ED" w:rsidRPr="002F2139" w:rsidRDefault="007619ED" w:rsidP="002F2139">
            <w:pPr>
              <w:jc w:val="both"/>
              <w:rPr>
                <w:rFonts w:eastAsia="Calibri"/>
              </w:rPr>
            </w:pPr>
            <w:r>
              <w:rPr>
                <w:rFonts w:eastAsia="Calibri"/>
              </w:rPr>
              <w:t xml:space="preserve">Задания на образование родственного слова с использованием аффиксации </w:t>
            </w:r>
            <w:r w:rsidR="002F2139">
              <w:rPr>
                <w:rFonts w:eastAsia="Calibri"/>
              </w:rPr>
              <w:t xml:space="preserve">выполнены </w:t>
            </w:r>
            <w:r w:rsidR="000E05C9">
              <w:rPr>
                <w:rFonts w:eastAsia="Calibri"/>
              </w:rPr>
              <w:t>в целом</w:t>
            </w:r>
            <w:r w:rsidR="002F2139">
              <w:rPr>
                <w:rFonts w:eastAsia="Calibri"/>
              </w:rPr>
              <w:t xml:space="preserve"> лучше, чем в 202</w:t>
            </w:r>
            <w:r w:rsidR="000E05C9">
              <w:rPr>
                <w:rFonts w:eastAsia="Calibri"/>
              </w:rPr>
              <w:t>4</w:t>
            </w:r>
            <w:r w:rsidR="002F2139">
              <w:rPr>
                <w:rFonts w:eastAsia="Calibri"/>
              </w:rPr>
              <w:t>г. (задания 2</w:t>
            </w:r>
            <w:r w:rsidR="000E05C9">
              <w:rPr>
                <w:rFonts w:eastAsia="Calibri"/>
              </w:rPr>
              <w:t>5</w:t>
            </w:r>
            <w:r w:rsidR="002F2139">
              <w:rPr>
                <w:rFonts w:eastAsia="Calibri"/>
              </w:rPr>
              <w:t>, 28). Хуже всех выполнено задание 2</w:t>
            </w:r>
            <w:r w:rsidR="000E05C9">
              <w:rPr>
                <w:rFonts w:eastAsia="Calibri"/>
              </w:rPr>
              <w:t>9</w:t>
            </w:r>
            <w:r w:rsidR="002F2139">
              <w:rPr>
                <w:rFonts w:eastAsia="Calibri"/>
              </w:rPr>
              <w:t xml:space="preserve"> (образование </w:t>
            </w:r>
            <w:r w:rsidR="000E05C9">
              <w:rPr>
                <w:rFonts w:eastAsia="Calibri"/>
              </w:rPr>
              <w:t>отрицательного прилагательного</w:t>
            </w:r>
            <w:r w:rsidR="002F2139">
              <w:rPr>
                <w:rFonts w:eastAsia="Calibri"/>
              </w:rPr>
              <w:t xml:space="preserve"> от данного слов </w:t>
            </w:r>
            <w:r w:rsidR="000E05C9">
              <w:rPr>
                <w:rFonts w:eastAsia="Calibri"/>
                <w:lang w:val="en-US"/>
              </w:rPr>
              <w:t>healthy</w:t>
            </w:r>
            <w:r w:rsidR="002F2139">
              <w:rPr>
                <w:rFonts w:eastAsia="Calibri"/>
              </w:rPr>
              <w:t>), лексико-грамматические навыки сформированы</w:t>
            </w:r>
            <w:r w:rsidR="000E05C9">
              <w:rPr>
                <w:rFonts w:eastAsia="Calibri"/>
              </w:rPr>
              <w:t xml:space="preserve"> у выпускников</w:t>
            </w:r>
            <w:r w:rsidR="002F2139">
              <w:rPr>
                <w:rFonts w:eastAsia="Calibri"/>
              </w:rPr>
              <w:t xml:space="preserve"> на достаточном уровне.</w:t>
            </w: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26</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75</w:t>
            </w:r>
          </w:p>
        </w:tc>
        <w:tc>
          <w:tcPr>
            <w:tcW w:w="1417" w:type="dxa"/>
          </w:tcPr>
          <w:p w:rsidR="007619ED" w:rsidRPr="00FD0B3A" w:rsidRDefault="00682AC6" w:rsidP="00FD0B3A">
            <w:pPr>
              <w:jc w:val="center"/>
              <w:rPr>
                <w:rFonts w:eastAsia="Calibri"/>
              </w:rPr>
            </w:pPr>
            <w:r>
              <w:rPr>
                <w:rFonts w:eastAsia="Calibri"/>
              </w:rPr>
              <w:t>75</w:t>
            </w:r>
          </w:p>
        </w:tc>
        <w:tc>
          <w:tcPr>
            <w:tcW w:w="4829" w:type="dxa"/>
            <w:vMerge/>
          </w:tcPr>
          <w:p w:rsidR="007619ED" w:rsidRPr="00FD0B3A" w:rsidRDefault="007619ED" w:rsidP="00FD0B3A">
            <w:pPr>
              <w:rPr>
                <w:rFonts w:eastAsia="Calibri"/>
              </w:rPr>
            </w:pP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27</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90</w:t>
            </w:r>
          </w:p>
        </w:tc>
        <w:tc>
          <w:tcPr>
            <w:tcW w:w="1417" w:type="dxa"/>
          </w:tcPr>
          <w:p w:rsidR="007619ED" w:rsidRPr="00FD0B3A" w:rsidRDefault="00682AC6" w:rsidP="00FD0B3A">
            <w:pPr>
              <w:jc w:val="center"/>
              <w:rPr>
                <w:rFonts w:eastAsia="Calibri"/>
              </w:rPr>
            </w:pPr>
            <w:r>
              <w:rPr>
                <w:rFonts w:eastAsia="Calibri"/>
              </w:rPr>
              <w:t>83</w:t>
            </w:r>
          </w:p>
        </w:tc>
        <w:tc>
          <w:tcPr>
            <w:tcW w:w="4829" w:type="dxa"/>
            <w:vMerge/>
          </w:tcPr>
          <w:p w:rsidR="007619ED" w:rsidRPr="00FD0B3A" w:rsidRDefault="007619ED" w:rsidP="00FD0B3A">
            <w:pPr>
              <w:rPr>
                <w:rFonts w:eastAsia="Calibri"/>
              </w:rPr>
            </w:pP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28</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rFonts w:eastAsia="Calibri"/>
              </w:rPr>
            </w:pPr>
            <w:r w:rsidRPr="00FD0B3A">
              <w:rPr>
                <w:rFonts w:eastAsia="Calibri"/>
              </w:rPr>
              <w:t>81</w:t>
            </w:r>
          </w:p>
        </w:tc>
        <w:tc>
          <w:tcPr>
            <w:tcW w:w="1417" w:type="dxa"/>
          </w:tcPr>
          <w:p w:rsidR="007619ED" w:rsidRPr="00FD0B3A" w:rsidRDefault="00682AC6" w:rsidP="00FD0B3A">
            <w:pPr>
              <w:jc w:val="center"/>
              <w:rPr>
                <w:rFonts w:eastAsia="Calibri"/>
              </w:rPr>
            </w:pPr>
            <w:r>
              <w:rPr>
                <w:rFonts w:eastAsia="Calibri"/>
              </w:rPr>
              <w:t>86</w:t>
            </w:r>
          </w:p>
        </w:tc>
        <w:tc>
          <w:tcPr>
            <w:tcW w:w="4829" w:type="dxa"/>
            <w:vMerge/>
          </w:tcPr>
          <w:p w:rsidR="007619ED" w:rsidRPr="00FD0B3A" w:rsidRDefault="007619ED" w:rsidP="00FD0B3A">
            <w:pPr>
              <w:rPr>
                <w:rFonts w:eastAsia="Calibri"/>
              </w:rPr>
            </w:pPr>
          </w:p>
        </w:tc>
      </w:tr>
      <w:tr w:rsidR="007619ED" w:rsidRPr="00FD0B3A" w:rsidTr="00682AC6">
        <w:tc>
          <w:tcPr>
            <w:tcW w:w="947" w:type="dxa"/>
          </w:tcPr>
          <w:p w:rsidR="007619ED" w:rsidRPr="00FD0B3A" w:rsidRDefault="007619ED" w:rsidP="00FD0B3A">
            <w:pPr>
              <w:jc w:val="center"/>
              <w:rPr>
                <w:rFonts w:eastAsia="Calibri"/>
              </w:rPr>
            </w:pPr>
            <w:r w:rsidRPr="00FD0B3A">
              <w:rPr>
                <w:rFonts w:eastAsia="Calibri"/>
              </w:rPr>
              <w:t>29</w:t>
            </w:r>
          </w:p>
        </w:tc>
        <w:tc>
          <w:tcPr>
            <w:tcW w:w="1855" w:type="dxa"/>
            <w:vMerge/>
          </w:tcPr>
          <w:p w:rsidR="007619ED" w:rsidRPr="00FD0B3A" w:rsidRDefault="007619ED" w:rsidP="00FD0B3A">
            <w:pPr>
              <w:jc w:val="center"/>
              <w:rPr>
                <w:rFonts w:eastAsia="Calibri"/>
              </w:rPr>
            </w:pPr>
          </w:p>
        </w:tc>
        <w:tc>
          <w:tcPr>
            <w:tcW w:w="1134" w:type="dxa"/>
          </w:tcPr>
          <w:p w:rsidR="007619ED" w:rsidRPr="00FD0B3A" w:rsidRDefault="007619ED" w:rsidP="00FD0B3A">
            <w:pPr>
              <w:jc w:val="center"/>
              <w:rPr>
                <w:rFonts w:eastAsia="Calibri"/>
              </w:rPr>
            </w:pPr>
            <w:r w:rsidRPr="00FD0B3A">
              <w:rPr>
                <w:rFonts w:eastAsia="Calibri"/>
              </w:rPr>
              <w:t>Б</w:t>
            </w:r>
          </w:p>
        </w:tc>
        <w:tc>
          <w:tcPr>
            <w:tcW w:w="1134" w:type="dxa"/>
            <w:tcBorders>
              <w:top w:val="single" w:sz="8" w:space="0" w:color="auto"/>
              <w:left w:val="single" w:sz="8" w:space="0" w:color="auto"/>
              <w:bottom w:val="single" w:sz="8" w:space="0" w:color="auto"/>
              <w:right w:val="single" w:sz="8" w:space="0" w:color="auto"/>
            </w:tcBorders>
            <w:vAlign w:val="center"/>
          </w:tcPr>
          <w:p w:rsidR="007619ED" w:rsidRPr="00FD0B3A" w:rsidRDefault="007619ED" w:rsidP="00FD0B3A">
            <w:pPr>
              <w:jc w:val="center"/>
              <w:rPr>
                <w:lang w:eastAsia="ru-RU"/>
              </w:rPr>
            </w:pPr>
            <w:r w:rsidRPr="00FD0B3A">
              <w:rPr>
                <w:lang w:eastAsia="ru-RU"/>
              </w:rPr>
              <w:t>91</w:t>
            </w:r>
          </w:p>
        </w:tc>
        <w:tc>
          <w:tcPr>
            <w:tcW w:w="1417" w:type="dxa"/>
          </w:tcPr>
          <w:p w:rsidR="00682AC6" w:rsidRDefault="00682AC6" w:rsidP="00FD0B3A">
            <w:pPr>
              <w:jc w:val="center"/>
              <w:rPr>
                <w:rFonts w:eastAsia="Calibri"/>
              </w:rPr>
            </w:pPr>
          </w:p>
          <w:p w:rsidR="007619ED" w:rsidRPr="00FD0B3A" w:rsidRDefault="00682AC6" w:rsidP="00FD0B3A">
            <w:pPr>
              <w:jc w:val="center"/>
              <w:rPr>
                <w:rFonts w:eastAsia="Calibri"/>
              </w:rPr>
            </w:pPr>
            <w:r>
              <w:rPr>
                <w:rFonts w:eastAsia="Calibri"/>
              </w:rPr>
              <w:t>66</w:t>
            </w:r>
          </w:p>
        </w:tc>
        <w:tc>
          <w:tcPr>
            <w:tcW w:w="4829" w:type="dxa"/>
            <w:vMerge/>
          </w:tcPr>
          <w:p w:rsidR="007619ED" w:rsidRPr="00FD0B3A" w:rsidRDefault="007619ED" w:rsidP="00FD0B3A">
            <w:pPr>
              <w:rPr>
                <w:rFonts w:eastAsia="Calibri"/>
              </w:rPr>
            </w:pPr>
          </w:p>
        </w:tc>
      </w:tr>
      <w:tr w:rsidR="002F2139" w:rsidRPr="00FD0B3A" w:rsidTr="00682AC6">
        <w:tc>
          <w:tcPr>
            <w:tcW w:w="947" w:type="dxa"/>
          </w:tcPr>
          <w:p w:rsidR="002F2139" w:rsidRPr="00FD0B3A" w:rsidRDefault="002F2139" w:rsidP="00FD0B3A">
            <w:pPr>
              <w:jc w:val="center"/>
              <w:rPr>
                <w:rFonts w:eastAsia="Calibri"/>
              </w:rPr>
            </w:pPr>
            <w:r w:rsidRPr="00FD0B3A">
              <w:rPr>
                <w:rFonts w:eastAsia="Calibri"/>
              </w:rPr>
              <w:t>30</w:t>
            </w:r>
          </w:p>
        </w:tc>
        <w:tc>
          <w:tcPr>
            <w:tcW w:w="1855" w:type="dxa"/>
            <w:vMerge w:val="restart"/>
          </w:tcPr>
          <w:p w:rsidR="002F2139" w:rsidRPr="00FD0B3A" w:rsidRDefault="002F2139" w:rsidP="00FD0B3A">
            <w:pPr>
              <w:ind w:firstLine="113"/>
              <w:jc w:val="center"/>
            </w:pPr>
            <w:r w:rsidRPr="00FD0B3A">
              <w:rPr>
                <w:w w:val="105"/>
              </w:rPr>
              <w:t>Лексико-грамматические навыки</w:t>
            </w:r>
          </w:p>
        </w:tc>
        <w:tc>
          <w:tcPr>
            <w:tcW w:w="1134" w:type="dxa"/>
          </w:tcPr>
          <w:p w:rsidR="002F2139" w:rsidRPr="00FD0B3A" w:rsidRDefault="002F213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2F2139" w:rsidRPr="00FD0B3A" w:rsidRDefault="002F2139" w:rsidP="00FD0B3A">
            <w:pPr>
              <w:jc w:val="center"/>
              <w:rPr>
                <w:rFonts w:eastAsia="Calibri"/>
              </w:rPr>
            </w:pPr>
            <w:r w:rsidRPr="00FD0B3A">
              <w:rPr>
                <w:rFonts w:eastAsia="Calibri"/>
              </w:rPr>
              <w:t>86</w:t>
            </w:r>
          </w:p>
        </w:tc>
        <w:tc>
          <w:tcPr>
            <w:tcW w:w="1417" w:type="dxa"/>
          </w:tcPr>
          <w:p w:rsidR="002F2139" w:rsidRPr="00FD0B3A" w:rsidRDefault="00682AC6" w:rsidP="00FD0B3A">
            <w:pPr>
              <w:jc w:val="center"/>
              <w:rPr>
                <w:rFonts w:eastAsia="Calibri"/>
              </w:rPr>
            </w:pPr>
            <w:r>
              <w:rPr>
                <w:rFonts w:eastAsia="Calibri"/>
              </w:rPr>
              <w:t>52</w:t>
            </w:r>
          </w:p>
        </w:tc>
        <w:tc>
          <w:tcPr>
            <w:tcW w:w="4829" w:type="dxa"/>
            <w:vMerge w:val="restart"/>
          </w:tcPr>
          <w:p w:rsidR="002F2139" w:rsidRPr="002F2139" w:rsidRDefault="002F2139" w:rsidP="002F2139">
            <w:pPr>
              <w:jc w:val="both"/>
              <w:rPr>
                <w:rFonts w:eastAsia="Calibri"/>
              </w:rPr>
            </w:pPr>
            <w:r>
              <w:rPr>
                <w:rFonts w:eastAsia="Calibri"/>
              </w:rPr>
              <w:t xml:space="preserve">Результаты выполнения </w:t>
            </w:r>
            <w:r w:rsidR="000E05C9">
              <w:rPr>
                <w:rFonts w:eastAsia="Calibri"/>
              </w:rPr>
              <w:t>хуже в сопоставлении</w:t>
            </w:r>
            <w:r>
              <w:rPr>
                <w:rFonts w:eastAsia="Calibri"/>
              </w:rPr>
              <w:t xml:space="preserve"> с результатами 202</w:t>
            </w:r>
            <w:r w:rsidR="000E05C9">
              <w:rPr>
                <w:rFonts w:eastAsia="Calibri"/>
              </w:rPr>
              <w:t>4</w:t>
            </w:r>
            <w:r>
              <w:rPr>
                <w:rFonts w:eastAsia="Calibri"/>
              </w:rPr>
              <w:t xml:space="preserve"> года. Задания данного блока высокого уровня сложности лучше всего выполнили участники групп от 61 до 80 баллов, от 81 до 100 баллов, поскольку требуют владения лексикой уровня </w:t>
            </w:r>
            <w:r>
              <w:rPr>
                <w:rFonts w:eastAsia="Calibri"/>
                <w:lang w:val="en-US"/>
              </w:rPr>
              <w:t>B</w:t>
            </w:r>
            <w:r w:rsidRPr="002F2139">
              <w:rPr>
                <w:rFonts w:eastAsia="Calibri"/>
              </w:rPr>
              <w:t xml:space="preserve">1. </w:t>
            </w:r>
            <w:r>
              <w:rPr>
                <w:rFonts w:eastAsia="Calibri"/>
              </w:rPr>
              <w:t>Участники группы, не преодолевши</w:t>
            </w:r>
            <w:r w:rsidR="00117A71">
              <w:rPr>
                <w:rFonts w:eastAsia="Calibri"/>
              </w:rPr>
              <w:t>е</w:t>
            </w:r>
            <w:r>
              <w:rPr>
                <w:rFonts w:eastAsia="Calibri"/>
              </w:rPr>
              <w:t xml:space="preserve"> минимальный балл, выполнили задания этого блока с результатом от </w:t>
            </w:r>
            <w:r w:rsidR="000E05C9">
              <w:rPr>
                <w:rFonts w:eastAsia="Calibri"/>
              </w:rPr>
              <w:t>14</w:t>
            </w:r>
            <w:r>
              <w:rPr>
                <w:rFonts w:eastAsia="Calibri"/>
              </w:rPr>
              <w:t xml:space="preserve"> до </w:t>
            </w:r>
            <w:r w:rsidR="000E05C9">
              <w:rPr>
                <w:rFonts w:eastAsia="Calibri"/>
              </w:rPr>
              <w:t>50</w:t>
            </w:r>
            <w:r>
              <w:rPr>
                <w:rFonts w:eastAsia="Calibri"/>
              </w:rPr>
              <w:t xml:space="preserve"> баллов.</w:t>
            </w:r>
          </w:p>
        </w:tc>
      </w:tr>
      <w:tr w:rsidR="002F2139" w:rsidRPr="00FD0B3A" w:rsidTr="00682AC6">
        <w:tc>
          <w:tcPr>
            <w:tcW w:w="947" w:type="dxa"/>
          </w:tcPr>
          <w:p w:rsidR="002F2139" w:rsidRPr="00FD0B3A" w:rsidRDefault="002F2139" w:rsidP="00FD0B3A">
            <w:pPr>
              <w:jc w:val="center"/>
              <w:rPr>
                <w:rFonts w:eastAsia="Calibri"/>
              </w:rPr>
            </w:pPr>
            <w:r w:rsidRPr="00FD0B3A">
              <w:rPr>
                <w:rFonts w:eastAsia="Calibri"/>
              </w:rPr>
              <w:t>31</w:t>
            </w:r>
          </w:p>
        </w:tc>
        <w:tc>
          <w:tcPr>
            <w:tcW w:w="1855" w:type="dxa"/>
            <w:vMerge/>
          </w:tcPr>
          <w:p w:rsidR="002F2139" w:rsidRPr="00FD0B3A" w:rsidRDefault="002F2139" w:rsidP="00FD0B3A">
            <w:pPr>
              <w:jc w:val="center"/>
              <w:rPr>
                <w:rFonts w:eastAsia="Calibri"/>
              </w:rPr>
            </w:pPr>
          </w:p>
        </w:tc>
        <w:tc>
          <w:tcPr>
            <w:tcW w:w="1134" w:type="dxa"/>
          </w:tcPr>
          <w:p w:rsidR="002F2139" w:rsidRPr="00FD0B3A" w:rsidRDefault="002F213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2F2139" w:rsidRPr="00FD0B3A" w:rsidRDefault="002F2139" w:rsidP="00FD0B3A">
            <w:pPr>
              <w:jc w:val="center"/>
              <w:rPr>
                <w:rFonts w:eastAsia="Calibri"/>
              </w:rPr>
            </w:pPr>
            <w:r w:rsidRPr="00FD0B3A">
              <w:rPr>
                <w:rFonts w:eastAsia="Calibri"/>
              </w:rPr>
              <w:t>74</w:t>
            </w:r>
          </w:p>
        </w:tc>
        <w:tc>
          <w:tcPr>
            <w:tcW w:w="1417" w:type="dxa"/>
          </w:tcPr>
          <w:p w:rsidR="002F2139" w:rsidRPr="00FD0B3A" w:rsidRDefault="00682AC6" w:rsidP="00FD0B3A">
            <w:pPr>
              <w:jc w:val="center"/>
              <w:rPr>
                <w:rFonts w:eastAsia="Calibri"/>
              </w:rPr>
            </w:pPr>
            <w:r>
              <w:rPr>
                <w:rFonts w:eastAsia="Calibri"/>
              </w:rPr>
              <w:t>80</w:t>
            </w:r>
          </w:p>
        </w:tc>
        <w:tc>
          <w:tcPr>
            <w:tcW w:w="4829" w:type="dxa"/>
            <w:vMerge/>
          </w:tcPr>
          <w:p w:rsidR="002F2139" w:rsidRPr="00FD0B3A" w:rsidRDefault="002F2139" w:rsidP="00FD0B3A">
            <w:pPr>
              <w:rPr>
                <w:rFonts w:eastAsia="Calibri"/>
              </w:rPr>
            </w:pPr>
          </w:p>
        </w:tc>
      </w:tr>
      <w:tr w:rsidR="002F2139" w:rsidRPr="00FD0B3A" w:rsidTr="00682AC6">
        <w:tc>
          <w:tcPr>
            <w:tcW w:w="947" w:type="dxa"/>
          </w:tcPr>
          <w:p w:rsidR="002F2139" w:rsidRPr="00FD0B3A" w:rsidRDefault="002F2139" w:rsidP="00FD0B3A">
            <w:pPr>
              <w:jc w:val="center"/>
              <w:rPr>
                <w:rFonts w:eastAsia="Calibri"/>
              </w:rPr>
            </w:pPr>
            <w:r w:rsidRPr="00FD0B3A">
              <w:rPr>
                <w:rFonts w:eastAsia="Calibri"/>
              </w:rPr>
              <w:t>32</w:t>
            </w:r>
          </w:p>
        </w:tc>
        <w:tc>
          <w:tcPr>
            <w:tcW w:w="1855" w:type="dxa"/>
            <w:vMerge/>
          </w:tcPr>
          <w:p w:rsidR="002F2139" w:rsidRPr="00FD0B3A" w:rsidRDefault="002F2139" w:rsidP="00FD0B3A">
            <w:pPr>
              <w:jc w:val="center"/>
              <w:rPr>
                <w:rFonts w:eastAsia="Calibri"/>
              </w:rPr>
            </w:pPr>
          </w:p>
        </w:tc>
        <w:tc>
          <w:tcPr>
            <w:tcW w:w="1134" w:type="dxa"/>
          </w:tcPr>
          <w:p w:rsidR="002F2139" w:rsidRPr="00FD0B3A" w:rsidRDefault="002F213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2F2139" w:rsidRPr="00FD0B3A" w:rsidRDefault="002F2139" w:rsidP="00FD0B3A">
            <w:pPr>
              <w:jc w:val="center"/>
              <w:rPr>
                <w:rFonts w:eastAsia="Calibri"/>
              </w:rPr>
            </w:pPr>
            <w:r w:rsidRPr="00FD0B3A">
              <w:rPr>
                <w:rFonts w:eastAsia="Calibri"/>
              </w:rPr>
              <w:t>61</w:t>
            </w:r>
          </w:p>
        </w:tc>
        <w:tc>
          <w:tcPr>
            <w:tcW w:w="1417" w:type="dxa"/>
          </w:tcPr>
          <w:p w:rsidR="002F2139" w:rsidRPr="00FD0B3A" w:rsidRDefault="00682AC6" w:rsidP="00FD0B3A">
            <w:pPr>
              <w:jc w:val="center"/>
              <w:rPr>
                <w:rFonts w:eastAsia="Calibri"/>
              </w:rPr>
            </w:pPr>
            <w:r>
              <w:rPr>
                <w:rFonts w:eastAsia="Calibri"/>
              </w:rPr>
              <w:t>74</w:t>
            </w:r>
          </w:p>
        </w:tc>
        <w:tc>
          <w:tcPr>
            <w:tcW w:w="4829" w:type="dxa"/>
            <w:vMerge/>
          </w:tcPr>
          <w:p w:rsidR="002F2139" w:rsidRPr="00FD0B3A" w:rsidRDefault="002F2139" w:rsidP="00FD0B3A">
            <w:pPr>
              <w:rPr>
                <w:rFonts w:eastAsia="Calibri"/>
              </w:rPr>
            </w:pPr>
          </w:p>
        </w:tc>
      </w:tr>
      <w:tr w:rsidR="002F2139" w:rsidRPr="00FD0B3A" w:rsidTr="00682AC6">
        <w:tc>
          <w:tcPr>
            <w:tcW w:w="947" w:type="dxa"/>
          </w:tcPr>
          <w:p w:rsidR="002F2139" w:rsidRPr="00FD0B3A" w:rsidRDefault="002F2139" w:rsidP="00FD0B3A">
            <w:pPr>
              <w:jc w:val="center"/>
              <w:rPr>
                <w:rFonts w:eastAsia="Calibri"/>
              </w:rPr>
            </w:pPr>
            <w:r w:rsidRPr="00FD0B3A">
              <w:rPr>
                <w:rFonts w:eastAsia="Calibri"/>
              </w:rPr>
              <w:t>33</w:t>
            </w:r>
          </w:p>
        </w:tc>
        <w:tc>
          <w:tcPr>
            <w:tcW w:w="1855" w:type="dxa"/>
            <w:vMerge/>
          </w:tcPr>
          <w:p w:rsidR="002F2139" w:rsidRPr="00FD0B3A" w:rsidRDefault="002F2139" w:rsidP="00FD0B3A">
            <w:pPr>
              <w:jc w:val="center"/>
              <w:rPr>
                <w:rFonts w:eastAsia="Calibri"/>
              </w:rPr>
            </w:pPr>
          </w:p>
        </w:tc>
        <w:tc>
          <w:tcPr>
            <w:tcW w:w="1134" w:type="dxa"/>
          </w:tcPr>
          <w:p w:rsidR="002F2139" w:rsidRPr="00FD0B3A" w:rsidRDefault="002F213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2F2139" w:rsidRPr="00FD0B3A" w:rsidRDefault="002F2139" w:rsidP="00FD0B3A">
            <w:pPr>
              <w:jc w:val="center"/>
              <w:rPr>
                <w:rFonts w:eastAsia="Calibri"/>
              </w:rPr>
            </w:pPr>
            <w:r w:rsidRPr="00FD0B3A">
              <w:rPr>
                <w:rFonts w:eastAsia="Calibri"/>
              </w:rPr>
              <w:t>58</w:t>
            </w:r>
          </w:p>
        </w:tc>
        <w:tc>
          <w:tcPr>
            <w:tcW w:w="1417" w:type="dxa"/>
          </w:tcPr>
          <w:p w:rsidR="002F2139" w:rsidRPr="00FD0B3A" w:rsidRDefault="00682AC6" w:rsidP="00FD0B3A">
            <w:pPr>
              <w:jc w:val="center"/>
              <w:rPr>
                <w:rFonts w:eastAsia="Calibri"/>
              </w:rPr>
            </w:pPr>
            <w:r>
              <w:rPr>
                <w:rFonts w:eastAsia="Calibri"/>
              </w:rPr>
              <w:t>68</w:t>
            </w:r>
          </w:p>
        </w:tc>
        <w:tc>
          <w:tcPr>
            <w:tcW w:w="4829" w:type="dxa"/>
            <w:vMerge/>
          </w:tcPr>
          <w:p w:rsidR="002F2139" w:rsidRPr="00FD0B3A" w:rsidRDefault="002F2139" w:rsidP="00FD0B3A">
            <w:pPr>
              <w:rPr>
                <w:rFonts w:eastAsia="Calibri"/>
              </w:rPr>
            </w:pPr>
          </w:p>
        </w:tc>
      </w:tr>
      <w:tr w:rsidR="002F2139" w:rsidRPr="00FD0B3A" w:rsidTr="00682AC6">
        <w:tc>
          <w:tcPr>
            <w:tcW w:w="947" w:type="dxa"/>
          </w:tcPr>
          <w:p w:rsidR="002F2139" w:rsidRPr="00FD0B3A" w:rsidRDefault="002F2139" w:rsidP="00FD0B3A">
            <w:pPr>
              <w:jc w:val="center"/>
              <w:rPr>
                <w:rFonts w:eastAsia="Calibri"/>
              </w:rPr>
            </w:pPr>
            <w:r w:rsidRPr="00FD0B3A">
              <w:rPr>
                <w:rFonts w:eastAsia="Calibri"/>
              </w:rPr>
              <w:t>34</w:t>
            </w:r>
          </w:p>
        </w:tc>
        <w:tc>
          <w:tcPr>
            <w:tcW w:w="1855" w:type="dxa"/>
            <w:vMerge/>
          </w:tcPr>
          <w:p w:rsidR="002F2139" w:rsidRPr="00FD0B3A" w:rsidRDefault="002F2139" w:rsidP="00FD0B3A">
            <w:pPr>
              <w:jc w:val="center"/>
              <w:rPr>
                <w:rFonts w:eastAsia="Calibri"/>
              </w:rPr>
            </w:pPr>
          </w:p>
        </w:tc>
        <w:tc>
          <w:tcPr>
            <w:tcW w:w="1134" w:type="dxa"/>
          </w:tcPr>
          <w:p w:rsidR="002F2139" w:rsidRPr="00FD0B3A" w:rsidRDefault="002F213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2F2139" w:rsidRPr="00FD0B3A" w:rsidRDefault="002F2139" w:rsidP="00FD0B3A">
            <w:pPr>
              <w:jc w:val="center"/>
              <w:rPr>
                <w:rFonts w:eastAsia="Calibri"/>
              </w:rPr>
            </w:pPr>
            <w:r w:rsidRPr="00FD0B3A">
              <w:rPr>
                <w:rFonts w:eastAsia="Calibri"/>
              </w:rPr>
              <w:t>77</w:t>
            </w:r>
          </w:p>
        </w:tc>
        <w:tc>
          <w:tcPr>
            <w:tcW w:w="1417" w:type="dxa"/>
          </w:tcPr>
          <w:p w:rsidR="002F2139" w:rsidRPr="00FD0B3A" w:rsidRDefault="00682AC6" w:rsidP="00FD0B3A">
            <w:pPr>
              <w:jc w:val="center"/>
              <w:rPr>
                <w:rFonts w:eastAsia="Calibri"/>
              </w:rPr>
            </w:pPr>
            <w:r>
              <w:rPr>
                <w:rFonts w:eastAsia="Calibri"/>
              </w:rPr>
              <w:t>47</w:t>
            </w:r>
          </w:p>
        </w:tc>
        <w:tc>
          <w:tcPr>
            <w:tcW w:w="4829" w:type="dxa"/>
            <w:vMerge/>
          </w:tcPr>
          <w:p w:rsidR="002F2139" w:rsidRPr="00FD0B3A" w:rsidRDefault="002F2139" w:rsidP="00FD0B3A">
            <w:pPr>
              <w:rPr>
                <w:rFonts w:eastAsia="Calibri"/>
              </w:rPr>
            </w:pPr>
          </w:p>
        </w:tc>
      </w:tr>
      <w:tr w:rsidR="002F2139" w:rsidRPr="00FD0B3A" w:rsidTr="00682AC6">
        <w:tc>
          <w:tcPr>
            <w:tcW w:w="947" w:type="dxa"/>
          </w:tcPr>
          <w:p w:rsidR="002F2139" w:rsidRPr="00FD0B3A" w:rsidRDefault="002F2139" w:rsidP="00FD0B3A">
            <w:pPr>
              <w:jc w:val="center"/>
              <w:rPr>
                <w:rFonts w:eastAsia="Calibri"/>
              </w:rPr>
            </w:pPr>
            <w:r w:rsidRPr="00FD0B3A">
              <w:rPr>
                <w:rFonts w:eastAsia="Calibri"/>
              </w:rPr>
              <w:t>35</w:t>
            </w:r>
          </w:p>
        </w:tc>
        <w:tc>
          <w:tcPr>
            <w:tcW w:w="1855" w:type="dxa"/>
            <w:vMerge/>
          </w:tcPr>
          <w:p w:rsidR="002F2139" w:rsidRPr="00FD0B3A" w:rsidRDefault="002F2139" w:rsidP="00FD0B3A">
            <w:pPr>
              <w:jc w:val="center"/>
              <w:rPr>
                <w:rFonts w:eastAsia="Calibri"/>
              </w:rPr>
            </w:pPr>
          </w:p>
        </w:tc>
        <w:tc>
          <w:tcPr>
            <w:tcW w:w="1134" w:type="dxa"/>
          </w:tcPr>
          <w:p w:rsidR="002F2139" w:rsidRPr="00FD0B3A" w:rsidRDefault="002F213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2F2139" w:rsidRPr="00FD0B3A" w:rsidRDefault="002F2139" w:rsidP="00FD0B3A">
            <w:pPr>
              <w:jc w:val="center"/>
              <w:rPr>
                <w:rFonts w:eastAsia="Calibri"/>
              </w:rPr>
            </w:pPr>
            <w:r w:rsidRPr="00FD0B3A">
              <w:rPr>
                <w:rFonts w:eastAsia="Calibri"/>
              </w:rPr>
              <w:t>64</w:t>
            </w:r>
          </w:p>
        </w:tc>
        <w:tc>
          <w:tcPr>
            <w:tcW w:w="1417" w:type="dxa"/>
          </w:tcPr>
          <w:p w:rsidR="002F2139" w:rsidRPr="00FD0B3A" w:rsidRDefault="00682AC6" w:rsidP="00FD0B3A">
            <w:pPr>
              <w:jc w:val="center"/>
              <w:rPr>
                <w:rFonts w:eastAsia="Calibri"/>
              </w:rPr>
            </w:pPr>
            <w:r>
              <w:rPr>
                <w:rFonts w:eastAsia="Calibri"/>
              </w:rPr>
              <w:t>46</w:t>
            </w:r>
          </w:p>
        </w:tc>
        <w:tc>
          <w:tcPr>
            <w:tcW w:w="4829" w:type="dxa"/>
            <w:vMerge/>
          </w:tcPr>
          <w:p w:rsidR="002F2139" w:rsidRPr="00FD0B3A" w:rsidRDefault="002F2139" w:rsidP="00FD0B3A">
            <w:pPr>
              <w:rPr>
                <w:rFonts w:eastAsia="Calibri"/>
              </w:rPr>
            </w:pPr>
          </w:p>
        </w:tc>
      </w:tr>
      <w:tr w:rsidR="002F2139" w:rsidRPr="00FD0B3A" w:rsidTr="00682AC6">
        <w:tc>
          <w:tcPr>
            <w:tcW w:w="947" w:type="dxa"/>
          </w:tcPr>
          <w:p w:rsidR="002F2139" w:rsidRPr="00FD0B3A" w:rsidRDefault="002F2139" w:rsidP="00FD0B3A">
            <w:pPr>
              <w:jc w:val="center"/>
              <w:rPr>
                <w:rFonts w:eastAsia="Calibri"/>
              </w:rPr>
            </w:pPr>
            <w:r w:rsidRPr="00FD0B3A">
              <w:rPr>
                <w:rFonts w:eastAsia="Calibri"/>
              </w:rPr>
              <w:t>36</w:t>
            </w:r>
          </w:p>
        </w:tc>
        <w:tc>
          <w:tcPr>
            <w:tcW w:w="1855" w:type="dxa"/>
            <w:vMerge/>
          </w:tcPr>
          <w:p w:rsidR="002F2139" w:rsidRPr="00FD0B3A" w:rsidRDefault="002F2139" w:rsidP="00FD0B3A">
            <w:pPr>
              <w:jc w:val="center"/>
              <w:rPr>
                <w:rFonts w:eastAsia="Calibri"/>
              </w:rPr>
            </w:pPr>
          </w:p>
        </w:tc>
        <w:tc>
          <w:tcPr>
            <w:tcW w:w="1134" w:type="dxa"/>
          </w:tcPr>
          <w:p w:rsidR="002F2139" w:rsidRPr="00FD0B3A" w:rsidRDefault="002F2139" w:rsidP="00FD0B3A">
            <w:pPr>
              <w:jc w:val="center"/>
              <w:rPr>
                <w:rFonts w:eastAsia="Calibri"/>
              </w:rPr>
            </w:pPr>
            <w:r w:rsidRPr="00FD0B3A">
              <w:rPr>
                <w:rFonts w:eastAsia="Calibri"/>
              </w:rPr>
              <w:t>В</w:t>
            </w:r>
          </w:p>
        </w:tc>
        <w:tc>
          <w:tcPr>
            <w:tcW w:w="1134" w:type="dxa"/>
            <w:tcBorders>
              <w:top w:val="single" w:sz="8" w:space="0" w:color="auto"/>
              <w:left w:val="single" w:sz="8" w:space="0" w:color="auto"/>
              <w:bottom w:val="single" w:sz="8" w:space="0" w:color="auto"/>
              <w:right w:val="single" w:sz="8" w:space="0" w:color="auto"/>
            </w:tcBorders>
            <w:vAlign w:val="center"/>
          </w:tcPr>
          <w:p w:rsidR="002F2139" w:rsidRPr="00FD0B3A" w:rsidRDefault="002F2139" w:rsidP="00FD0B3A">
            <w:pPr>
              <w:jc w:val="center"/>
              <w:rPr>
                <w:lang w:eastAsia="ru-RU"/>
              </w:rPr>
            </w:pPr>
            <w:r w:rsidRPr="00FD0B3A">
              <w:rPr>
                <w:lang w:eastAsia="ru-RU"/>
              </w:rPr>
              <w:t>86</w:t>
            </w:r>
          </w:p>
        </w:tc>
        <w:tc>
          <w:tcPr>
            <w:tcW w:w="1417" w:type="dxa"/>
          </w:tcPr>
          <w:p w:rsidR="002F2139" w:rsidRDefault="002F2139" w:rsidP="00FD0B3A">
            <w:pPr>
              <w:jc w:val="center"/>
              <w:rPr>
                <w:rFonts w:eastAsia="Calibri"/>
              </w:rPr>
            </w:pPr>
          </w:p>
          <w:p w:rsidR="00682AC6" w:rsidRPr="00FD0B3A" w:rsidRDefault="00682AC6" w:rsidP="00FD0B3A">
            <w:pPr>
              <w:jc w:val="center"/>
              <w:rPr>
                <w:rFonts w:eastAsia="Calibri"/>
              </w:rPr>
            </w:pPr>
            <w:r>
              <w:rPr>
                <w:rFonts w:eastAsia="Calibri"/>
              </w:rPr>
              <w:t>77</w:t>
            </w:r>
          </w:p>
        </w:tc>
        <w:tc>
          <w:tcPr>
            <w:tcW w:w="4829" w:type="dxa"/>
            <w:vMerge/>
          </w:tcPr>
          <w:p w:rsidR="002F2139" w:rsidRPr="00FD0B3A" w:rsidRDefault="002F2139" w:rsidP="00FD0B3A">
            <w:pPr>
              <w:rPr>
                <w:rFonts w:eastAsia="Calibri"/>
              </w:rPr>
            </w:pPr>
          </w:p>
        </w:tc>
      </w:tr>
      <w:tr w:rsidR="00FD0B3A" w:rsidRPr="00FD0B3A" w:rsidTr="008B1769">
        <w:tc>
          <w:tcPr>
            <w:tcW w:w="11316" w:type="dxa"/>
            <w:gridSpan w:val="6"/>
          </w:tcPr>
          <w:p w:rsidR="00FD0B3A" w:rsidRPr="00FD0B3A" w:rsidRDefault="00FD0B3A" w:rsidP="00FD0B3A">
            <w:pPr>
              <w:jc w:val="center"/>
              <w:rPr>
                <w:rFonts w:eastAsia="Calibri"/>
                <w:b/>
              </w:rPr>
            </w:pPr>
            <w:r w:rsidRPr="00FD0B3A">
              <w:rPr>
                <w:rFonts w:eastAsia="Calibri"/>
                <w:b/>
              </w:rPr>
              <w:t>Раздел 4. Письменная речь</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37 К1</w:t>
            </w:r>
          </w:p>
        </w:tc>
        <w:tc>
          <w:tcPr>
            <w:tcW w:w="1855" w:type="dxa"/>
            <w:vMerge w:val="restart"/>
          </w:tcPr>
          <w:p w:rsidR="00FD0B3A" w:rsidRPr="00FD0B3A" w:rsidRDefault="00FD0B3A" w:rsidP="00117A71">
            <w:pPr>
              <w:ind w:firstLine="113"/>
              <w:jc w:val="center"/>
              <w:rPr>
                <w:rFonts w:eastAsia="Calibri"/>
              </w:rPr>
            </w:pPr>
            <w:r w:rsidRPr="00FD0B3A">
              <w:rPr>
                <w:w w:val="105"/>
              </w:rPr>
              <w:t>Электронное письмо личного характер</w:t>
            </w:r>
            <w:r w:rsidR="00117A71">
              <w:rPr>
                <w:w w:val="105"/>
              </w:rPr>
              <w:t>а</w:t>
            </w:r>
          </w:p>
        </w:tc>
        <w:tc>
          <w:tcPr>
            <w:tcW w:w="1134" w:type="dxa"/>
          </w:tcPr>
          <w:p w:rsidR="00FD0B3A" w:rsidRPr="00FD0B3A" w:rsidRDefault="00FD0B3A" w:rsidP="00FD0B3A">
            <w:pPr>
              <w:jc w:val="center"/>
              <w:rPr>
                <w:rFonts w:eastAsia="Calibri"/>
              </w:rPr>
            </w:pPr>
            <w:r w:rsidRPr="00FD0B3A">
              <w:rPr>
                <w:rFonts w:eastAsia="Calibri"/>
              </w:rPr>
              <w:t>Б</w:t>
            </w:r>
          </w:p>
        </w:tc>
        <w:tc>
          <w:tcPr>
            <w:tcW w:w="1134" w:type="dxa"/>
          </w:tcPr>
          <w:p w:rsidR="00FD0B3A" w:rsidRPr="00FD0B3A" w:rsidRDefault="00FD0B3A" w:rsidP="00FD0B3A">
            <w:pPr>
              <w:jc w:val="center"/>
              <w:rPr>
                <w:rFonts w:eastAsia="Calibri"/>
              </w:rPr>
            </w:pPr>
            <w:r w:rsidRPr="00FD0B3A">
              <w:rPr>
                <w:rFonts w:eastAsia="Calibri"/>
              </w:rPr>
              <w:t>86</w:t>
            </w:r>
          </w:p>
        </w:tc>
        <w:tc>
          <w:tcPr>
            <w:tcW w:w="1417" w:type="dxa"/>
          </w:tcPr>
          <w:p w:rsidR="00FD0B3A" w:rsidRPr="00FD0B3A" w:rsidRDefault="00682AC6" w:rsidP="00FD0B3A">
            <w:pPr>
              <w:jc w:val="center"/>
              <w:rPr>
                <w:rFonts w:eastAsia="Calibri"/>
              </w:rPr>
            </w:pPr>
            <w:r>
              <w:rPr>
                <w:rFonts w:eastAsia="Calibri"/>
              </w:rPr>
              <w:t>85</w:t>
            </w:r>
          </w:p>
        </w:tc>
        <w:tc>
          <w:tcPr>
            <w:tcW w:w="4829" w:type="dxa"/>
          </w:tcPr>
          <w:p w:rsidR="00FD0B3A" w:rsidRPr="00FD0B3A" w:rsidRDefault="002F2139" w:rsidP="00FD0B3A">
            <w:pPr>
              <w:rPr>
                <w:rFonts w:eastAsia="Calibri"/>
              </w:rPr>
            </w:pPr>
            <w:r>
              <w:rPr>
                <w:rFonts w:eastAsia="Calibri"/>
              </w:rPr>
              <w:t xml:space="preserve">Задание по данному критерию выполнено на </w:t>
            </w:r>
            <w:r w:rsidR="00117A71">
              <w:rPr>
                <w:rFonts w:eastAsia="Calibri"/>
              </w:rPr>
              <w:t>хорошем уровне, экзаменуемые показывают стабильные результаты по выполнению критерия «Решение коммуникативной задачи»</w:t>
            </w:r>
          </w:p>
        </w:tc>
      </w:tr>
      <w:tr w:rsidR="00FD0B3A" w:rsidRPr="00FD0B3A" w:rsidTr="00682AC6">
        <w:trPr>
          <w:trHeight w:val="567"/>
        </w:trPr>
        <w:tc>
          <w:tcPr>
            <w:tcW w:w="947" w:type="dxa"/>
          </w:tcPr>
          <w:p w:rsidR="00FD0B3A" w:rsidRPr="00FD0B3A" w:rsidRDefault="00FD0B3A" w:rsidP="00FD0B3A">
            <w:pPr>
              <w:jc w:val="center"/>
              <w:rPr>
                <w:rFonts w:eastAsia="Calibri"/>
              </w:rPr>
            </w:pPr>
            <w:r w:rsidRPr="00FD0B3A">
              <w:rPr>
                <w:rFonts w:eastAsia="Calibri"/>
              </w:rPr>
              <w:t>37 К2</w:t>
            </w:r>
          </w:p>
        </w:tc>
        <w:tc>
          <w:tcPr>
            <w:tcW w:w="1855" w:type="dxa"/>
            <w:vMerge/>
          </w:tcPr>
          <w:p w:rsidR="00FD0B3A" w:rsidRPr="00FD0B3A" w:rsidRDefault="00FD0B3A" w:rsidP="00FD0B3A">
            <w:pPr>
              <w:jc w:val="center"/>
              <w:rPr>
                <w:rFonts w:eastAsia="Calibri"/>
              </w:rPr>
            </w:pPr>
          </w:p>
        </w:tc>
        <w:tc>
          <w:tcPr>
            <w:tcW w:w="1134" w:type="dxa"/>
          </w:tcPr>
          <w:p w:rsidR="00FD0B3A" w:rsidRPr="00FD0B3A" w:rsidRDefault="00FD0B3A" w:rsidP="00FD0B3A">
            <w:pPr>
              <w:jc w:val="center"/>
              <w:rPr>
                <w:rFonts w:eastAsia="Calibri"/>
              </w:rPr>
            </w:pPr>
            <w:r w:rsidRPr="00FD0B3A">
              <w:rPr>
                <w:rFonts w:eastAsia="Calibri"/>
              </w:rPr>
              <w:t>Б</w:t>
            </w:r>
          </w:p>
        </w:tc>
        <w:tc>
          <w:tcPr>
            <w:tcW w:w="1134" w:type="dxa"/>
          </w:tcPr>
          <w:p w:rsidR="00FD0B3A" w:rsidRPr="00FD0B3A" w:rsidRDefault="00FD0B3A" w:rsidP="00FD0B3A">
            <w:pPr>
              <w:jc w:val="center"/>
              <w:rPr>
                <w:rFonts w:eastAsia="Calibri"/>
              </w:rPr>
            </w:pPr>
            <w:r w:rsidRPr="00FD0B3A">
              <w:rPr>
                <w:rFonts w:eastAsia="Calibri"/>
              </w:rPr>
              <w:t>89</w:t>
            </w:r>
          </w:p>
        </w:tc>
        <w:tc>
          <w:tcPr>
            <w:tcW w:w="1417" w:type="dxa"/>
          </w:tcPr>
          <w:p w:rsidR="00FD0B3A" w:rsidRPr="00FD0B3A" w:rsidRDefault="00682AC6" w:rsidP="00FD0B3A">
            <w:pPr>
              <w:jc w:val="center"/>
              <w:rPr>
                <w:rFonts w:eastAsia="Calibri"/>
              </w:rPr>
            </w:pPr>
            <w:r>
              <w:rPr>
                <w:rFonts w:eastAsia="Calibri"/>
              </w:rPr>
              <w:t>85</w:t>
            </w:r>
          </w:p>
        </w:tc>
        <w:tc>
          <w:tcPr>
            <w:tcW w:w="4829" w:type="dxa"/>
          </w:tcPr>
          <w:p w:rsidR="00FD0B3A" w:rsidRPr="00FD0B3A" w:rsidRDefault="00117A71" w:rsidP="00117A71">
            <w:pPr>
              <w:jc w:val="both"/>
              <w:rPr>
                <w:rFonts w:eastAsia="Calibri"/>
              </w:rPr>
            </w:pPr>
            <w:r>
              <w:rPr>
                <w:rFonts w:eastAsia="Calibri"/>
              </w:rPr>
              <w:t xml:space="preserve">Задание по критерию «Организация текста» выполнено чуть </w:t>
            </w:r>
            <w:r w:rsidR="000E05C9">
              <w:rPr>
                <w:rFonts w:eastAsia="Calibri"/>
              </w:rPr>
              <w:t>хуже</w:t>
            </w:r>
            <w:r>
              <w:rPr>
                <w:rFonts w:eastAsia="Calibri"/>
              </w:rPr>
              <w:t>, чем в 202</w:t>
            </w:r>
            <w:r w:rsidR="000E05C9">
              <w:rPr>
                <w:rFonts w:eastAsia="Calibri"/>
              </w:rPr>
              <w:t>4</w:t>
            </w:r>
            <w:r>
              <w:rPr>
                <w:rFonts w:eastAsia="Calibri"/>
              </w:rPr>
              <w:t xml:space="preserve"> году.</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37 К3</w:t>
            </w:r>
          </w:p>
        </w:tc>
        <w:tc>
          <w:tcPr>
            <w:tcW w:w="1855" w:type="dxa"/>
            <w:vMerge/>
          </w:tcPr>
          <w:p w:rsidR="00FD0B3A" w:rsidRPr="00FD0B3A" w:rsidRDefault="00FD0B3A" w:rsidP="00FD0B3A">
            <w:pPr>
              <w:jc w:val="center"/>
              <w:rPr>
                <w:rFonts w:eastAsia="Calibri"/>
              </w:rPr>
            </w:pPr>
          </w:p>
        </w:tc>
        <w:tc>
          <w:tcPr>
            <w:tcW w:w="1134" w:type="dxa"/>
          </w:tcPr>
          <w:p w:rsidR="00FD0B3A" w:rsidRPr="00FD0B3A" w:rsidRDefault="00FD0B3A" w:rsidP="00FD0B3A">
            <w:pPr>
              <w:jc w:val="center"/>
              <w:rPr>
                <w:rFonts w:eastAsia="Calibri"/>
              </w:rPr>
            </w:pPr>
            <w:r w:rsidRPr="00FD0B3A">
              <w:rPr>
                <w:rFonts w:eastAsia="Calibri"/>
              </w:rPr>
              <w:t>Б</w:t>
            </w:r>
          </w:p>
        </w:tc>
        <w:tc>
          <w:tcPr>
            <w:tcW w:w="1134" w:type="dxa"/>
          </w:tcPr>
          <w:p w:rsidR="00FD0B3A" w:rsidRPr="00FD0B3A" w:rsidRDefault="00FD0B3A" w:rsidP="00FD0B3A">
            <w:pPr>
              <w:jc w:val="center"/>
              <w:rPr>
                <w:rFonts w:eastAsia="Calibri"/>
              </w:rPr>
            </w:pPr>
            <w:r w:rsidRPr="00FD0B3A">
              <w:rPr>
                <w:rFonts w:eastAsia="Calibri"/>
              </w:rPr>
              <w:t>61</w:t>
            </w:r>
          </w:p>
        </w:tc>
        <w:tc>
          <w:tcPr>
            <w:tcW w:w="1417" w:type="dxa"/>
          </w:tcPr>
          <w:p w:rsidR="00FD0B3A" w:rsidRPr="00FD0B3A" w:rsidRDefault="00682AC6" w:rsidP="00FD0B3A">
            <w:pPr>
              <w:jc w:val="center"/>
              <w:rPr>
                <w:rFonts w:eastAsia="Calibri"/>
              </w:rPr>
            </w:pPr>
            <w:r>
              <w:rPr>
                <w:rFonts w:eastAsia="Calibri"/>
              </w:rPr>
              <w:t>58</w:t>
            </w:r>
          </w:p>
        </w:tc>
        <w:tc>
          <w:tcPr>
            <w:tcW w:w="4829" w:type="dxa"/>
          </w:tcPr>
          <w:p w:rsidR="00FD0B3A" w:rsidRPr="00FD0B3A" w:rsidRDefault="00117A71" w:rsidP="00117A71">
            <w:pPr>
              <w:jc w:val="both"/>
              <w:rPr>
                <w:rFonts w:eastAsia="Calibri"/>
              </w:rPr>
            </w:pPr>
            <w:r>
              <w:rPr>
                <w:rFonts w:eastAsia="Calibri"/>
              </w:rPr>
              <w:t xml:space="preserve">Задание по критерию «Языковое оформление» выполнено чуть </w:t>
            </w:r>
            <w:r w:rsidR="000E05C9">
              <w:rPr>
                <w:rFonts w:eastAsia="Calibri"/>
              </w:rPr>
              <w:t>хуже</w:t>
            </w:r>
            <w:r>
              <w:rPr>
                <w:rFonts w:eastAsia="Calibri"/>
              </w:rPr>
              <w:t>, чем в 202</w:t>
            </w:r>
            <w:r w:rsidR="000E05C9">
              <w:rPr>
                <w:rFonts w:eastAsia="Calibri"/>
              </w:rPr>
              <w:t>4</w:t>
            </w:r>
            <w:r>
              <w:rPr>
                <w:rFonts w:eastAsia="Calibri"/>
              </w:rPr>
              <w:t xml:space="preserve"> году, экзаменуемые совершили </w:t>
            </w:r>
            <w:r w:rsidR="000E05C9">
              <w:rPr>
                <w:rFonts w:eastAsia="Calibri"/>
              </w:rPr>
              <w:t>больше</w:t>
            </w:r>
            <w:r>
              <w:rPr>
                <w:rFonts w:eastAsia="Calibri"/>
              </w:rPr>
              <w:t xml:space="preserve"> лексико-грамматических ошибок при написании электронного письма.</w:t>
            </w:r>
          </w:p>
        </w:tc>
      </w:tr>
      <w:tr w:rsidR="00117A71" w:rsidRPr="00FD0B3A" w:rsidTr="00682AC6">
        <w:tc>
          <w:tcPr>
            <w:tcW w:w="947" w:type="dxa"/>
          </w:tcPr>
          <w:p w:rsidR="00117A71" w:rsidRPr="00FD0B3A" w:rsidRDefault="00117A71" w:rsidP="00FD0B3A">
            <w:pPr>
              <w:jc w:val="center"/>
              <w:rPr>
                <w:rFonts w:eastAsia="Calibri"/>
              </w:rPr>
            </w:pPr>
            <w:r w:rsidRPr="00FD0B3A">
              <w:rPr>
                <w:rFonts w:eastAsia="Calibri"/>
              </w:rPr>
              <w:t>38 К1</w:t>
            </w:r>
          </w:p>
        </w:tc>
        <w:tc>
          <w:tcPr>
            <w:tcW w:w="1855" w:type="dxa"/>
            <w:vMerge w:val="restart"/>
          </w:tcPr>
          <w:p w:rsidR="00117A71" w:rsidRPr="00FD0B3A" w:rsidRDefault="00117A71" w:rsidP="00FD0B3A">
            <w:pPr>
              <w:jc w:val="center"/>
              <w:rPr>
                <w:rFonts w:eastAsia="Calibri"/>
              </w:rPr>
            </w:pPr>
            <w:r w:rsidRPr="00FD0B3A">
              <w:rPr>
                <w:rFonts w:eastAsia="Calibri"/>
              </w:rPr>
              <w:t>Письменное высказывание с элементами рассуждения на основе таблицы/диаграммы</w:t>
            </w:r>
          </w:p>
        </w:tc>
        <w:tc>
          <w:tcPr>
            <w:tcW w:w="1134" w:type="dxa"/>
          </w:tcPr>
          <w:p w:rsidR="00117A71" w:rsidRPr="00FD0B3A" w:rsidRDefault="00117A71" w:rsidP="00FD0B3A">
            <w:pPr>
              <w:jc w:val="center"/>
              <w:rPr>
                <w:rFonts w:eastAsia="Calibri"/>
              </w:rPr>
            </w:pPr>
            <w:r w:rsidRPr="00FD0B3A">
              <w:rPr>
                <w:rFonts w:eastAsia="Calibri"/>
              </w:rPr>
              <w:t>В</w:t>
            </w:r>
          </w:p>
        </w:tc>
        <w:tc>
          <w:tcPr>
            <w:tcW w:w="1134" w:type="dxa"/>
          </w:tcPr>
          <w:p w:rsidR="00117A71" w:rsidRPr="00FD0B3A" w:rsidRDefault="00117A71" w:rsidP="00FD0B3A">
            <w:pPr>
              <w:jc w:val="center"/>
              <w:rPr>
                <w:rFonts w:eastAsia="Calibri"/>
              </w:rPr>
            </w:pPr>
            <w:r w:rsidRPr="00FD0B3A">
              <w:rPr>
                <w:rFonts w:eastAsia="Calibri"/>
              </w:rPr>
              <w:t>63</w:t>
            </w:r>
          </w:p>
        </w:tc>
        <w:tc>
          <w:tcPr>
            <w:tcW w:w="1417" w:type="dxa"/>
          </w:tcPr>
          <w:p w:rsidR="00117A71" w:rsidRPr="00FD0B3A" w:rsidRDefault="00682AC6" w:rsidP="00FD0B3A">
            <w:pPr>
              <w:jc w:val="center"/>
              <w:rPr>
                <w:rFonts w:eastAsia="Calibri"/>
              </w:rPr>
            </w:pPr>
            <w:r>
              <w:rPr>
                <w:rFonts w:eastAsia="Calibri"/>
              </w:rPr>
              <w:t>73</w:t>
            </w:r>
          </w:p>
        </w:tc>
        <w:tc>
          <w:tcPr>
            <w:tcW w:w="4829" w:type="dxa"/>
            <w:vMerge w:val="restart"/>
          </w:tcPr>
          <w:p w:rsidR="00117A71" w:rsidRPr="00FD0B3A" w:rsidRDefault="0072428D" w:rsidP="0072428D">
            <w:pPr>
              <w:jc w:val="both"/>
              <w:rPr>
                <w:rFonts w:eastAsia="Calibri"/>
              </w:rPr>
            </w:pPr>
            <w:r>
              <w:rPr>
                <w:rFonts w:eastAsia="Calibri"/>
              </w:rPr>
              <w:t>Результаты выполнения задания по всем критериям (</w:t>
            </w:r>
            <w:r w:rsidR="000E05C9">
              <w:rPr>
                <w:rFonts w:eastAsia="Calibri"/>
              </w:rPr>
              <w:t>кроме К3</w:t>
            </w:r>
            <w:r>
              <w:rPr>
                <w:rFonts w:eastAsia="Calibri"/>
              </w:rPr>
              <w:t xml:space="preserve">) </w:t>
            </w:r>
            <w:r w:rsidR="000E05C9">
              <w:rPr>
                <w:rFonts w:eastAsia="Calibri"/>
              </w:rPr>
              <w:t>лучше</w:t>
            </w:r>
            <w:r>
              <w:rPr>
                <w:rFonts w:eastAsia="Calibri"/>
              </w:rPr>
              <w:t xml:space="preserve"> результат</w:t>
            </w:r>
            <w:r w:rsidR="000E05C9">
              <w:rPr>
                <w:rFonts w:eastAsia="Calibri"/>
              </w:rPr>
              <w:t>ов</w:t>
            </w:r>
            <w:r>
              <w:rPr>
                <w:rFonts w:eastAsia="Calibri"/>
              </w:rPr>
              <w:t xml:space="preserve"> 202</w:t>
            </w:r>
            <w:r w:rsidR="000E05C9">
              <w:rPr>
                <w:rFonts w:eastAsia="Calibri"/>
              </w:rPr>
              <w:t>4</w:t>
            </w:r>
            <w:r>
              <w:rPr>
                <w:rFonts w:eastAsia="Calibri"/>
              </w:rPr>
              <w:t xml:space="preserve"> года. Экзаменуемые продемонстрировали достаточный уровень речевых и языковых умений и навыков при составлении письменного высказывания с элементами рассуждения на основе нелинейного текста.</w:t>
            </w:r>
          </w:p>
        </w:tc>
      </w:tr>
      <w:tr w:rsidR="00117A71" w:rsidRPr="00FD0B3A" w:rsidTr="00682AC6">
        <w:tc>
          <w:tcPr>
            <w:tcW w:w="947" w:type="dxa"/>
          </w:tcPr>
          <w:p w:rsidR="00117A71" w:rsidRPr="00FD0B3A" w:rsidRDefault="00117A71" w:rsidP="00FD0B3A">
            <w:pPr>
              <w:jc w:val="center"/>
              <w:rPr>
                <w:rFonts w:eastAsia="Calibri"/>
              </w:rPr>
            </w:pPr>
            <w:r w:rsidRPr="00FD0B3A">
              <w:rPr>
                <w:rFonts w:eastAsia="Calibri"/>
              </w:rPr>
              <w:t>38 К2</w:t>
            </w:r>
          </w:p>
        </w:tc>
        <w:tc>
          <w:tcPr>
            <w:tcW w:w="1855" w:type="dxa"/>
            <w:vMerge/>
          </w:tcPr>
          <w:p w:rsidR="00117A71" w:rsidRPr="00FD0B3A" w:rsidRDefault="00117A71" w:rsidP="00FD0B3A">
            <w:pPr>
              <w:jc w:val="center"/>
              <w:rPr>
                <w:rFonts w:eastAsia="Calibri"/>
              </w:rPr>
            </w:pPr>
          </w:p>
        </w:tc>
        <w:tc>
          <w:tcPr>
            <w:tcW w:w="1134" w:type="dxa"/>
          </w:tcPr>
          <w:p w:rsidR="00117A71" w:rsidRPr="00FD0B3A" w:rsidRDefault="00117A71" w:rsidP="00FD0B3A">
            <w:pPr>
              <w:jc w:val="center"/>
              <w:rPr>
                <w:rFonts w:eastAsia="Calibri"/>
              </w:rPr>
            </w:pPr>
            <w:r w:rsidRPr="00FD0B3A">
              <w:rPr>
                <w:rFonts w:eastAsia="Calibri"/>
              </w:rPr>
              <w:t>В</w:t>
            </w:r>
          </w:p>
        </w:tc>
        <w:tc>
          <w:tcPr>
            <w:tcW w:w="1134" w:type="dxa"/>
          </w:tcPr>
          <w:p w:rsidR="00117A71" w:rsidRPr="00FD0B3A" w:rsidRDefault="00117A71" w:rsidP="00FD0B3A">
            <w:pPr>
              <w:jc w:val="center"/>
              <w:rPr>
                <w:rFonts w:eastAsia="Calibri"/>
              </w:rPr>
            </w:pPr>
            <w:r w:rsidRPr="00FD0B3A">
              <w:rPr>
                <w:rFonts w:eastAsia="Calibri"/>
              </w:rPr>
              <w:t>61</w:t>
            </w:r>
          </w:p>
        </w:tc>
        <w:tc>
          <w:tcPr>
            <w:tcW w:w="1417" w:type="dxa"/>
          </w:tcPr>
          <w:p w:rsidR="00117A71" w:rsidRPr="00FD0B3A" w:rsidRDefault="00682AC6" w:rsidP="00FD0B3A">
            <w:pPr>
              <w:jc w:val="center"/>
              <w:rPr>
                <w:rFonts w:eastAsia="Calibri"/>
              </w:rPr>
            </w:pPr>
            <w:r>
              <w:rPr>
                <w:rFonts w:eastAsia="Calibri"/>
              </w:rPr>
              <w:t>64</w:t>
            </w:r>
          </w:p>
        </w:tc>
        <w:tc>
          <w:tcPr>
            <w:tcW w:w="4829" w:type="dxa"/>
            <w:vMerge/>
          </w:tcPr>
          <w:p w:rsidR="00117A71" w:rsidRPr="00FD0B3A" w:rsidRDefault="00117A71" w:rsidP="00FD0B3A">
            <w:pPr>
              <w:rPr>
                <w:rFonts w:eastAsia="Calibri"/>
              </w:rPr>
            </w:pPr>
          </w:p>
        </w:tc>
      </w:tr>
      <w:tr w:rsidR="00117A71" w:rsidRPr="00FD0B3A" w:rsidTr="00682AC6">
        <w:tc>
          <w:tcPr>
            <w:tcW w:w="947" w:type="dxa"/>
          </w:tcPr>
          <w:p w:rsidR="00117A71" w:rsidRPr="00FD0B3A" w:rsidRDefault="00117A71" w:rsidP="00FD0B3A">
            <w:pPr>
              <w:jc w:val="center"/>
              <w:rPr>
                <w:rFonts w:eastAsia="Calibri"/>
              </w:rPr>
            </w:pPr>
            <w:r w:rsidRPr="00FD0B3A">
              <w:rPr>
                <w:rFonts w:eastAsia="Calibri"/>
              </w:rPr>
              <w:t>38 К3</w:t>
            </w:r>
          </w:p>
        </w:tc>
        <w:tc>
          <w:tcPr>
            <w:tcW w:w="1855" w:type="dxa"/>
            <w:vMerge/>
          </w:tcPr>
          <w:p w:rsidR="00117A71" w:rsidRPr="00FD0B3A" w:rsidRDefault="00117A71" w:rsidP="00FD0B3A">
            <w:pPr>
              <w:jc w:val="center"/>
              <w:rPr>
                <w:rFonts w:eastAsia="Calibri"/>
              </w:rPr>
            </w:pPr>
          </w:p>
        </w:tc>
        <w:tc>
          <w:tcPr>
            <w:tcW w:w="1134" w:type="dxa"/>
          </w:tcPr>
          <w:p w:rsidR="00117A71" w:rsidRPr="00FD0B3A" w:rsidRDefault="00117A71" w:rsidP="00FD0B3A">
            <w:pPr>
              <w:jc w:val="center"/>
              <w:rPr>
                <w:rFonts w:eastAsia="Calibri"/>
              </w:rPr>
            </w:pPr>
            <w:r w:rsidRPr="00FD0B3A">
              <w:rPr>
                <w:rFonts w:eastAsia="Calibri"/>
              </w:rPr>
              <w:t>В</w:t>
            </w:r>
          </w:p>
        </w:tc>
        <w:tc>
          <w:tcPr>
            <w:tcW w:w="1134" w:type="dxa"/>
          </w:tcPr>
          <w:p w:rsidR="00117A71" w:rsidRPr="00FD0B3A" w:rsidRDefault="00117A71" w:rsidP="00FD0B3A">
            <w:pPr>
              <w:jc w:val="center"/>
              <w:rPr>
                <w:rFonts w:eastAsia="Calibri"/>
              </w:rPr>
            </w:pPr>
            <w:r w:rsidRPr="00FD0B3A">
              <w:rPr>
                <w:rFonts w:eastAsia="Calibri"/>
              </w:rPr>
              <w:t>66</w:t>
            </w:r>
          </w:p>
        </w:tc>
        <w:tc>
          <w:tcPr>
            <w:tcW w:w="1417" w:type="dxa"/>
          </w:tcPr>
          <w:p w:rsidR="00117A71" w:rsidRPr="00FD0B3A" w:rsidRDefault="00682AC6" w:rsidP="00FD0B3A">
            <w:pPr>
              <w:jc w:val="center"/>
              <w:rPr>
                <w:rFonts w:eastAsia="Calibri"/>
              </w:rPr>
            </w:pPr>
            <w:r>
              <w:rPr>
                <w:rFonts w:eastAsia="Calibri"/>
              </w:rPr>
              <w:t>60</w:t>
            </w:r>
          </w:p>
        </w:tc>
        <w:tc>
          <w:tcPr>
            <w:tcW w:w="4829" w:type="dxa"/>
            <w:vMerge/>
          </w:tcPr>
          <w:p w:rsidR="00117A71" w:rsidRPr="00FD0B3A" w:rsidRDefault="00117A71" w:rsidP="00FD0B3A">
            <w:pPr>
              <w:rPr>
                <w:rFonts w:eastAsia="Calibri"/>
              </w:rPr>
            </w:pPr>
          </w:p>
        </w:tc>
      </w:tr>
      <w:tr w:rsidR="00117A71" w:rsidRPr="00FD0B3A" w:rsidTr="00682AC6">
        <w:tc>
          <w:tcPr>
            <w:tcW w:w="947" w:type="dxa"/>
          </w:tcPr>
          <w:p w:rsidR="00117A71" w:rsidRPr="00FD0B3A" w:rsidRDefault="00117A71" w:rsidP="00FD0B3A">
            <w:pPr>
              <w:jc w:val="center"/>
              <w:rPr>
                <w:rFonts w:eastAsia="Calibri"/>
              </w:rPr>
            </w:pPr>
            <w:r w:rsidRPr="00FD0B3A">
              <w:rPr>
                <w:rFonts w:eastAsia="Calibri"/>
              </w:rPr>
              <w:t>38 К4</w:t>
            </w:r>
          </w:p>
        </w:tc>
        <w:tc>
          <w:tcPr>
            <w:tcW w:w="1855" w:type="dxa"/>
            <w:vMerge/>
          </w:tcPr>
          <w:p w:rsidR="00117A71" w:rsidRPr="00FD0B3A" w:rsidRDefault="00117A71" w:rsidP="00FD0B3A">
            <w:pPr>
              <w:jc w:val="center"/>
              <w:rPr>
                <w:rFonts w:eastAsia="Calibri"/>
              </w:rPr>
            </w:pPr>
          </w:p>
        </w:tc>
        <w:tc>
          <w:tcPr>
            <w:tcW w:w="1134" w:type="dxa"/>
          </w:tcPr>
          <w:p w:rsidR="00117A71" w:rsidRPr="00FD0B3A" w:rsidRDefault="00117A71" w:rsidP="00FD0B3A">
            <w:pPr>
              <w:jc w:val="center"/>
              <w:rPr>
                <w:rFonts w:eastAsia="Calibri"/>
              </w:rPr>
            </w:pPr>
            <w:r w:rsidRPr="00FD0B3A">
              <w:rPr>
                <w:rFonts w:eastAsia="Calibri"/>
              </w:rPr>
              <w:t>В</w:t>
            </w:r>
          </w:p>
        </w:tc>
        <w:tc>
          <w:tcPr>
            <w:tcW w:w="1134" w:type="dxa"/>
          </w:tcPr>
          <w:p w:rsidR="00117A71" w:rsidRPr="00FD0B3A" w:rsidRDefault="00117A71" w:rsidP="00FD0B3A">
            <w:pPr>
              <w:jc w:val="center"/>
              <w:rPr>
                <w:rFonts w:eastAsia="Calibri"/>
              </w:rPr>
            </w:pPr>
            <w:r w:rsidRPr="00FD0B3A">
              <w:rPr>
                <w:rFonts w:eastAsia="Calibri"/>
              </w:rPr>
              <w:t>49</w:t>
            </w:r>
          </w:p>
        </w:tc>
        <w:tc>
          <w:tcPr>
            <w:tcW w:w="1417" w:type="dxa"/>
          </w:tcPr>
          <w:p w:rsidR="00117A71" w:rsidRPr="00FD0B3A" w:rsidRDefault="00682AC6" w:rsidP="00FD0B3A">
            <w:pPr>
              <w:jc w:val="center"/>
              <w:rPr>
                <w:rFonts w:eastAsia="Calibri"/>
              </w:rPr>
            </w:pPr>
            <w:r>
              <w:rPr>
                <w:rFonts w:eastAsia="Calibri"/>
              </w:rPr>
              <w:t>52</w:t>
            </w:r>
          </w:p>
        </w:tc>
        <w:tc>
          <w:tcPr>
            <w:tcW w:w="4829" w:type="dxa"/>
            <w:vMerge/>
          </w:tcPr>
          <w:p w:rsidR="00117A71" w:rsidRPr="00FD0B3A" w:rsidRDefault="00117A71" w:rsidP="00FD0B3A">
            <w:pPr>
              <w:rPr>
                <w:rFonts w:eastAsia="Calibri"/>
              </w:rPr>
            </w:pPr>
          </w:p>
        </w:tc>
      </w:tr>
      <w:tr w:rsidR="00117A71" w:rsidRPr="00FD0B3A" w:rsidTr="00682AC6">
        <w:tc>
          <w:tcPr>
            <w:tcW w:w="947" w:type="dxa"/>
          </w:tcPr>
          <w:p w:rsidR="00117A71" w:rsidRPr="00FD0B3A" w:rsidRDefault="00117A71" w:rsidP="00FD0B3A">
            <w:pPr>
              <w:jc w:val="center"/>
              <w:rPr>
                <w:rFonts w:eastAsia="Calibri"/>
              </w:rPr>
            </w:pPr>
            <w:r w:rsidRPr="00FD0B3A">
              <w:rPr>
                <w:rFonts w:eastAsia="Calibri"/>
              </w:rPr>
              <w:t>38 К5</w:t>
            </w:r>
          </w:p>
        </w:tc>
        <w:tc>
          <w:tcPr>
            <w:tcW w:w="1855" w:type="dxa"/>
            <w:vMerge/>
          </w:tcPr>
          <w:p w:rsidR="00117A71" w:rsidRPr="00FD0B3A" w:rsidRDefault="00117A71" w:rsidP="00FD0B3A">
            <w:pPr>
              <w:jc w:val="center"/>
              <w:rPr>
                <w:rFonts w:eastAsia="Calibri"/>
              </w:rPr>
            </w:pPr>
          </w:p>
        </w:tc>
        <w:tc>
          <w:tcPr>
            <w:tcW w:w="1134" w:type="dxa"/>
          </w:tcPr>
          <w:p w:rsidR="00117A71" w:rsidRPr="00FD0B3A" w:rsidRDefault="00117A71" w:rsidP="00FD0B3A">
            <w:pPr>
              <w:jc w:val="center"/>
              <w:rPr>
                <w:rFonts w:eastAsia="Calibri"/>
              </w:rPr>
            </w:pPr>
            <w:r w:rsidRPr="00FD0B3A">
              <w:rPr>
                <w:rFonts w:eastAsia="Calibri"/>
              </w:rPr>
              <w:t>В</w:t>
            </w:r>
          </w:p>
        </w:tc>
        <w:tc>
          <w:tcPr>
            <w:tcW w:w="1134" w:type="dxa"/>
          </w:tcPr>
          <w:p w:rsidR="00117A71" w:rsidRPr="00FD0B3A" w:rsidRDefault="00117A71" w:rsidP="00FD0B3A">
            <w:pPr>
              <w:jc w:val="center"/>
              <w:rPr>
                <w:rFonts w:eastAsia="Calibri"/>
              </w:rPr>
            </w:pPr>
            <w:r w:rsidRPr="00FD0B3A">
              <w:rPr>
                <w:rFonts w:eastAsia="Calibri"/>
              </w:rPr>
              <w:t>68</w:t>
            </w:r>
          </w:p>
        </w:tc>
        <w:tc>
          <w:tcPr>
            <w:tcW w:w="1417" w:type="dxa"/>
          </w:tcPr>
          <w:p w:rsidR="00117A71" w:rsidRPr="00FD0B3A" w:rsidRDefault="00682AC6" w:rsidP="00FD0B3A">
            <w:pPr>
              <w:jc w:val="center"/>
              <w:rPr>
                <w:rFonts w:eastAsia="Calibri"/>
              </w:rPr>
            </w:pPr>
            <w:r>
              <w:rPr>
                <w:rFonts w:eastAsia="Calibri"/>
              </w:rPr>
              <w:t>69</w:t>
            </w:r>
          </w:p>
        </w:tc>
        <w:tc>
          <w:tcPr>
            <w:tcW w:w="4829" w:type="dxa"/>
            <w:vMerge/>
          </w:tcPr>
          <w:p w:rsidR="00117A71" w:rsidRPr="00FD0B3A" w:rsidRDefault="00117A71" w:rsidP="00FD0B3A">
            <w:pPr>
              <w:rPr>
                <w:rFonts w:eastAsia="Calibri"/>
              </w:rPr>
            </w:pPr>
          </w:p>
        </w:tc>
      </w:tr>
      <w:tr w:rsidR="00FD0B3A" w:rsidRPr="00FD0B3A" w:rsidTr="008B1769">
        <w:tc>
          <w:tcPr>
            <w:tcW w:w="11316" w:type="dxa"/>
            <w:gridSpan w:val="6"/>
          </w:tcPr>
          <w:p w:rsidR="00FD0B3A" w:rsidRPr="00FD0B3A" w:rsidRDefault="00FD0B3A" w:rsidP="00FD0B3A">
            <w:pPr>
              <w:jc w:val="center"/>
              <w:rPr>
                <w:rFonts w:eastAsia="Calibri"/>
                <w:b/>
              </w:rPr>
            </w:pPr>
            <w:r w:rsidRPr="00FD0B3A">
              <w:rPr>
                <w:rFonts w:eastAsia="Calibri"/>
                <w:b/>
              </w:rPr>
              <w:t>УСТНАЯ РЕЧЬ</w:t>
            </w:r>
          </w:p>
        </w:tc>
      </w:tr>
      <w:tr w:rsidR="00FD0B3A" w:rsidRPr="00FD0B3A" w:rsidTr="008B1769">
        <w:tc>
          <w:tcPr>
            <w:tcW w:w="11316" w:type="dxa"/>
            <w:gridSpan w:val="6"/>
          </w:tcPr>
          <w:p w:rsidR="00FD0B3A" w:rsidRPr="00FD0B3A" w:rsidRDefault="00FD0B3A" w:rsidP="00FD0B3A">
            <w:pPr>
              <w:jc w:val="center"/>
              <w:rPr>
                <w:rFonts w:eastAsia="Calibri"/>
                <w:b/>
              </w:rPr>
            </w:pPr>
            <w:r w:rsidRPr="00FD0B3A">
              <w:rPr>
                <w:rFonts w:eastAsia="Calibri"/>
                <w:b/>
              </w:rPr>
              <w:t>Раздел 5. Говорение</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39 (1У)</w:t>
            </w:r>
          </w:p>
        </w:tc>
        <w:tc>
          <w:tcPr>
            <w:tcW w:w="1855" w:type="dxa"/>
          </w:tcPr>
          <w:p w:rsidR="00FD0B3A" w:rsidRPr="00FD0B3A" w:rsidRDefault="00FD0B3A" w:rsidP="00FD0B3A">
            <w:pPr>
              <w:jc w:val="center"/>
              <w:rPr>
                <w:rFonts w:eastAsia="Calibri"/>
              </w:rPr>
            </w:pPr>
            <w:r w:rsidRPr="00FD0B3A">
              <w:rPr>
                <w:rFonts w:eastAsia="Calibri"/>
                <w:w w:val="105"/>
              </w:rPr>
              <w:t>Чтение текста вслух</w:t>
            </w:r>
          </w:p>
        </w:tc>
        <w:tc>
          <w:tcPr>
            <w:tcW w:w="1134" w:type="dxa"/>
          </w:tcPr>
          <w:p w:rsidR="00FD0B3A" w:rsidRPr="00FD0B3A" w:rsidRDefault="00FD0B3A" w:rsidP="00FD0B3A">
            <w:pPr>
              <w:jc w:val="center"/>
              <w:rPr>
                <w:rFonts w:eastAsia="Calibri"/>
              </w:rPr>
            </w:pPr>
            <w:r w:rsidRPr="00FD0B3A">
              <w:rPr>
                <w:rFonts w:eastAsia="Calibri"/>
              </w:rPr>
              <w:t>Б</w:t>
            </w:r>
          </w:p>
        </w:tc>
        <w:tc>
          <w:tcPr>
            <w:tcW w:w="1134" w:type="dxa"/>
          </w:tcPr>
          <w:p w:rsidR="00FD0B3A" w:rsidRPr="00FD0B3A" w:rsidRDefault="00FD0B3A" w:rsidP="00FD0B3A">
            <w:pPr>
              <w:jc w:val="center"/>
              <w:rPr>
                <w:rFonts w:eastAsia="Calibri"/>
              </w:rPr>
            </w:pPr>
            <w:r w:rsidRPr="00FD0B3A">
              <w:rPr>
                <w:rFonts w:eastAsia="Calibri"/>
              </w:rPr>
              <w:t>51</w:t>
            </w:r>
          </w:p>
        </w:tc>
        <w:tc>
          <w:tcPr>
            <w:tcW w:w="1417" w:type="dxa"/>
          </w:tcPr>
          <w:p w:rsidR="00FD0B3A" w:rsidRPr="00FD0B3A" w:rsidRDefault="00682AC6" w:rsidP="00FD0B3A">
            <w:pPr>
              <w:jc w:val="center"/>
              <w:rPr>
                <w:rFonts w:eastAsia="Calibri"/>
              </w:rPr>
            </w:pPr>
            <w:r>
              <w:rPr>
                <w:rFonts w:eastAsia="Calibri"/>
              </w:rPr>
              <w:t>70</w:t>
            </w:r>
          </w:p>
        </w:tc>
        <w:tc>
          <w:tcPr>
            <w:tcW w:w="4829" w:type="dxa"/>
          </w:tcPr>
          <w:p w:rsidR="00FD0B3A" w:rsidRPr="00FD0B3A" w:rsidRDefault="0072428D" w:rsidP="0072428D">
            <w:pPr>
              <w:jc w:val="both"/>
              <w:rPr>
                <w:rFonts w:eastAsia="Calibri"/>
              </w:rPr>
            </w:pPr>
            <w:r>
              <w:rPr>
                <w:rFonts w:eastAsia="Calibri"/>
              </w:rPr>
              <w:t xml:space="preserve">Задание выполнено </w:t>
            </w:r>
            <w:r w:rsidR="000E05C9">
              <w:rPr>
                <w:rFonts w:eastAsia="Calibri"/>
              </w:rPr>
              <w:t>значительно</w:t>
            </w:r>
            <w:r>
              <w:rPr>
                <w:rFonts w:eastAsia="Calibri"/>
              </w:rPr>
              <w:t xml:space="preserve"> лучше, чем в 202</w:t>
            </w:r>
            <w:r w:rsidR="000E05C9">
              <w:rPr>
                <w:rFonts w:eastAsia="Calibri"/>
              </w:rPr>
              <w:t>4</w:t>
            </w:r>
            <w:r>
              <w:rPr>
                <w:rFonts w:eastAsia="Calibri"/>
              </w:rPr>
              <w:t xml:space="preserve"> году. Задание демонстрирует разницу в выполнении разными группами участников: 0% в группе не набравших минимальный балл и </w:t>
            </w:r>
            <w:r w:rsidR="000E05C9">
              <w:rPr>
                <w:rFonts w:eastAsia="Calibri"/>
              </w:rPr>
              <w:t>100</w:t>
            </w:r>
            <w:r>
              <w:rPr>
                <w:rFonts w:eastAsia="Calibri"/>
              </w:rPr>
              <w:t>% в группе «</w:t>
            </w:r>
            <w:proofErr w:type="spellStart"/>
            <w:r>
              <w:rPr>
                <w:rFonts w:eastAsia="Calibri"/>
              </w:rPr>
              <w:t>высокобалльников</w:t>
            </w:r>
            <w:proofErr w:type="spellEnd"/>
            <w:r>
              <w:rPr>
                <w:rFonts w:eastAsia="Calibri"/>
              </w:rPr>
              <w:t xml:space="preserve">». </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40 (2У)</w:t>
            </w:r>
          </w:p>
        </w:tc>
        <w:tc>
          <w:tcPr>
            <w:tcW w:w="1855" w:type="dxa"/>
          </w:tcPr>
          <w:p w:rsidR="00FD0B3A" w:rsidRPr="00FD0B3A" w:rsidRDefault="00FD0B3A" w:rsidP="00FD0B3A">
            <w:pPr>
              <w:jc w:val="center"/>
              <w:rPr>
                <w:rFonts w:eastAsia="Calibri"/>
              </w:rPr>
            </w:pPr>
            <w:r w:rsidRPr="00FD0B3A">
              <w:rPr>
                <w:rFonts w:eastAsia="Calibri"/>
              </w:rPr>
              <w:t>Условный диалог-расспрос (экзаменуемый задает вопрос)</w:t>
            </w:r>
          </w:p>
        </w:tc>
        <w:tc>
          <w:tcPr>
            <w:tcW w:w="1134" w:type="dxa"/>
          </w:tcPr>
          <w:p w:rsidR="00FD0B3A" w:rsidRPr="00FD0B3A" w:rsidRDefault="00FD0B3A" w:rsidP="00FD0B3A">
            <w:pPr>
              <w:jc w:val="center"/>
              <w:rPr>
                <w:rFonts w:eastAsia="Calibri"/>
              </w:rPr>
            </w:pPr>
            <w:r w:rsidRPr="00FD0B3A">
              <w:rPr>
                <w:rFonts w:eastAsia="Calibri"/>
              </w:rPr>
              <w:t>Б</w:t>
            </w:r>
          </w:p>
        </w:tc>
        <w:tc>
          <w:tcPr>
            <w:tcW w:w="1134" w:type="dxa"/>
          </w:tcPr>
          <w:p w:rsidR="00FD0B3A" w:rsidRPr="00FD0B3A" w:rsidRDefault="00FD0B3A" w:rsidP="00FD0B3A">
            <w:pPr>
              <w:jc w:val="center"/>
              <w:rPr>
                <w:rFonts w:eastAsia="Calibri"/>
              </w:rPr>
            </w:pPr>
            <w:r w:rsidRPr="00FD0B3A">
              <w:rPr>
                <w:rFonts w:eastAsia="Calibri"/>
              </w:rPr>
              <w:t>83</w:t>
            </w:r>
          </w:p>
        </w:tc>
        <w:tc>
          <w:tcPr>
            <w:tcW w:w="1417" w:type="dxa"/>
          </w:tcPr>
          <w:p w:rsidR="00FD0B3A" w:rsidRPr="00FD0B3A" w:rsidRDefault="00682AC6" w:rsidP="00FD0B3A">
            <w:pPr>
              <w:jc w:val="center"/>
              <w:rPr>
                <w:rFonts w:eastAsia="Calibri"/>
              </w:rPr>
            </w:pPr>
            <w:r>
              <w:rPr>
                <w:rFonts w:eastAsia="Calibri"/>
              </w:rPr>
              <w:t>78</w:t>
            </w:r>
          </w:p>
        </w:tc>
        <w:tc>
          <w:tcPr>
            <w:tcW w:w="4829" w:type="dxa"/>
          </w:tcPr>
          <w:p w:rsidR="00FD0B3A" w:rsidRPr="00FD0B3A" w:rsidRDefault="0072428D" w:rsidP="00F57468">
            <w:pPr>
              <w:jc w:val="both"/>
              <w:rPr>
                <w:rFonts w:eastAsia="Calibri"/>
              </w:rPr>
            </w:pPr>
            <w:r>
              <w:rPr>
                <w:rFonts w:eastAsia="Calibri"/>
              </w:rPr>
              <w:t xml:space="preserve">Задание выполнено на хорошем уровне. Результаты выполнения чуть </w:t>
            </w:r>
            <w:r w:rsidR="000E05C9">
              <w:rPr>
                <w:rFonts w:eastAsia="Calibri"/>
              </w:rPr>
              <w:t>ниже</w:t>
            </w:r>
            <w:r>
              <w:rPr>
                <w:rFonts w:eastAsia="Calibri"/>
              </w:rPr>
              <w:t>, чем в 202</w:t>
            </w:r>
            <w:r w:rsidR="000E05C9">
              <w:rPr>
                <w:rFonts w:eastAsia="Calibri"/>
              </w:rPr>
              <w:t>4</w:t>
            </w:r>
            <w:r>
              <w:rPr>
                <w:rFonts w:eastAsia="Calibri"/>
              </w:rPr>
              <w:t xml:space="preserve"> году.</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t>41 (3У)</w:t>
            </w:r>
          </w:p>
        </w:tc>
        <w:tc>
          <w:tcPr>
            <w:tcW w:w="1855" w:type="dxa"/>
          </w:tcPr>
          <w:p w:rsidR="00FD0B3A" w:rsidRPr="00FD0B3A" w:rsidRDefault="00FD0B3A" w:rsidP="00FD0B3A">
            <w:pPr>
              <w:jc w:val="center"/>
              <w:rPr>
                <w:rFonts w:eastAsia="Calibri"/>
              </w:rPr>
            </w:pPr>
            <w:r w:rsidRPr="00FD0B3A">
              <w:rPr>
                <w:rFonts w:eastAsia="Calibri"/>
              </w:rPr>
              <w:t xml:space="preserve">Условный диалог-интервью (экзаменуемый </w:t>
            </w:r>
            <w:r w:rsidRPr="00FD0B3A">
              <w:rPr>
                <w:rFonts w:eastAsia="Calibri"/>
              </w:rPr>
              <w:lastRenderedPageBreak/>
              <w:t>отвечает на вопросы)</w:t>
            </w:r>
          </w:p>
        </w:tc>
        <w:tc>
          <w:tcPr>
            <w:tcW w:w="1134" w:type="dxa"/>
          </w:tcPr>
          <w:p w:rsidR="00FD0B3A" w:rsidRPr="00FD0B3A" w:rsidRDefault="00FD0B3A" w:rsidP="00FD0B3A">
            <w:pPr>
              <w:jc w:val="center"/>
              <w:rPr>
                <w:rFonts w:eastAsia="Calibri"/>
              </w:rPr>
            </w:pPr>
            <w:r w:rsidRPr="00FD0B3A">
              <w:rPr>
                <w:rFonts w:eastAsia="Calibri"/>
              </w:rPr>
              <w:lastRenderedPageBreak/>
              <w:t>В</w:t>
            </w:r>
          </w:p>
        </w:tc>
        <w:tc>
          <w:tcPr>
            <w:tcW w:w="1134" w:type="dxa"/>
          </w:tcPr>
          <w:p w:rsidR="00FD0B3A" w:rsidRPr="00FD0B3A" w:rsidRDefault="00FD0B3A" w:rsidP="00FD0B3A">
            <w:pPr>
              <w:jc w:val="center"/>
              <w:rPr>
                <w:rFonts w:eastAsia="Calibri"/>
              </w:rPr>
            </w:pPr>
            <w:r w:rsidRPr="00FD0B3A">
              <w:rPr>
                <w:rFonts w:eastAsia="Calibri"/>
              </w:rPr>
              <w:t>56</w:t>
            </w:r>
          </w:p>
        </w:tc>
        <w:tc>
          <w:tcPr>
            <w:tcW w:w="1417" w:type="dxa"/>
          </w:tcPr>
          <w:p w:rsidR="00FD0B3A" w:rsidRPr="00FD0B3A" w:rsidRDefault="00682AC6" w:rsidP="00FD0B3A">
            <w:pPr>
              <w:jc w:val="center"/>
              <w:rPr>
                <w:rFonts w:eastAsia="Calibri"/>
              </w:rPr>
            </w:pPr>
            <w:r>
              <w:rPr>
                <w:rFonts w:eastAsia="Calibri"/>
              </w:rPr>
              <w:t>52</w:t>
            </w:r>
          </w:p>
        </w:tc>
        <w:tc>
          <w:tcPr>
            <w:tcW w:w="4829" w:type="dxa"/>
          </w:tcPr>
          <w:p w:rsidR="00FD0B3A" w:rsidRPr="00FD0B3A" w:rsidRDefault="0072428D" w:rsidP="00F57468">
            <w:pPr>
              <w:jc w:val="both"/>
              <w:rPr>
                <w:rFonts w:eastAsia="Calibri"/>
              </w:rPr>
            </w:pPr>
            <w:r>
              <w:rPr>
                <w:rFonts w:eastAsia="Calibri"/>
              </w:rPr>
              <w:t>Результаты выполнения задания в 202</w:t>
            </w:r>
            <w:r w:rsidR="000E05C9">
              <w:rPr>
                <w:rFonts w:eastAsia="Calibri"/>
              </w:rPr>
              <w:t>5</w:t>
            </w:r>
            <w:r>
              <w:rPr>
                <w:rFonts w:eastAsia="Calibri"/>
              </w:rPr>
              <w:t xml:space="preserve"> и 2024 году </w:t>
            </w:r>
            <w:r w:rsidR="000E05C9">
              <w:rPr>
                <w:rFonts w:eastAsia="Calibri"/>
              </w:rPr>
              <w:t>сопоставимы друг с другом</w:t>
            </w:r>
            <w:r>
              <w:rPr>
                <w:rFonts w:eastAsia="Calibri"/>
              </w:rPr>
              <w:t xml:space="preserve">. Экзаменуемые умеют давать полные и точные ответы на </w:t>
            </w:r>
            <w:r>
              <w:rPr>
                <w:rFonts w:eastAsia="Calibri"/>
              </w:rPr>
              <w:lastRenderedPageBreak/>
              <w:t xml:space="preserve">вопросы интервьюера. </w:t>
            </w:r>
          </w:p>
        </w:tc>
      </w:tr>
      <w:tr w:rsidR="00FD0B3A" w:rsidRPr="00FD0B3A" w:rsidTr="00682AC6">
        <w:tc>
          <w:tcPr>
            <w:tcW w:w="947" w:type="dxa"/>
          </w:tcPr>
          <w:p w:rsidR="00FD0B3A" w:rsidRPr="00FD0B3A" w:rsidRDefault="00FD0B3A" w:rsidP="00FD0B3A">
            <w:pPr>
              <w:jc w:val="center"/>
              <w:rPr>
                <w:rFonts w:eastAsia="Calibri"/>
              </w:rPr>
            </w:pPr>
            <w:r w:rsidRPr="00FD0B3A">
              <w:rPr>
                <w:rFonts w:eastAsia="Calibri"/>
              </w:rPr>
              <w:lastRenderedPageBreak/>
              <w:t>42</w:t>
            </w:r>
          </w:p>
          <w:p w:rsidR="00FD0B3A" w:rsidRPr="00FD0B3A" w:rsidRDefault="00FD0B3A" w:rsidP="00FD0B3A">
            <w:pPr>
              <w:jc w:val="center"/>
              <w:rPr>
                <w:rFonts w:eastAsia="Calibri"/>
              </w:rPr>
            </w:pPr>
            <w:r w:rsidRPr="00FD0B3A">
              <w:rPr>
                <w:rFonts w:eastAsia="Calibri"/>
              </w:rPr>
              <w:t>(4У К1)</w:t>
            </w:r>
          </w:p>
        </w:tc>
        <w:tc>
          <w:tcPr>
            <w:tcW w:w="1855" w:type="dxa"/>
            <w:vMerge w:val="restart"/>
          </w:tcPr>
          <w:p w:rsidR="00FD0B3A" w:rsidRPr="00FD0B3A" w:rsidRDefault="00FD0B3A" w:rsidP="00FD0B3A">
            <w:pPr>
              <w:jc w:val="center"/>
              <w:rPr>
                <w:rFonts w:eastAsia="Calibri"/>
              </w:rPr>
            </w:pPr>
            <w:r w:rsidRPr="00FD0B3A">
              <w:rPr>
                <w:w w:val="105"/>
              </w:rPr>
              <w:t>Связное тематическое монологическое высказывание с элементами рассуждения (обоснование выбора фотографий – иллюстраций к предложенной теме проектной работы и выражение собственного мнения по теме проекта)</w:t>
            </w:r>
          </w:p>
        </w:tc>
        <w:tc>
          <w:tcPr>
            <w:tcW w:w="1134" w:type="dxa"/>
            <w:vMerge w:val="restart"/>
          </w:tcPr>
          <w:p w:rsidR="00FD0B3A" w:rsidRPr="00FD0B3A" w:rsidRDefault="00FD0B3A" w:rsidP="00FD0B3A">
            <w:pPr>
              <w:jc w:val="center"/>
              <w:rPr>
                <w:rFonts w:eastAsia="Calibri"/>
              </w:rPr>
            </w:pPr>
            <w:r w:rsidRPr="00FD0B3A">
              <w:rPr>
                <w:rFonts w:eastAsia="Calibri"/>
              </w:rPr>
              <w:t>В</w:t>
            </w:r>
          </w:p>
        </w:tc>
        <w:tc>
          <w:tcPr>
            <w:tcW w:w="1134" w:type="dxa"/>
          </w:tcPr>
          <w:p w:rsidR="00FD0B3A" w:rsidRPr="00FD0B3A" w:rsidRDefault="00FD0B3A" w:rsidP="00FD0B3A">
            <w:pPr>
              <w:jc w:val="center"/>
              <w:rPr>
                <w:rFonts w:eastAsia="Calibri"/>
              </w:rPr>
            </w:pPr>
            <w:r w:rsidRPr="00FD0B3A">
              <w:rPr>
                <w:rFonts w:eastAsia="Calibri"/>
              </w:rPr>
              <w:t>63</w:t>
            </w:r>
          </w:p>
        </w:tc>
        <w:tc>
          <w:tcPr>
            <w:tcW w:w="1417" w:type="dxa"/>
          </w:tcPr>
          <w:p w:rsidR="00FD0B3A" w:rsidRPr="00FD0B3A" w:rsidRDefault="00682AC6" w:rsidP="00FD0B3A">
            <w:pPr>
              <w:jc w:val="center"/>
              <w:rPr>
                <w:rFonts w:eastAsia="Calibri"/>
              </w:rPr>
            </w:pPr>
            <w:r>
              <w:rPr>
                <w:rFonts w:eastAsia="Calibri"/>
              </w:rPr>
              <w:t>50</w:t>
            </w:r>
          </w:p>
        </w:tc>
        <w:tc>
          <w:tcPr>
            <w:tcW w:w="4829" w:type="dxa"/>
          </w:tcPr>
          <w:p w:rsidR="00FD0B3A" w:rsidRPr="004807DE" w:rsidRDefault="004807DE" w:rsidP="004807DE">
            <w:pPr>
              <w:jc w:val="both"/>
              <w:rPr>
                <w:rFonts w:eastAsia="Calibri"/>
              </w:rPr>
            </w:pPr>
            <w:r w:rsidRPr="004807DE">
              <w:rPr>
                <w:rFonts w:eastAsia="Calibri"/>
                <w:lang w:eastAsia="ru-RU"/>
              </w:rPr>
              <w:t xml:space="preserve">Средний показатель выполнения </w:t>
            </w:r>
            <w:r>
              <w:rPr>
                <w:rFonts w:eastAsia="Calibri"/>
                <w:lang w:eastAsia="ru-RU"/>
              </w:rPr>
              <w:t xml:space="preserve">по показателю «Решение коммуникативной задачи» </w:t>
            </w:r>
            <w:r w:rsidRPr="004807DE">
              <w:rPr>
                <w:rFonts w:eastAsia="Calibri"/>
                <w:lang w:eastAsia="ru-RU"/>
              </w:rPr>
              <w:t xml:space="preserve">снизился </w:t>
            </w:r>
            <w:r>
              <w:rPr>
                <w:rFonts w:eastAsia="Calibri"/>
                <w:lang w:eastAsia="ru-RU"/>
              </w:rPr>
              <w:t>на 1</w:t>
            </w:r>
            <w:r w:rsidR="000E05C9">
              <w:rPr>
                <w:rFonts w:eastAsia="Calibri"/>
                <w:lang w:eastAsia="ru-RU"/>
              </w:rPr>
              <w:t>3</w:t>
            </w:r>
            <w:r>
              <w:rPr>
                <w:rFonts w:eastAsia="Calibri"/>
                <w:lang w:eastAsia="ru-RU"/>
              </w:rPr>
              <w:t xml:space="preserve">% в </w:t>
            </w:r>
            <w:r w:rsidRPr="004807DE">
              <w:rPr>
                <w:rFonts w:eastAsia="Calibri"/>
                <w:lang w:eastAsia="ru-RU"/>
              </w:rPr>
              <w:t>202</w:t>
            </w:r>
            <w:r w:rsidR="000E05C9">
              <w:rPr>
                <w:rFonts w:eastAsia="Calibri"/>
                <w:lang w:eastAsia="ru-RU"/>
              </w:rPr>
              <w:t>5</w:t>
            </w:r>
            <w:r w:rsidRPr="004807DE">
              <w:rPr>
                <w:rFonts w:eastAsia="Calibri"/>
                <w:lang w:eastAsia="ru-RU"/>
              </w:rPr>
              <w:t xml:space="preserve"> году. По сравнению с прошлым годом хуже стали справляться участники, набравшие от 81 до 100 баллов (показатель выполнения </w:t>
            </w:r>
            <w:r w:rsidR="000E05C9">
              <w:rPr>
                <w:rFonts w:eastAsia="Calibri"/>
                <w:lang w:eastAsia="ru-RU"/>
              </w:rPr>
              <w:t>в этой группе 80%).</w:t>
            </w:r>
          </w:p>
        </w:tc>
      </w:tr>
      <w:tr w:rsidR="0072428D" w:rsidRPr="00FD0B3A" w:rsidTr="00682AC6">
        <w:tc>
          <w:tcPr>
            <w:tcW w:w="947" w:type="dxa"/>
          </w:tcPr>
          <w:p w:rsidR="0072428D" w:rsidRPr="00FD0B3A" w:rsidRDefault="0072428D" w:rsidP="00FD0B3A">
            <w:pPr>
              <w:jc w:val="center"/>
              <w:rPr>
                <w:rFonts w:eastAsia="Calibri"/>
              </w:rPr>
            </w:pPr>
            <w:r w:rsidRPr="00FD0B3A">
              <w:rPr>
                <w:rFonts w:eastAsia="Calibri"/>
              </w:rPr>
              <w:t>42</w:t>
            </w:r>
          </w:p>
          <w:p w:rsidR="0072428D" w:rsidRPr="00FD0B3A" w:rsidRDefault="0072428D" w:rsidP="00FD0B3A">
            <w:pPr>
              <w:jc w:val="center"/>
              <w:rPr>
                <w:rFonts w:eastAsia="Calibri"/>
              </w:rPr>
            </w:pPr>
            <w:r w:rsidRPr="00FD0B3A">
              <w:rPr>
                <w:rFonts w:eastAsia="Calibri"/>
              </w:rPr>
              <w:t>(4У К2)</w:t>
            </w:r>
          </w:p>
        </w:tc>
        <w:tc>
          <w:tcPr>
            <w:tcW w:w="1855" w:type="dxa"/>
            <w:vMerge/>
          </w:tcPr>
          <w:p w:rsidR="0072428D" w:rsidRPr="00FD0B3A" w:rsidRDefault="0072428D" w:rsidP="00FD0B3A">
            <w:pPr>
              <w:jc w:val="center"/>
              <w:rPr>
                <w:rFonts w:eastAsia="Calibri"/>
              </w:rPr>
            </w:pPr>
          </w:p>
        </w:tc>
        <w:tc>
          <w:tcPr>
            <w:tcW w:w="1134" w:type="dxa"/>
            <w:vMerge/>
          </w:tcPr>
          <w:p w:rsidR="0072428D" w:rsidRPr="00FD0B3A" w:rsidRDefault="0072428D" w:rsidP="00FD0B3A">
            <w:pPr>
              <w:jc w:val="center"/>
              <w:rPr>
                <w:rFonts w:eastAsia="Calibri"/>
              </w:rPr>
            </w:pPr>
          </w:p>
        </w:tc>
        <w:tc>
          <w:tcPr>
            <w:tcW w:w="1134" w:type="dxa"/>
          </w:tcPr>
          <w:p w:rsidR="0072428D" w:rsidRPr="00FD0B3A" w:rsidRDefault="0072428D" w:rsidP="00FD0B3A">
            <w:pPr>
              <w:jc w:val="center"/>
              <w:rPr>
                <w:rFonts w:eastAsia="Calibri"/>
              </w:rPr>
            </w:pPr>
            <w:r w:rsidRPr="00FD0B3A">
              <w:rPr>
                <w:rFonts w:eastAsia="Calibri"/>
              </w:rPr>
              <w:t>71</w:t>
            </w:r>
          </w:p>
        </w:tc>
        <w:tc>
          <w:tcPr>
            <w:tcW w:w="1417" w:type="dxa"/>
          </w:tcPr>
          <w:p w:rsidR="0072428D" w:rsidRPr="00FD0B3A" w:rsidRDefault="00682AC6" w:rsidP="00FD0B3A">
            <w:pPr>
              <w:jc w:val="center"/>
              <w:rPr>
                <w:rFonts w:eastAsia="Calibri"/>
              </w:rPr>
            </w:pPr>
            <w:r>
              <w:rPr>
                <w:rFonts w:eastAsia="Calibri"/>
              </w:rPr>
              <w:t>60</w:t>
            </w:r>
          </w:p>
        </w:tc>
        <w:tc>
          <w:tcPr>
            <w:tcW w:w="4829" w:type="dxa"/>
            <w:vMerge w:val="restart"/>
          </w:tcPr>
          <w:p w:rsidR="0072428D" w:rsidRPr="004807DE" w:rsidRDefault="0072428D" w:rsidP="004807DE">
            <w:pPr>
              <w:jc w:val="both"/>
              <w:rPr>
                <w:rFonts w:eastAsia="Calibri"/>
              </w:rPr>
            </w:pPr>
            <w:r w:rsidRPr="004807DE">
              <w:rPr>
                <w:rFonts w:eastAsia="Calibri"/>
              </w:rPr>
              <w:t>Результаты по выполнению критери</w:t>
            </w:r>
            <w:r w:rsidR="000E05C9">
              <w:rPr>
                <w:rFonts w:eastAsia="Calibri"/>
              </w:rPr>
              <w:t>я</w:t>
            </w:r>
            <w:r w:rsidRPr="004807DE">
              <w:rPr>
                <w:rFonts w:eastAsia="Calibri"/>
              </w:rPr>
              <w:t xml:space="preserve"> «Организация высказывания»</w:t>
            </w:r>
            <w:r w:rsidR="000E05C9">
              <w:rPr>
                <w:rFonts w:eastAsia="Calibri"/>
              </w:rPr>
              <w:t xml:space="preserve"> хуже результатов прошлого года. Результаты по </w:t>
            </w:r>
            <w:r w:rsidR="000E13D3">
              <w:rPr>
                <w:rFonts w:eastAsia="Calibri"/>
              </w:rPr>
              <w:t xml:space="preserve">критерию </w:t>
            </w:r>
            <w:r w:rsidR="000E13D3" w:rsidRPr="004807DE">
              <w:rPr>
                <w:rFonts w:eastAsia="Calibri"/>
              </w:rPr>
              <w:t>«</w:t>
            </w:r>
            <w:r w:rsidRPr="004807DE">
              <w:rPr>
                <w:rFonts w:eastAsia="Calibri"/>
              </w:rPr>
              <w:t xml:space="preserve">Языковое оформление высказывания» сопоставимы с результатами прошлого года. Хуже всего участники экзамена </w:t>
            </w:r>
            <w:r w:rsidR="004807DE" w:rsidRPr="004807DE">
              <w:rPr>
                <w:rFonts w:eastAsia="Calibri"/>
              </w:rPr>
              <w:t xml:space="preserve">выполняют данное задание по критерию «Языковое оформление», допуская грамматические и лексические ошибки. Выполнение </w:t>
            </w:r>
            <w:r w:rsidR="004807DE" w:rsidRPr="004807DE">
              <w:rPr>
                <w:rFonts w:eastAsia="Calibri"/>
                <w:lang w:eastAsia="ru-RU"/>
              </w:rPr>
              <w:t>данного критерия также демонстрирует различие в уровне подготовки участников экзамена: среди не набравших минимальных балл средний показатель составил 0%, в группе участников с результатом от минимального до 60 баллов – 16%, в группе участников с результатом от 61 до 80 баллов – 5</w:t>
            </w:r>
            <w:r w:rsidR="000E13D3">
              <w:rPr>
                <w:rFonts w:eastAsia="Calibri"/>
                <w:lang w:eastAsia="ru-RU"/>
              </w:rPr>
              <w:t>6</w:t>
            </w:r>
            <w:r w:rsidR="004807DE" w:rsidRPr="004807DE">
              <w:rPr>
                <w:rFonts w:eastAsia="Calibri"/>
                <w:lang w:eastAsia="ru-RU"/>
              </w:rPr>
              <w:t>%, в группе участников с результатом от 81 до 100 баллов – 84%.</w:t>
            </w:r>
          </w:p>
        </w:tc>
      </w:tr>
      <w:tr w:rsidR="0072428D" w:rsidRPr="00FD0B3A" w:rsidTr="00682AC6">
        <w:tc>
          <w:tcPr>
            <w:tcW w:w="947" w:type="dxa"/>
          </w:tcPr>
          <w:p w:rsidR="0072428D" w:rsidRPr="00FD0B3A" w:rsidRDefault="0072428D" w:rsidP="00FD0B3A">
            <w:pPr>
              <w:jc w:val="center"/>
              <w:rPr>
                <w:rFonts w:eastAsia="Calibri"/>
              </w:rPr>
            </w:pPr>
            <w:r w:rsidRPr="00FD0B3A">
              <w:rPr>
                <w:rFonts w:eastAsia="Calibri"/>
              </w:rPr>
              <w:t>42</w:t>
            </w:r>
          </w:p>
          <w:p w:rsidR="0072428D" w:rsidRPr="00FD0B3A" w:rsidRDefault="0072428D" w:rsidP="00FD0B3A">
            <w:pPr>
              <w:jc w:val="center"/>
              <w:rPr>
                <w:rFonts w:eastAsia="Calibri"/>
              </w:rPr>
            </w:pPr>
            <w:r w:rsidRPr="00FD0B3A">
              <w:rPr>
                <w:rFonts w:eastAsia="Calibri"/>
              </w:rPr>
              <w:t>(4У К3)</w:t>
            </w:r>
          </w:p>
        </w:tc>
        <w:tc>
          <w:tcPr>
            <w:tcW w:w="1855" w:type="dxa"/>
            <w:vMerge/>
          </w:tcPr>
          <w:p w:rsidR="0072428D" w:rsidRPr="00FD0B3A" w:rsidRDefault="0072428D" w:rsidP="00FD0B3A">
            <w:pPr>
              <w:jc w:val="center"/>
              <w:rPr>
                <w:rFonts w:eastAsia="Calibri"/>
              </w:rPr>
            </w:pPr>
          </w:p>
        </w:tc>
        <w:tc>
          <w:tcPr>
            <w:tcW w:w="1134" w:type="dxa"/>
            <w:vMerge/>
          </w:tcPr>
          <w:p w:rsidR="0072428D" w:rsidRPr="00FD0B3A" w:rsidRDefault="0072428D" w:rsidP="00FD0B3A">
            <w:pPr>
              <w:jc w:val="center"/>
              <w:rPr>
                <w:rFonts w:eastAsia="Calibri"/>
              </w:rPr>
            </w:pPr>
          </w:p>
        </w:tc>
        <w:tc>
          <w:tcPr>
            <w:tcW w:w="1134" w:type="dxa"/>
          </w:tcPr>
          <w:p w:rsidR="0072428D" w:rsidRPr="00FD0B3A" w:rsidRDefault="0072428D" w:rsidP="00FD0B3A">
            <w:pPr>
              <w:jc w:val="center"/>
              <w:rPr>
                <w:rFonts w:eastAsia="Calibri"/>
              </w:rPr>
            </w:pPr>
            <w:r w:rsidRPr="00FD0B3A">
              <w:rPr>
                <w:rFonts w:eastAsia="Calibri"/>
              </w:rPr>
              <w:t>42</w:t>
            </w:r>
          </w:p>
        </w:tc>
        <w:tc>
          <w:tcPr>
            <w:tcW w:w="1417" w:type="dxa"/>
          </w:tcPr>
          <w:p w:rsidR="0072428D" w:rsidRPr="00FD0B3A" w:rsidRDefault="00682AC6" w:rsidP="00FD0B3A">
            <w:pPr>
              <w:jc w:val="center"/>
              <w:rPr>
                <w:rFonts w:eastAsia="Calibri"/>
              </w:rPr>
            </w:pPr>
            <w:r>
              <w:rPr>
                <w:rFonts w:eastAsia="Calibri"/>
              </w:rPr>
              <w:t>42</w:t>
            </w:r>
          </w:p>
        </w:tc>
        <w:tc>
          <w:tcPr>
            <w:tcW w:w="4829" w:type="dxa"/>
            <w:vMerge/>
          </w:tcPr>
          <w:p w:rsidR="0072428D" w:rsidRPr="00FD0B3A" w:rsidRDefault="0072428D" w:rsidP="00FD0B3A">
            <w:pPr>
              <w:rPr>
                <w:rFonts w:eastAsia="Calibri"/>
              </w:rPr>
            </w:pPr>
          </w:p>
        </w:tc>
      </w:tr>
    </w:tbl>
    <w:p w:rsidR="00FD0B3A" w:rsidRPr="00F3075B" w:rsidRDefault="00FD0B3A" w:rsidP="004807DE">
      <w:pPr>
        <w:widowControl/>
        <w:autoSpaceDE/>
        <w:autoSpaceDN/>
        <w:spacing w:line="240" w:lineRule="atLeast"/>
        <w:jc w:val="both"/>
        <w:rPr>
          <w:rFonts w:eastAsia="Calibri"/>
          <w:sz w:val="28"/>
          <w:szCs w:val="28"/>
          <w:lang w:eastAsia="ru-RU"/>
        </w:rPr>
      </w:pPr>
    </w:p>
    <w:p w:rsidR="0051759B" w:rsidRDefault="0051759B" w:rsidP="00F57468">
      <w:pPr>
        <w:pStyle w:val="2"/>
        <w:spacing w:before="0" w:line="240" w:lineRule="atLeast"/>
        <w:ind w:left="0" w:firstLine="720"/>
      </w:pPr>
      <w:r>
        <w:rPr>
          <w:b/>
        </w:rPr>
        <w:t>ВЫВОДЫ:</w:t>
      </w:r>
    </w:p>
    <w:p w:rsidR="009C6A6B" w:rsidRPr="008A2856" w:rsidRDefault="009C6A6B" w:rsidP="009C6A6B">
      <w:pPr>
        <w:spacing w:line="240" w:lineRule="atLeast"/>
        <w:ind w:firstLine="720"/>
        <w:jc w:val="both"/>
        <w:rPr>
          <w:sz w:val="28"/>
          <w:szCs w:val="28"/>
        </w:rPr>
      </w:pPr>
      <w:r w:rsidRPr="008A2856">
        <w:rPr>
          <w:sz w:val="28"/>
          <w:szCs w:val="28"/>
        </w:rPr>
        <w:t xml:space="preserve">В целом результаты экзамена 2025 года показали, что выпускники </w:t>
      </w:r>
      <w:r>
        <w:rPr>
          <w:sz w:val="28"/>
          <w:szCs w:val="28"/>
        </w:rPr>
        <w:t>Вологодской области</w:t>
      </w:r>
      <w:r w:rsidRPr="008A2856">
        <w:rPr>
          <w:sz w:val="28"/>
          <w:szCs w:val="28"/>
        </w:rPr>
        <w:t xml:space="preserve"> продемонстрировали </w:t>
      </w:r>
      <w:r w:rsidRPr="009C6A6B">
        <w:rPr>
          <w:b/>
          <w:i/>
          <w:sz w:val="28"/>
          <w:szCs w:val="28"/>
        </w:rPr>
        <w:t>достаточный уровень</w:t>
      </w:r>
      <w:r w:rsidRPr="008A2856">
        <w:rPr>
          <w:sz w:val="28"/>
          <w:szCs w:val="28"/>
        </w:rPr>
        <w:t xml:space="preserve"> сформированности умений:</w:t>
      </w:r>
    </w:p>
    <w:p w:rsidR="009C6A6B" w:rsidRPr="008A2856" w:rsidRDefault="009C6A6B" w:rsidP="009C6A6B">
      <w:pPr>
        <w:spacing w:line="240" w:lineRule="atLeast"/>
        <w:ind w:firstLine="720"/>
        <w:jc w:val="both"/>
        <w:rPr>
          <w:sz w:val="28"/>
          <w:szCs w:val="28"/>
        </w:rPr>
      </w:pPr>
      <w:r w:rsidRPr="008A2856">
        <w:rPr>
          <w:sz w:val="28"/>
          <w:szCs w:val="28"/>
        </w:rPr>
        <w:t xml:space="preserve">- понимания основного содержания прослушанного текста, </w:t>
      </w:r>
    </w:p>
    <w:p w:rsidR="009C6A6B" w:rsidRPr="008A2856" w:rsidRDefault="009C6A6B" w:rsidP="009C6A6B">
      <w:pPr>
        <w:spacing w:line="240" w:lineRule="atLeast"/>
        <w:ind w:firstLine="720"/>
        <w:jc w:val="both"/>
        <w:rPr>
          <w:sz w:val="28"/>
          <w:szCs w:val="28"/>
        </w:rPr>
      </w:pPr>
      <w:r w:rsidRPr="008A2856">
        <w:rPr>
          <w:sz w:val="28"/>
          <w:szCs w:val="28"/>
        </w:rPr>
        <w:t xml:space="preserve">- понимания в прослушанном тексте запрашиваемой информации, </w:t>
      </w:r>
    </w:p>
    <w:p w:rsidR="009C6A6B" w:rsidRPr="008A2856" w:rsidRDefault="009C6A6B" w:rsidP="009C6A6B">
      <w:pPr>
        <w:spacing w:line="240" w:lineRule="atLeast"/>
        <w:ind w:firstLine="720"/>
        <w:jc w:val="both"/>
        <w:rPr>
          <w:sz w:val="28"/>
          <w:szCs w:val="28"/>
        </w:rPr>
      </w:pPr>
      <w:r w:rsidRPr="008A2856">
        <w:rPr>
          <w:sz w:val="28"/>
          <w:szCs w:val="28"/>
        </w:rPr>
        <w:t xml:space="preserve">- полного понимания прослушанного текста, </w:t>
      </w:r>
    </w:p>
    <w:p w:rsidR="009C6A6B" w:rsidRPr="008A2856" w:rsidRDefault="009C6A6B" w:rsidP="009C6A6B">
      <w:pPr>
        <w:spacing w:line="240" w:lineRule="atLeast"/>
        <w:ind w:firstLine="720"/>
        <w:jc w:val="both"/>
        <w:rPr>
          <w:sz w:val="28"/>
          <w:szCs w:val="28"/>
        </w:rPr>
      </w:pPr>
      <w:r w:rsidRPr="008A2856">
        <w:rPr>
          <w:sz w:val="28"/>
          <w:szCs w:val="28"/>
        </w:rPr>
        <w:t xml:space="preserve">- понимания основного содержания текста; </w:t>
      </w:r>
    </w:p>
    <w:p w:rsidR="009C6A6B" w:rsidRPr="008A2856" w:rsidRDefault="009C6A6B" w:rsidP="009C6A6B">
      <w:pPr>
        <w:spacing w:line="240" w:lineRule="atLeast"/>
        <w:ind w:firstLine="720"/>
        <w:jc w:val="both"/>
        <w:rPr>
          <w:sz w:val="28"/>
          <w:szCs w:val="28"/>
        </w:rPr>
      </w:pPr>
      <w:r w:rsidRPr="008A2856">
        <w:rPr>
          <w:sz w:val="28"/>
          <w:szCs w:val="28"/>
        </w:rPr>
        <w:t xml:space="preserve">- понимания структурно-смысловых связей в тексте, </w:t>
      </w:r>
    </w:p>
    <w:p w:rsidR="009C6A6B" w:rsidRPr="008A2856" w:rsidRDefault="009C6A6B" w:rsidP="009C6A6B">
      <w:pPr>
        <w:spacing w:line="240" w:lineRule="atLeast"/>
        <w:ind w:firstLine="720"/>
        <w:jc w:val="both"/>
        <w:rPr>
          <w:sz w:val="28"/>
          <w:szCs w:val="28"/>
        </w:rPr>
      </w:pPr>
      <w:r w:rsidRPr="008A2856">
        <w:rPr>
          <w:sz w:val="28"/>
          <w:szCs w:val="28"/>
        </w:rPr>
        <w:t>- полного понимания информации в тексте,</w:t>
      </w:r>
    </w:p>
    <w:p w:rsidR="009C6A6B" w:rsidRPr="008A2856" w:rsidRDefault="009C6A6B" w:rsidP="009C6A6B">
      <w:pPr>
        <w:spacing w:line="240" w:lineRule="atLeast"/>
        <w:ind w:firstLine="720"/>
        <w:jc w:val="both"/>
        <w:rPr>
          <w:sz w:val="28"/>
          <w:szCs w:val="28"/>
        </w:rPr>
      </w:pPr>
      <w:r w:rsidRPr="008A2856">
        <w:rPr>
          <w:sz w:val="28"/>
          <w:szCs w:val="28"/>
        </w:rPr>
        <w:t xml:space="preserve">А также показали </w:t>
      </w:r>
      <w:r w:rsidRPr="009C6A6B">
        <w:rPr>
          <w:b/>
          <w:i/>
          <w:sz w:val="28"/>
          <w:szCs w:val="28"/>
        </w:rPr>
        <w:t>сформированность умений</w:t>
      </w:r>
      <w:r w:rsidRPr="008A2856">
        <w:rPr>
          <w:sz w:val="28"/>
          <w:szCs w:val="28"/>
        </w:rPr>
        <w:t>:</w:t>
      </w:r>
    </w:p>
    <w:p w:rsidR="009C6A6B" w:rsidRPr="008A2856" w:rsidRDefault="009C6A6B" w:rsidP="009C6A6B">
      <w:pPr>
        <w:spacing w:line="240" w:lineRule="atLeast"/>
        <w:ind w:firstLine="720"/>
        <w:jc w:val="both"/>
        <w:rPr>
          <w:sz w:val="28"/>
          <w:szCs w:val="28"/>
        </w:rPr>
      </w:pPr>
      <w:r w:rsidRPr="008A2856">
        <w:rPr>
          <w:sz w:val="28"/>
          <w:szCs w:val="28"/>
        </w:rPr>
        <w:t>- писать электронное письмо личного характера;</w:t>
      </w:r>
    </w:p>
    <w:p w:rsidR="009C6A6B" w:rsidRPr="008A2856" w:rsidRDefault="009C6A6B" w:rsidP="009C6A6B">
      <w:pPr>
        <w:spacing w:line="240" w:lineRule="atLeast"/>
        <w:ind w:firstLine="720"/>
        <w:jc w:val="both"/>
        <w:rPr>
          <w:sz w:val="28"/>
          <w:szCs w:val="28"/>
        </w:rPr>
      </w:pPr>
      <w:r w:rsidRPr="008A2856">
        <w:rPr>
          <w:sz w:val="28"/>
          <w:szCs w:val="28"/>
        </w:rPr>
        <w:t xml:space="preserve">- писать письменное высказывание с элементами рассуждения на основе таблицы/диаграммы; </w:t>
      </w:r>
    </w:p>
    <w:p w:rsidR="009C6A6B" w:rsidRPr="008A2856" w:rsidRDefault="009C6A6B" w:rsidP="009C6A6B">
      <w:pPr>
        <w:spacing w:line="240" w:lineRule="atLeast"/>
        <w:ind w:firstLine="720"/>
        <w:jc w:val="both"/>
        <w:rPr>
          <w:sz w:val="28"/>
          <w:szCs w:val="28"/>
        </w:rPr>
      </w:pPr>
      <w:r w:rsidRPr="008A2856">
        <w:rPr>
          <w:sz w:val="28"/>
          <w:szCs w:val="28"/>
        </w:rPr>
        <w:t xml:space="preserve">- читать вслух; </w:t>
      </w:r>
    </w:p>
    <w:p w:rsidR="009C6A6B" w:rsidRPr="008A2856" w:rsidRDefault="009C6A6B" w:rsidP="009C6A6B">
      <w:pPr>
        <w:spacing w:line="240" w:lineRule="atLeast"/>
        <w:ind w:firstLine="720"/>
        <w:jc w:val="both"/>
        <w:rPr>
          <w:sz w:val="28"/>
          <w:szCs w:val="28"/>
        </w:rPr>
      </w:pPr>
      <w:r w:rsidRPr="008A2856">
        <w:rPr>
          <w:sz w:val="28"/>
          <w:szCs w:val="28"/>
        </w:rPr>
        <w:t>- вести условный</w:t>
      </w:r>
      <w:r w:rsidRPr="008A2856">
        <w:rPr>
          <w:sz w:val="28"/>
          <w:szCs w:val="28"/>
        </w:rPr>
        <w:tab/>
        <w:t xml:space="preserve">диалог-расспрос и условный диалог-интервью; </w:t>
      </w:r>
    </w:p>
    <w:p w:rsidR="009C6A6B" w:rsidRPr="008A2856" w:rsidRDefault="009C6A6B" w:rsidP="009C6A6B">
      <w:pPr>
        <w:spacing w:line="240" w:lineRule="atLeast"/>
        <w:ind w:firstLine="720"/>
        <w:jc w:val="both"/>
        <w:rPr>
          <w:sz w:val="28"/>
          <w:szCs w:val="28"/>
        </w:rPr>
      </w:pPr>
      <w:r w:rsidRPr="008A2856">
        <w:rPr>
          <w:sz w:val="28"/>
          <w:szCs w:val="28"/>
        </w:rPr>
        <w:t>- продуцировать связное тематическое монологическое высказывание с элементами рассуждения (обоснование выбора   фотографий-иллюстраций к предложенной теме проектной работы и выражение собственного мнения по    теме проекта).</w:t>
      </w:r>
    </w:p>
    <w:p w:rsidR="009C6A6B" w:rsidRPr="003950A7" w:rsidRDefault="009C6A6B" w:rsidP="009C6A6B">
      <w:pPr>
        <w:spacing w:line="240" w:lineRule="atLeast"/>
        <w:ind w:firstLine="720"/>
        <w:jc w:val="both"/>
        <w:rPr>
          <w:sz w:val="28"/>
          <w:szCs w:val="28"/>
        </w:rPr>
      </w:pPr>
      <w:r w:rsidRPr="008A2856">
        <w:rPr>
          <w:sz w:val="28"/>
          <w:szCs w:val="28"/>
        </w:rPr>
        <w:t>Вместе с этим у выпускников присутствует сформированность грамматических и лексико-грамматических навыков на базовом и высоком уровнях</w:t>
      </w:r>
      <w:r>
        <w:rPr>
          <w:sz w:val="28"/>
          <w:szCs w:val="28"/>
        </w:rPr>
        <w:t>, а именно: неличные формы глагола</w:t>
      </w:r>
      <w:r w:rsidRPr="003950A7">
        <w:rPr>
          <w:sz w:val="28"/>
          <w:szCs w:val="28"/>
        </w:rPr>
        <w:t xml:space="preserve"> </w:t>
      </w:r>
      <w:r>
        <w:rPr>
          <w:sz w:val="28"/>
          <w:szCs w:val="28"/>
          <w:lang w:val="en-US"/>
        </w:rPr>
        <w:t>Participle</w:t>
      </w:r>
      <w:r w:rsidRPr="003950A7">
        <w:rPr>
          <w:sz w:val="28"/>
          <w:szCs w:val="28"/>
        </w:rPr>
        <w:t xml:space="preserve"> </w:t>
      </w:r>
      <w:r>
        <w:rPr>
          <w:sz w:val="28"/>
          <w:szCs w:val="28"/>
          <w:lang w:val="en-US"/>
        </w:rPr>
        <w:t>I</w:t>
      </w:r>
      <w:r w:rsidRPr="003950A7">
        <w:rPr>
          <w:sz w:val="28"/>
          <w:szCs w:val="28"/>
        </w:rPr>
        <w:t xml:space="preserve"> </w:t>
      </w:r>
      <w:r>
        <w:rPr>
          <w:sz w:val="28"/>
          <w:szCs w:val="28"/>
        </w:rPr>
        <w:t xml:space="preserve">в функции определения, глаголы (правильные и неправильные) в видовременной форме действительного залога в изъявительном наклонении </w:t>
      </w:r>
      <w:r>
        <w:rPr>
          <w:sz w:val="28"/>
          <w:szCs w:val="28"/>
          <w:lang w:val="en-US"/>
        </w:rPr>
        <w:t>Present</w:t>
      </w:r>
      <w:r w:rsidRPr="003950A7">
        <w:rPr>
          <w:sz w:val="28"/>
          <w:szCs w:val="28"/>
        </w:rPr>
        <w:t xml:space="preserve"> </w:t>
      </w:r>
      <w:r>
        <w:rPr>
          <w:sz w:val="28"/>
          <w:szCs w:val="28"/>
          <w:lang w:val="en-US"/>
        </w:rPr>
        <w:t>Perfect</w:t>
      </w:r>
      <w:r w:rsidRPr="003950A7">
        <w:rPr>
          <w:sz w:val="28"/>
          <w:szCs w:val="28"/>
        </w:rPr>
        <w:t xml:space="preserve"> </w:t>
      </w:r>
      <w:r>
        <w:rPr>
          <w:sz w:val="28"/>
          <w:szCs w:val="28"/>
          <w:lang w:val="en-US"/>
        </w:rPr>
        <w:t>Tense</w:t>
      </w:r>
      <w:r w:rsidRPr="003950A7">
        <w:rPr>
          <w:sz w:val="28"/>
          <w:szCs w:val="28"/>
        </w:rPr>
        <w:t xml:space="preserve">, </w:t>
      </w:r>
      <w:r>
        <w:rPr>
          <w:sz w:val="28"/>
          <w:szCs w:val="28"/>
        </w:rPr>
        <w:t>образование однокоренного слова от опорного слова с соблюдением грамматической и лексической сочетаемости.</w:t>
      </w:r>
    </w:p>
    <w:p w:rsidR="009C6A6B" w:rsidRDefault="00626F99" w:rsidP="00E43E00">
      <w:pPr>
        <w:widowControl/>
        <w:autoSpaceDE/>
        <w:autoSpaceDN/>
        <w:spacing w:line="240" w:lineRule="atLeast"/>
        <w:ind w:firstLine="720"/>
        <w:jc w:val="both"/>
        <w:rPr>
          <w:rFonts w:eastAsia="Calibri"/>
          <w:sz w:val="28"/>
          <w:szCs w:val="28"/>
          <w:lang w:eastAsia="ru-RU"/>
        </w:rPr>
      </w:pPr>
      <w:r w:rsidRPr="00626F99">
        <w:rPr>
          <w:rFonts w:eastAsia="Calibri"/>
          <w:sz w:val="28"/>
          <w:szCs w:val="28"/>
          <w:lang w:eastAsia="ru-RU"/>
        </w:rPr>
        <w:t xml:space="preserve">В целом, в регионе </w:t>
      </w:r>
      <w:r w:rsidRPr="00FA0628">
        <w:rPr>
          <w:rFonts w:eastAsia="Calibri"/>
          <w:b/>
          <w:i/>
          <w:sz w:val="28"/>
          <w:szCs w:val="28"/>
          <w:lang w:eastAsia="ru-RU"/>
        </w:rPr>
        <w:t>нельзя считать достаточным</w:t>
      </w:r>
      <w:r w:rsidRPr="00626F99">
        <w:rPr>
          <w:rFonts w:eastAsia="Calibri"/>
          <w:i/>
          <w:sz w:val="28"/>
          <w:szCs w:val="28"/>
          <w:lang w:eastAsia="ru-RU"/>
        </w:rPr>
        <w:t xml:space="preserve"> уровень сформированности</w:t>
      </w:r>
      <w:r w:rsidRPr="00626F99">
        <w:rPr>
          <w:rFonts w:eastAsia="Calibri"/>
          <w:sz w:val="28"/>
          <w:szCs w:val="28"/>
          <w:lang w:eastAsia="ru-RU"/>
        </w:rPr>
        <w:t xml:space="preserve"> </w:t>
      </w:r>
      <w:bookmarkStart w:id="7" w:name="_Hlk173937084"/>
      <w:r w:rsidRPr="00626F99">
        <w:rPr>
          <w:rFonts w:eastAsia="Calibri"/>
          <w:sz w:val="28"/>
          <w:szCs w:val="28"/>
          <w:lang w:eastAsia="ru-RU"/>
        </w:rPr>
        <w:t>умения</w:t>
      </w:r>
      <w:r w:rsidR="009C6A6B">
        <w:rPr>
          <w:rFonts w:eastAsia="Calibri"/>
          <w:sz w:val="28"/>
          <w:szCs w:val="28"/>
          <w:lang w:eastAsia="ru-RU"/>
        </w:rPr>
        <w:t xml:space="preserve"> чтения с пониманием основного содержания прочитанного текста.</w:t>
      </w:r>
    </w:p>
    <w:bookmarkEnd w:id="7"/>
    <w:p w:rsidR="009C6A6B" w:rsidRPr="008A2856" w:rsidRDefault="009C6A6B" w:rsidP="009C6A6B">
      <w:pPr>
        <w:spacing w:line="240" w:lineRule="atLeast"/>
        <w:ind w:firstLine="720"/>
        <w:jc w:val="both"/>
        <w:rPr>
          <w:sz w:val="28"/>
          <w:szCs w:val="28"/>
        </w:rPr>
      </w:pPr>
      <w:r w:rsidRPr="008A2856">
        <w:rPr>
          <w:sz w:val="28"/>
          <w:szCs w:val="28"/>
        </w:rPr>
        <w:lastRenderedPageBreak/>
        <w:t>Рассмотрим отдельно перечень элементов содержания / умений и видов деятельности, которые недостаточно освоены школьниками с разным уровнем подготовки.</w:t>
      </w:r>
    </w:p>
    <w:p w:rsidR="009C6A6B" w:rsidRPr="00172E66" w:rsidRDefault="009C6A6B" w:rsidP="009C6A6B">
      <w:pPr>
        <w:spacing w:line="240" w:lineRule="atLeast"/>
        <w:ind w:firstLine="720"/>
        <w:jc w:val="both"/>
        <w:rPr>
          <w:i/>
          <w:sz w:val="28"/>
          <w:szCs w:val="28"/>
        </w:rPr>
      </w:pPr>
      <w:r w:rsidRPr="00172E66">
        <w:rPr>
          <w:i/>
          <w:sz w:val="28"/>
          <w:szCs w:val="28"/>
        </w:rPr>
        <w:t>Группа 1. Участники</w:t>
      </w:r>
      <w:r>
        <w:rPr>
          <w:i/>
          <w:sz w:val="28"/>
          <w:szCs w:val="28"/>
        </w:rPr>
        <w:t xml:space="preserve"> с низким уровнем подготовки</w:t>
      </w:r>
    </w:p>
    <w:p w:rsidR="009C6A6B" w:rsidRDefault="009C6A6B" w:rsidP="009C6A6B">
      <w:pPr>
        <w:spacing w:line="240" w:lineRule="atLeast"/>
        <w:ind w:firstLine="720"/>
        <w:jc w:val="both"/>
        <w:rPr>
          <w:sz w:val="28"/>
          <w:szCs w:val="28"/>
        </w:rPr>
      </w:pPr>
      <w:r w:rsidRPr="008A2856">
        <w:rPr>
          <w:sz w:val="28"/>
          <w:szCs w:val="28"/>
        </w:rPr>
        <w:t>Экзаменуемые данной группы продемонстрировали недостаточный уровень сформированности умений</w:t>
      </w:r>
      <w:r>
        <w:rPr>
          <w:sz w:val="28"/>
          <w:szCs w:val="28"/>
        </w:rPr>
        <w:t>:</w:t>
      </w:r>
    </w:p>
    <w:p w:rsidR="009C6A6B"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понимани</w:t>
      </w:r>
      <w:r>
        <w:rPr>
          <w:sz w:val="28"/>
          <w:szCs w:val="28"/>
        </w:rPr>
        <w:t>е</w:t>
      </w:r>
      <w:r w:rsidRPr="008A2856">
        <w:rPr>
          <w:sz w:val="28"/>
          <w:szCs w:val="28"/>
        </w:rPr>
        <w:t xml:space="preserve"> основного содержания прослушанного текста, </w:t>
      </w:r>
    </w:p>
    <w:p w:rsidR="009C6A6B"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 xml:space="preserve">понимания в прослушанном тексте запрашиваемой информации, </w:t>
      </w:r>
    </w:p>
    <w:p w:rsidR="009C6A6B"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 xml:space="preserve">полного понимания прослушанного текста, </w:t>
      </w:r>
    </w:p>
    <w:p w:rsidR="009C6A6B"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 xml:space="preserve">понимания основного содержания текста, </w:t>
      </w:r>
    </w:p>
    <w:p w:rsidR="009C6A6B"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 xml:space="preserve">понимания структурно-смысловых связей в тексте, </w:t>
      </w:r>
    </w:p>
    <w:p w:rsidR="009C6A6B"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 xml:space="preserve">полного понимания информации в тексте, </w:t>
      </w:r>
    </w:p>
    <w:p w:rsidR="009C6A6B"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 xml:space="preserve">писать электронное письмо личного характера и письменное высказывание с элементами рассуждения на основе таблицы/диаграммы, </w:t>
      </w:r>
    </w:p>
    <w:p w:rsidR="009C6A6B"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 xml:space="preserve">вести условный диалог-расспрос и условный диалог-интервью, </w:t>
      </w:r>
    </w:p>
    <w:p w:rsidR="009C6A6B" w:rsidRPr="00EB3786" w:rsidRDefault="009C6A6B" w:rsidP="009C6A6B">
      <w:pPr>
        <w:widowControl/>
        <w:numPr>
          <w:ilvl w:val="0"/>
          <w:numId w:val="6"/>
        </w:numPr>
        <w:autoSpaceDE/>
        <w:autoSpaceDN/>
        <w:spacing w:line="240" w:lineRule="atLeast"/>
        <w:ind w:left="0" w:firstLine="720"/>
        <w:jc w:val="both"/>
        <w:rPr>
          <w:sz w:val="28"/>
          <w:szCs w:val="28"/>
        </w:rPr>
      </w:pPr>
      <w:r w:rsidRPr="008A2856">
        <w:rPr>
          <w:sz w:val="28"/>
          <w:szCs w:val="28"/>
        </w:rPr>
        <w:t>продуцировать связное тематическое монологическое высказывание с элементами</w:t>
      </w:r>
      <w:r w:rsidRPr="008A2856">
        <w:rPr>
          <w:sz w:val="28"/>
          <w:szCs w:val="28"/>
        </w:rPr>
        <w:tab/>
      </w:r>
      <w:r>
        <w:rPr>
          <w:sz w:val="28"/>
          <w:szCs w:val="28"/>
        </w:rPr>
        <w:t xml:space="preserve"> </w:t>
      </w:r>
      <w:r w:rsidRPr="008A2856">
        <w:rPr>
          <w:sz w:val="28"/>
          <w:szCs w:val="28"/>
        </w:rPr>
        <w:t>рассуждени</w:t>
      </w:r>
      <w:r>
        <w:rPr>
          <w:sz w:val="28"/>
          <w:szCs w:val="28"/>
        </w:rPr>
        <w:t>я</w:t>
      </w:r>
      <w:r w:rsidRPr="00EB3786">
        <w:rPr>
          <w:sz w:val="28"/>
          <w:szCs w:val="28"/>
        </w:rPr>
        <w:t xml:space="preserve"> (обоснование выбора фотографий-иллюстраций к предложенной теме проектной работы и выражение собственного мнения по теме проекта)</w:t>
      </w:r>
      <w:r w:rsidRPr="008A3E42">
        <w:rPr>
          <w:sz w:val="28"/>
          <w:szCs w:val="28"/>
        </w:rPr>
        <w:t>,</w:t>
      </w:r>
    </w:p>
    <w:p w:rsidR="009C6A6B" w:rsidRDefault="009C6A6B" w:rsidP="009C6A6B">
      <w:pPr>
        <w:widowControl/>
        <w:numPr>
          <w:ilvl w:val="0"/>
          <w:numId w:val="6"/>
        </w:numPr>
        <w:autoSpaceDE/>
        <w:autoSpaceDN/>
        <w:spacing w:line="240" w:lineRule="atLeast"/>
        <w:ind w:left="0" w:firstLine="720"/>
        <w:jc w:val="both"/>
        <w:rPr>
          <w:sz w:val="28"/>
          <w:szCs w:val="28"/>
        </w:rPr>
      </w:pPr>
      <w:r>
        <w:rPr>
          <w:sz w:val="28"/>
          <w:szCs w:val="28"/>
        </w:rPr>
        <w:t>низкий уровень</w:t>
      </w:r>
      <w:r w:rsidRPr="008A2856">
        <w:rPr>
          <w:sz w:val="28"/>
          <w:szCs w:val="28"/>
        </w:rPr>
        <w:t xml:space="preserve"> сформированности грамматических и лексико-грамматических навыков</w:t>
      </w:r>
      <w:r>
        <w:rPr>
          <w:sz w:val="28"/>
          <w:szCs w:val="28"/>
        </w:rPr>
        <w:t xml:space="preserve">, а именно: образование формы страдательного залога </w:t>
      </w:r>
      <w:r>
        <w:rPr>
          <w:sz w:val="28"/>
          <w:szCs w:val="28"/>
          <w:lang w:val="en-US"/>
        </w:rPr>
        <w:t>Past</w:t>
      </w:r>
      <w:r w:rsidRPr="00342B6D">
        <w:rPr>
          <w:sz w:val="28"/>
          <w:szCs w:val="28"/>
        </w:rPr>
        <w:t xml:space="preserve"> </w:t>
      </w:r>
      <w:r>
        <w:rPr>
          <w:sz w:val="28"/>
          <w:szCs w:val="28"/>
          <w:lang w:val="en-US"/>
        </w:rPr>
        <w:t>Simple</w:t>
      </w:r>
      <w:r w:rsidRPr="00342B6D">
        <w:rPr>
          <w:sz w:val="28"/>
          <w:szCs w:val="28"/>
        </w:rPr>
        <w:t xml:space="preserve"> </w:t>
      </w:r>
      <w:r>
        <w:rPr>
          <w:sz w:val="28"/>
          <w:szCs w:val="28"/>
          <w:lang w:val="en-US"/>
        </w:rPr>
        <w:t>Passive</w:t>
      </w:r>
      <w:r w:rsidRPr="00342B6D">
        <w:rPr>
          <w:sz w:val="28"/>
          <w:szCs w:val="28"/>
        </w:rPr>
        <w:t xml:space="preserve"> </w:t>
      </w:r>
      <w:r>
        <w:rPr>
          <w:sz w:val="28"/>
          <w:szCs w:val="28"/>
        </w:rPr>
        <w:t>от неправильного глагола</w:t>
      </w:r>
      <w:r w:rsidRPr="008A3E42">
        <w:rPr>
          <w:sz w:val="28"/>
          <w:szCs w:val="28"/>
        </w:rPr>
        <w:t xml:space="preserve"> </w:t>
      </w:r>
      <w:r w:rsidRPr="008A3E42">
        <w:rPr>
          <w:i/>
          <w:sz w:val="28"/>
          <w:szCs w:val="28"/>
          <w:lang w:val="en-US"/>
        </w:rPr>
        <w:t>found</w:t>
      </w:r>
      <w:r w:rsidRPr="008A3E42">
        <w:rPr>
          <w:i/>
          <w:sz w:val="28"/>
          <w:szCs w:val="28"/>
        </w:rPr>
        <w:t>;</w:t>
      </w:r>
      <w:r w:rsidRPr="008A2856">
        <w:rPr>
          <w:sz w:val="28"/>
          <w:szCs w:val="28"/>
        </w:rPr>
        <w:t xml:space="preserve"> </w:t>
      </w:r>
      <w:r>
        <w:rPr>
          <w:sz w:val="28"/>
          <w:szCs w:val="28"/>
        </w:rPr>
        <w:t xml:space="preserve">образование условных предложений с глаголами в изъявительном наклонении; употребление неличных форм глагола </w:t>
      </w:r>
      <w:r w:rsidRPr="00342B6D">
        <w:rPr>
          <w:sz w:val="28"/>
          <w:szCs w:val="28"/>
        </w:rPr>
        <w:t>(</w:t>
      </w:r>
      <w:r>
        <w:rPr>
          <w:sz w:val="28"/>
          <w:szCs w:val="28"/>
          <w:lang w:val="en-US"/>
        </w:rPr>
        <w:t>Participle</w:t>
      </w:r>
      <w:r w:rsidRPr="00342B6D">
        <w:rPr>
          <w:sz w:val="28"/>
          <w:szCs w:val="28"/>
        </w:rPr>
        <w:t xml:space="preserve"> </w:t>
      </w:r>
      <w:r>
        <w:rPr>
          <w:sz w:val="28"/>
          <w:szCs w:val="28"/>
          <w:lang w:val="en-US"/>
        </w:rPr>
        <w:t>I</w:t>
      </w:r>
      <w:r>
        <w:rPr>
          <w:sz w:val="28"/>
          <w:szCs w:val="28"/>
        </w:rPr>
        <w:t xml:space="preserve"> в форме определения</w:t>
      </w:r>
      <w:r w:rsidRPr="00342B6D">
        <w:rPr>
          <w:sz w:val="28"/>
          <w:szCs w:val="28"/>
        </w:rPr>
        <w:t>)</w:t>
      </w:r>
      <w:r>
        <w:rPr>
          <w:sz w:val="28"/>
          <w:szCs w:val="28"/>
        </w:rPr>
        <w:t xml:space="preserve">; образование нужной морфологической формы слова от опорного слова (образование наречия от опорного слова </w:t>
      </w:r>
      <w:r w:rsidRPr="008A3E42">
        <w:rPr>
          <w:i/>
          <w:sz w:val="28"/>
          <w:szCs w:val="28"/>
          <w:lang w:val="en-US"/>
        </w:rPr>
        <w:t>simple</w:t>
      </w:r>
      <w:r w:rsidRPr="008A3E42">
        <w:rPr>
          <w:sz w:val="28"/>
          <w:szCs w:val="28"/>
        </w:rPr>
        <w:t>,</w:t>
      </w:r>
      <w:r>
        <w:rPr>
          <w:sz w:val="28"/>
          <w:szCs w:val="28"/>
        </w:rPr>
        <w:t xml:space="preserve"> образование прилагательного от опорного слова </w:t>
      </w:r>
      <w:r w:rsidRPr="008A3E42">
        <w:rPr>
          <w:i/>
          <w:sz w:val="28"/>
          <w:szCs w:val="28"/>
          <w:lang w:val="en-US"/>
        </w:rPr>
        <w:t>taste</w:t>
      </w:r>
      <w:r w:rsidRPr="008A3E42">
        <w:rPr>
          <w:sz w:val="28"/>
          <w:szCs w:val="28"/>
        </w:rPr>
        <w:t>)</w:t>
      </w:r>
      <w:r>
        <w:rPr>
          <w:sz w:val="28"/>
          <w:szCs w:val="28"/>
        </w:rPr>
        <w:t>; знание значения и правильное употребление в коммуникативно-значимом контексте слов и их синонимов, антонимов, многозначных слов, фразовых глаголов в зависимости от их грамматического окружения и лексической сочетаемости.</w:t>
      </w:r>
    </w:p>
    <w:p w:rsidR="009C6A6B" w:rsidRPr="008A2856" w:rsidRDefault="009C6A6B" w:rsidP="009C6A6B">
      <w:pPr>
        <w:widowControl/>
        <w:numPr>
          <w:ilvl w:val="0"/>
          <w:numId w:val="6"/>
        </w:numPr>
        <w:autoSpaceDE/>
        <w:autoSpaceDN/>
        <w:spacing w:line="240" w:lineRule="atLeast"/>
        <w:ind w:left="0" w:firstLine="720"/>
        <w:jc w:val="both"/>
        <w:rPr>
          <w:sz w:val="28"/>
          <w:szCs w:val="28"/>
        </w:rPr>
      </w:pPr>
      <w:r>
        <w:rPr>
          <w:sz w:val="28"/>
          <w:szCs w:val="28"/>
        </w:rPr>
        <w:t xml:space="preserve">низкий уровень сформированности </w:t>
      </w:r>
      <w:r w:rsidRPr="008A2856">
        <w:rPr>
          <w:sz w:val="28"/>
          <w:szCs w:val="28"/>
        </w:rPr>
        <w:t xml:space="preserve">навыков чтения вслух. </w:t>
      </w:r>
    </w:p>
    <w:p w:rsidR="009C6A6B" w:rsidRDefault="009C6A6B" w:rsidP="009C6A6B">
      <w:pPr>
        <w:spacing w:line="240" w:lineRule="atLeast"/>
        <w:ind w:firstLine="720"/>
        <w:jc w:val="both"/>
        <w:rPr>
          <w:i/>
          <w:sz w:val="28"/>
          <w:szCs w:val="28"/>
        </w:rPr>
      </w:pPr>
      <w:r w:rsidRPr="00172E66">
        <w:rPr>
          <w:i/>
          <w:sz w:val="28"/>
          <w:szCs w:val="28"/>
        </w:rPr>
        <w:t>Группа 2. Участники</w:t>
      </w:r>
      <w:bookmarkStart w:id="8" w:name="_Hlk174431699"/>
      <w:r>
        <w:rPr>
          <w:i/>
          <w:sz w:val="28"/>
          <w:szCs w:val="28"/>
        </w:rPr>
        <w:t xml:space="preserve"> со средним уровнем подготовки</w:t>
      </w:r>
    </w:p>
    <w:p w:rsidR="009C6A6B" w:rsidRDefault="009C6A6B" w:rsidP="009C6A6B">
      <w:pPr>
        <w:spacing w:line="240" w:lineRule="atLeast"/>
        <w:ind w:firstLine="720"/>
        <w:jc w:val="both"/>
        <w:rPr>
          <w:sz w:val="28"/>
          <w:szCs w:val="28"/>
        </w:rPr>
      </w:pPr>
      <w:r w:rsidRPr="008A2856">
        <w:rPr>
          <w:sz w:val="28"/>
          <w:szCs w:val="28"/>
        </w:rPr>
        <w:t>Экзаменуемые данной группы продемонстрировали недостаточный уровень сформированности умени</w:t>
      </w:r>
      <w:r>
        <w:rPr>
          <w:sz w:val="28"/>
          <w:szCs w:val="28"/>
        </w:rPr>
        <w:t>й:</w:t>
      </w:r>
    </w:p>
    <w:p w:rsidR="009C6A6B" w:rsidRDefault="009C6A6B" w:rsidP="009C6A6B">
      <w:pPr>
        <w:widowControl/>
        <w:numPr>
          <w:ilvl w:val="0"/>
          <w:numId w:val="7"/>
        </w:numPr>
        <w:autoSpaceDE/>
        <w:autoSpaceDN/>
        <w:spacing w:line="240" w:lineRule="atLeast"/>
        <w:ind w:left="0" w:firstLine="720"/>
        <w:jc w:val="both"/>
        <w:rPr>
          <w:sz w:val="28"/>
          <w:szCs w:val="28"/>
        </w:rPr>
      </w:pPr>
      <w:r w:rsidRPr="008A2856">
        <w:rPr>
          <w:sz w:val="28"/>
          <w:szCs w:val="28"/>
        </w:rPr>
        <w:t xml:space="preserve">понимания основного содержания прослушанного текста, </w:t>
      </w:r>
    </w:p>
    <w:p w:rsidR="009C6A6B" w:rsidRDefault="009C6A6B" w:rsidP="009C6A6B">
      <w:pPr>
        <w:widowControl/>
        <w:numPr>
          <w:ilvl w:val="0"/>
          <w:numId w:val="7"/>
        </w:numPr>
        <w:autoSpaceDE/>
        <w:autoSpaceDN/>
        <w:spacing w:line="240" w:lineRule="atLeast"/>
        <w:ind w:left="0" w:firstLine="720"/>
        <w:jc w:val="both"/>
        <w:rPr>
          <w:sz w:val="28"/>
          <w:szCs w:val="28"/>
        </w:rPr>
      </w:pPr>
      <w:r>
        <w:rPr>
          <w:sz w:val="28"/>
          <w:szCs w:val="28"/>
        </w:rPr>
        <w:t xml:space="preserve"> </w:t>
      </w:r>
      <w:r w:rsidRPr="008A2856">
        <w:rPr>
          <w:sz w:val="28"/>
          <w:szCs w:val="28"/>
        </w:rPr>
        <w:t xml:space="preserve">чтения с пониманием основного содержания текста, </w:t>
      </w:r>
    </w:p>
    <w:p w:rsidR="009C6A6B" w:rsidRDefault="009C6A6B" w:rsidP="009C6A6B">
      <w:pPr>
        <w:widowControl/>
        <w:numPr>
          <w:ilvl w:val="0"/>
          <w:numId w:val="7"/>
        </w:numPr>
        <w:autoSpaceDE/>
        <w:autoSpaceDN/>
        <w:spacing w:line="240" w:lineRule="atLeast"/>
        <w:ind w:left="0" w:firstLine="720"/>
        <w:jc w:val="both"/>
        <w:rPr>
          <w:sz w:val="28"/>
          <w:szCs w:val="28"/>
        </w:rPr>
      </w:pPr>
      <w:r w:rsidRPr="008A2856">
        <w:rPr>
          <w:sz w:val="28"/>
          <w:szCs w:val="28"/>
        </w:rPr>
        <w:t>грамматических навыков использования сослагательного наклонения</w:t>
      </w:r>
      <w:r>
        <w:rPr>
          <w:sz w:val="28"/>
          <w:szCs w:val="28"/>
        </w:rPr>
        <w:t xml:space="preserve"> в коммуникативно-значимом контексте,</w:t>
      </w:r>
      <w:r w:rsidRPr="008A2856">
        <w:rPr>
          <w:sz w:val="28"/>
          <w:szCs w:val="28"/>
        </w:rPr>
        <w:t xml:space="preserve"> </w:t>
      </w:r>
    </w:p>
    <w:p w:rsidR="009C6A6B" w:rsidRDefault="009C6A6B" w:rsidP="009C6A6B">
      <w:pPr>
        <w:widowControl/>
        <w:numPr>
          <w:ilvl w:val="0"/>
          <w:numId w:val="7"/>
        </w:numPr>
        <w:autoSpaceDE/>
        <w:autoSpaceDN/>
        <w:spacing w:line="240" w:lineRule="atLeast"/>
        <w:ind w:left="0" w:firstLine="720"/>
        <w:jc w:val="both"/>
        <w:rPr>
          <w:sz w:val="28"/>
          <w:szCs w:val="28"/>
        </w:rPr>
      </w:pPr>
      <w:r w:rsidRPr="008A2856">
        <w:rPr>
          <w:sz w:val="28"/>
          <w:szCs w:val="28"/>
        </w:rPr>
        <w:t>навыков словообразования (образование отрицательн</w:t>
      </w:r>
      <w:r>
        <w:rPr>
          <w:sz w:val="28"/>
          <w:szCs w:val="28"/>
        </w:rPr>
        <w:t xml:space="preserve">ого </w:t>
      </w:r>
      <w:r w:rsidRPr="008A2856">
        <w:rPr>
          <w:sz w:val="28"/>
          <w:szCs w:val="28"/>
        </w:rPr>
        <w:t>прилагательн</w:t>
      </w:r>
      <w:r>
        <w:rPr>
          <w:sz w:val="28"/>
          <w:szCs w:val="28"/>
        </w:rPr>
        <w:t xml:space="preserve">ого от опорного слова </w:t>
      </w:r>
      <w:r w:rsidRPr="008A3E42">
        <w:rPr>
          <w:i/>
          <w:sz w:val="28"/>
          <w:szCs w:val="28"/>
          <w:lang w:val="en-US"/>
        </w:rPr>
        <w:t>health</w:t>
      </w:r>
      <w:r w:rsidRPr="008A2856">
        <w:rPr>
          <w:sz w:val="28"/>
          <w:szCs w:val="28"/>
        </w:rPr>
        <w:t>).</w:t>
      </w:r>
    </w:p>
    <w:p w:rsidR="009C6A6B" w:rsidRPr="008A2856" w:rsidRDefault="009C6A6B" w:rsidP="009C6A6B">
      <w:pPr>
        <w:spacing w:line="240" w:lineRule="atLeast"/>
        <w:ind w:firstLine="720"/>
        <w:jc w:val="both"/>
        <w:rPr>
          <w:sz w:val="28"/>
          <w:szCs w:val="28"/>
        </w:rPr>
      </w:pPr>
      <w:r w:rsidRPr="008A2856">
        <w:rPr>
          <w:sz w:val="28"/>
          <w:szCs w:val="28"/>
        </w:rPr>
        <w:t xml:space="preserve"> В письменной речи и устной речи они показали недостаточную сформированность продуктивных языковых навыков.  </w:t>
      </w:r>
    </w:p>
    <w:bookmarkEnd w:id="8"/>
    <w:p w:rsidR="009C6A6B" w:rsidRPr="00172E66" w:rsidRDefault="009C6A6B" w:rsidP="009C6A6B">
      <w:pPr>
        <w:spacing w:line="240" w:lineRule="atLeast"/>
        <w:ind w:firstLine="720"/>
        <w:jc w:val="both"/>
        <w:rPr>
          <w:i/>
          <w:sz w:val="28"/>
          <w:szCs w:val="28"/>
        </w:rPr>
      </w:pPr>
      <w:r w:rsidRPr="00172E66">
        <w:rPr>
          <w:i/>
          <w:sz w:val="28"/>
          <w:szCs w:val="28"/>
        </w:rPr>
        <w:t>Группа 3. Участники</w:t>
      </w:r>
      <w:r>
        <w:rPr>
          <w:i/>
          <w:sz w:val="28"/>
          <w:szCs w:val="28"/>
        </w:rPr>
        <w:t xml:space="preserve"> с высоким уровнем подготовки</w:t>
      </w:r>
      <w:r w:rsidRPr="00172E66">
        <w:rPr>
          <w:i/>
          <w:sz w:val="28"/>
          <w:szCs w:val="28"/>
        </w:rPr>
        <w:t xml:space="preserve"> </w:t>
      </w:r>
    </w:p>
    <w:p w:rsidR="009C6A6B" w:rsidRPr="008A2856" w:rsidRDefault="009C6A6B" w:rsidP="009C6A6B">
      <w:pPr>
        <w:spacing w:line="240" w:lineRule="atLeast"/>
        <w:ind w:firstLine="720"/>
        <w:jc w:val="both"/>
        <w:rPr>
          <w:sz w:val="28"/>
          <w:szCs w:val="28"/>
        </w:rPr>
      </w:pPr>
      <w:r w:rsidRPr="008A2856">
        <w:rPr>
          <w:sz w:val="28"/>
          <w:szCs w:val="28"/>
        </w:rPr>
        <w:t>Экзаменуемые данной группы продемонстрировали достаточную сформированность умений и навыков. Отмечаются отдельные нарушения в неподготовленной устной речи, а также в языковом оформлении задания №38 письменной части экзамена.</w:t>
      </w:r>
    </w:p>
    <w:p w:rsidR="00A03158" w:rsidRPr="00C12847" w:rsidRDefault="00A03158" w:rsidP="00C12847">
      <w:pPr>
        <w:widowControl/>
        <w:autoSpaceDE/>
        <w:autoSpaceDN/>
        <w:spacing w:line="240" w:lineRule="atLeast"/>
        <w:ind w:firstLine="720"/>
        <w:jc w:val="both"/>
        <w:rPr>
          <w:rFonts w:eastAsia="Calibri"/>
          <w:sz w:val="28"/>
          <w:szCs w:val="28"/>
          <w:lang w:eastAsia="ru-RU"/>
        </w:rPr>
      </w:pPr>
      <w:r w:rsidRPr="00A03158">
        <w:rPr>
          <w:b/>
          <w:iCs/>
          <w:sz w:val="28"/>
          <w:szCs w:val="28"/>
        </w:rPr>
        <w:t>Анализ метапредметных результатов обучения, повлиявших на выполнение заданий КИМ ГИА-11</w:t>
      </w:r>
    </w:p>
    <w:bookmarkEnd w:id="5"/>
    <w:p w:rsidR="00626F99" w:rsidRPr="00626F99" w:rsidRDefault="00626F99" w:rsidP="00626F99">
      <w:pPr>
        <w:widowControl/>
        <w:autoSpaceDE/>
        <w:autoSpaceDN/>
        <w:spacing w:line="240" w:lineRule="atLeast"/>
        <w:ind w:firstLine="720"/>
        <w:jc w:val="both"/>
        <w:rPr>
          <w:rFonts w:eastAsia="Calibri"/>
          <w:sz w:val="28"/>
          <w:szCs w:val="28"/>
          <w:lang w:eastAsia="ru-RU"/>
        </w:rPr>
      </w:pPr>
      <w:r w:rsidRPr="00626F99">
        <w:rPr>
          <w:rFonts w:eastAsia="Calibri"/>
          <w:sz w:val="28"/>
          <w:szCs w:val="28"/>
          <w:lang w:eastAsia="ru-RU"/>
        </w:rPr>
        <w:t xml:space="preserve">При выполнении каждого задания ЕГЭ по английскому языку экзаменуемые должны продемонстрировать владение универсальными учебными действиями. Рассмотрим </w:t>
      </w:r>
      <w:r w:rsidRPr="00626F99">
        <w:rPr>
          <w:rFonts w:eastAsia="Calibri"/>
          <w:sz w:val="28"/>
          <w:szCs w:val="28"/>
          <w:lang w:eastAsia="ru-RU"/>
        </w:rPr>
        <w:lastRenderedPageBreak/>
        <w:t>задания, на успешность выполнения которых могла повлиять слабая сформированность метапредметных умений.</w:t>
      </w:r>
    </w:p>
    <w:p w:rsidR="009C6A6B" w:rsidRDefault="009C6A6B" w:rsidP="009C6A6B">
      <w:pPr>
        <w:spacing w:line="240" w:lineRule="atLeast"/>
        <w:ind w:firstLine="720"/>
        <w:jc w:val="both"/>
        <w:rPr>
          <w:sz w:val="28"/>
          <w:szCs w:val="28"/>
        </w:rPr>
      </w:pPr>
      <w:r w:rsidRPr="00E17CDA">
        <w:rPr>
          <w:sz w:val="28"/>
          <w:szCs w:val="28"/>
          <w:u w:val="single"/>
        </w:rPr>
        <w:t>Задание №1</w:t>
      </w:r>
      <w:r>
        <w:rPr>
          <w:sz w:val="28"/>
          <w:szCs w:val="28"/>
        </w:rPr>
        <w:t xml:space="preserve"> базового уровня Раздела «Аудирование» на понимание основного содержания прослушанного текста. </w:t>
      </w:r>
      <w:r>
        <w:rPr>
          <w:spacing w:val="-2"/>
          <w:sz w:val="28"/>
          <w:szCs w:val="28"/>
        </w:rPr>
        <w:t xml:space="preserve">Чтобы данное задание экзаменационной работы было выполнено успешно, у обучающегося на достаточном уровне должны быть сформированы </w:t>
      </w:r>
      <w:r>
        <w:rPr>
          <w:sz w:val="28"/>
          <w:szCs w:val="28"/>
        </w:rPr>
        <w:t xml:space="preserve">регулятивные УУД подгрупп </w:t>
      </w:r>
      <w:r w:rsidRPr="007464DB">
        <w:rPr>
          <w:b/>
          <w:sz w:val="28"/>
          <w:szCs w:val="28"/>
        </w:rPr>
        <w:t>самоконтрол</w:t>
      </w:r>
      <w:r w:rsidRPr="00067FE0">
        <w:rPr>
          <w:b/>
          <w:sz w:val="28"/>
          <w:szCs w:val="28"/>
        </w:rPr>
        <w:t>ь</w:t>
      </w:r>
      <w:r>
        <w:rPr>
          <w:sz w:val="28"/>
          <w:szCs w:val="28"/>
        </w:rPr>
        <w:t xml:space="preserve"> </w:t>
      </w:r>
      <w:r w:rsidRPr="00067FE0">
        <w:rPr>
          <w:b/>
          <w:sz w:val="28"/>
          <w:szCs w:val="28"/>
        </w:rPr>
        <w:t>и самоорганизация</w:t>
      </w:r>
      <w:r>
        <w:rPr>
          <w:sz w:val="28"/>
          <w:szCs w:val="28"/>
        </w:rPr>
        <w:t xml:space="preserve"> (владеть навыками познавательной рефлексии как осознания совершаемых действий и мыслительных процессов, их результатов и оснований; делать осознанный выбор, брать ответственность за решение). Если они сформированы не в полной мере, то возникают ошибки, связанные с невозможностью сконцентрировать всё внимание на той информации, которую нужно услышать при первом прослушивании и проверке этой информации при втором прослушивании для выбора правильного ответа. Кроме того, на успешное выполнение данного задания может повлиять слабая сформированность познавательных УУД подгруппа </w:t>
      </w:r>
      <w:r w:rsidRPr="00FD31F2">
        <w:rPr>
          <w:b/>
          <w:sz w:val="28"/>
          <w:szCs w:val="28"/>
        </w:rPr>
        <w:t>базовые исследовательские действия</w:t>
      </w:r>
      <w:r>
        <w:rPr>
          <w:sz w:val="28"/>
          <w:szCs w:val="28"/>
        </w:rPr>
        <w:t xml:space="preserve"> (выявлять причинно-следственные связи и актуализировать задачу, находить аргументы для доказательства своих утверждений). Это выражается в том, что обучающимися сложно выделять ключевые слова и фразы, которые определяют содержание каждого текста и помогают увидеть различия в утверждениях. Обучающимся с недостаточно развитыми базовыми исследовательскими умениями трудно подбирать синонимы к ключевым словам и понимать перифраз в утверждениях при помощи синонимов, что также негативно скажется на выполнении данного задания.  </w:t>
      </w:r>
    </w:p>
    <w:p w:rsidR="009C6A6B" w:rsidRDefault="009C6A6B" w:rsidP="009C6A6B">
      <w:pPr>
        <w:spacing w:line="240" w:lineRule="atLeast"/>
        <w:ind w:firstLine="720"/>
        <w:jc w:val="both"/>
        <w:rPr>
          <w:spacing w:val="-2"/>
          <w:w w:val="105"/>
          <w:sz w:val="28"/>
          <w:szCs w:val="28"/>
        </w:rPr>
      </w:pPr>
      <w:r w:rsidRPr="00066487">
        <w:rPr>
          <w:sz w:val="28"/>
          <w:szCs w:val="28"/>
          <w:u w:val="single"/>
        </w:rPr>
        <w:t>Задание № 10</w:t>
      </w:r>
      <w:r w:rsidRPr="008A2856">
        <w:rPr>
          <w:sz w:val="28"/>
          <w:szCs w:val="28"/>
        </w:rPr>
        <w:t xml:space="preserve"> </w:t>
      </w:r>
      <w:r>
        <w:rPr>
          <w:sz w:val="28"/>
          <w:szCs w:val="28"/>
        </w:rPr>
        <w:t xml:space="preserve">базового уровня раздела «Чтение» </w:t>
      </w:r>
      <w:r w:rsidRPr="008A2856">
        <w:rPr>
          <w:sz w:val="28"/>
          <w:szCs w:val="28"/>
        </w:rPr>
        <w:t>на п</w:t>
      </w:r>
      <w:r w:rsidRPr="008A2856">
        <w:rPr>
          <w:w w:val="105"/>
          <w:sz w:val="28"/>
          <w:szCs w:val="28"/>
        </w:rPr>
        <w:t>онимание</w:t>
      </w:r>
      <w:r w:rsidRPr="008A2856">
        <w:rPr>
          <w:spacing w:val="53"/>
          <w:w w:val="105"/>
          <w:sz w:val="28"/>
          <w:szCs w:val="28"/>
        </w:rPr>
        <w:t xml:space="preserve"> </w:t>
      </w:r>
      <w:r w:rsidRPr="008A2856">
        <w:rPr>
          <w:w w:val="105"/>
          <w:sz w:val="28"/>
          <w:szCs w:val="28"/>
        </w:rPr>
        <w:t>основного</w:t>
      </w:r>
      <w:r w:rsidRPr="008A2856">
        <w:rPr>
          <w:spacing w:val="53"/>
          <w:w w:val="105"/>
          <w:sz w:val="28"/>
          <w:szCs w:val="28"/>
        </w:rPr>
        <w:t xml:space="preserve"> </w:t>
      </w:r>
      <w:r w:rsidRPr="008A2856">
        <w:rPr>
          <w:spacing w:val="-2"/>
          <w:w w:val="105"/>
          <w:sz w:val="28"/>
          <w:szCs w:val="28"/>
        </w:rPr>
        <w:t>содержа</w:t>
      </w:r>
      <w:r w:rsidRPr="008A2856">
        <w:rPr>
          <w:w w:val="105"/>
          <w:sz w:val="28"/>
          <w:szCs w:val="28"/>
        </w:rPr>
        <w:t>ния</w:t>
      </w:r>
      <w:r w:rsidRPr="008A2856">
        <w:rPr>
          <w:spacing w:val="-6"/>
          <w:w w:val="105"/>
          <w:sz w:val="28"/>
          <w:szCs w:val="28"/>
        </w:rPr>
        <w:t xml:space="preserve"> </w:t>
      </w:r>
      <w:r w:rsidRPr="008A2856">
        <w:rPr>
          <w:spacing w:val="-2"/>
          <w:w w:val="105"/>
          <w:sz w:val="28"/>
          <w:szCs w:val="28"/>
        </w:rPr>
        <w:t>текста</w:t>
      </w:r>
      <w:r>
        <w:rPr>
          <w:spacing w:val="-2"/>
          <w:w w:val="105"/>
          <w:sz w:val="28"/>
          <w:szCs w:val="28"/>
        </w:rPr>
        <w:t xml:space="preserve"> для чтения. </w:t>
      </w:r>
      <w:r>
        <w:rPr>
          <w:sz w:val="28"/>
          <w:szCs w:val="28"/>
        </w:rPr>
        <w:t xml:space="preserve">Задание проверяет у экзаменуемых понимание структурно-смысловых связей в тексте. Для успешного и качественного выполнения данного задания экзаменуемые должны обладать приемами смыслового чтения. Овладение приемами смыслового чтения напрямую связано с сформированностью познавательных УУД, а именно: подгруппой </w:t>
      </w:r>
      <w:r w:rsidRPr="00F4315B">
        <w:rPr>
          <w:b/>
          <w:sz w:val="28"/>
          <w:szCs w:val="28"/>
        </w:rPr>
        <w:t>базовые логические действия</w:t>
      </w:r>
      <w:r>
        <w:rPr>
          <w:sz w:val="28"/>
          <w:szCs w:val="28"/>
        </w:rPr>
        <w:t xml:space="preserve"> - устанавливать существенный признак или основание для сравнения, классификации и обобщения; подгруппой </w:t>
      </w:r>
      <w:r w:rsidRPr="00F4315B">
        <w:rPr>
          <w:b/>
          <w:sz w:val="28"/>
          <w:szCs w:val="28"/>
        </w:rPr>
        <w:t>работа с информацией</w:t>
      </w:r>
      <w:r>
        <w:rPr>
          <w:sz w:val="28"/>
          <w:szCs w:val="28"/>
        </w:rPr>
        <w:t xml:space="preserve">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В недостаточной мере сформированные познавательные УУД </w:t>
      </w:r>
      <w:r>
        <w:rPr>
          <w:spacing w:val="-2"/>
          <w:w w:val="105"/>
          <w:sz w:val="28"/>
          <w:szCs w:val="28"/>
        </w:rPr>
        <w:t>не позволили обучающимся</w:t>
      </w:r>
      <w:r w:rsidRPr="008A2856">
        <w:rPr>
          <w:spacing w:val="-2"/>
          <w:w w:val="105"/>
          <w:sz w:val="28"/>
          <w:szCs w:val="28"/>
        </w:rPr>
        <w:t xml:space="preserve"> догадаться о значении слова ‘</w:t>
      </w:r>
      <w:r w:rsidRPr="008A2856">
        <w:rPr>
          <w:spacing w:val="-2"/>
          <w:w w:val="105"/>
          <w:sz w:val="28"/>
          <w:szCs w:val="28"/>
          <w:lang w:val="en-US"/>
        </w:rPr>
        <w:t>symbiotic</w:t>
      </w:r>
      <w:r w:rsidRPr="008A2856">
        <w:rPr>
          <w:spacing w:val="-2"/>
          <w:w w:val="105"/>
          <w:sz w:val="28"/>
          <w:szCs w:val="28"/>
        </w:rPr>
        <w:t>’</w:t>
      </w:r>
      <w:r>
        <w:rPr>
          <w:spacing w:val="-2"/>
          <w:w w:val="105"/>
          <w:sz w:val="28"/>
          <w:szCs w:val="28"/>
        </w:rPr>
        <w:t>. Выполнение данного задания также показало, что обучающиеся не владеют межпредметными знаниями (не знакомы с понятием «симбиоз» и словом «симбиотический», которые употребляется в области биологии)</w:t>
      </w:r>
      <w:r w:rsidRPr="008A2856">
        <w:rPr>
          <w:spacing w:val="-2"/>
          <w:w w:val="105"/>
          <w:sz w:val="28"/>
          <w:szCs w:val="28"/>
        </w:rPr>
        <w:t xml:space="preserve">. </w:t>
      </w:r>
      <w:r>
        <w:rPr>
          <w:spacing w:val="-2"/>
          <w:w w:val="105"/>
          <w:sz w:val="28"/>
          <w:szCs w:val="28"/>
        </w:rPr>
        <w:t xml:space="preserve">Это можно объяснить недостаточной сформированностью </w:t>
      </w:r>
      <w:r w:rsidRPr="00E5055B">
        <w:rPr>
          <w:b/>
          <w:spacing w:val="-2"/>
          <w:w w:val="105"/>
          <w:sz w:val="28"/>
          <w:szCs w:val="28"/>
        </w:rPr>
        <w:t>базовых исследовательских</w:t>
      </w:r>
      <w:r>
        <w:rPr>
          <w:b/>
          <w:spacing w:val="-2"/>
          <w:w w:val="105"/>
          <w:sz w:val="28"/>
          <w:szCs w:val="28"/>
        </w:rPr>
        <w:t xml:space="preserve"> </w:t>
      </w:r>
      <w:r w:rsidRPr="00E5055B">
        <w:rPr>
          <w:b/>
          <w:spacing w:val="-2"/>
          <w:w w:val="105"/>
          <w:sz w:val="28"/>
          <w:szCs w:val="28"/>
        </w:rPr>
        <w:t>действий</w:t>
      </w:r>
      <w:r>
        <w:rPr>
          <w:spacing w:val="-2"/>
          <w:w w:val="105"/>
          <w:sz w:val="28"/>
          <w:szCs w:val="28"/>
        </w:rPr>
        <w:t xml:space="preserve">, а именно: умение переносить знания в познавательную и практическую области жизнедеятельности, умение интегрировать знания из других предметных областей. </w:t>
      </w:r>
    </w:p>
    <w:p w:rsidR="009C6A6B" w:rsidRDefault="009C6A6B" w:rsidP="009C6A6B">
      <w:pPr>
        <w:spacing w:line="240" w:lineRule="atLeast"/>
        <w:ind w:firstLine="720"/>
        <w:jc w:val="both"/>
        <w:rPr>
          <w:sz w:val="28"/>
          <w:szCs w:val="28"/>
        </w:rPr>
      </w:pPr>
      <w:r w:rsidRPr="00C452B9">
        <w:rPr>
          <w:spacing w:val="-2"/>
          <w:w w:val="105"/>
          <w:sz w:val="28"/>
          <w:szCs w:val="28"/>
          <w:u w:val="single"/>
        </w:rPr>
        <w:t>Задание №17</w:t>
      </w:r>
      <w:r w:rsidRPr="008A2856">
        <w:rPr>
          <w:spacing w:val="-2"/>
          <w:w w:val="105"/>
          <w:sz w:val="28"/>
          <w:szCs w:val="28"/>
        </w:rPr>
        <w:t xml:space="preserve"> </w:t>
      </w:r>
      <w:r>
        <w:rPr>
          <w:spacing w:val="-2"/>
          <w:w w:val="105"/>
          <w:sz w:val="28"/>
          <w:szCs w:val="28"/>
        </w:rPr>
        <w:t xml:space="preserve">высокого уровня сложности раздела «Чтение» на проверку умения </w:t>
      </w:r>
      <w:r w:rsidRPr="008A2856">
        <w:rPr>
          <w:spacing w:val="-2"/>
          <w:w w:val="105"/>
          <w:sz w:val="28"/>
          <w:szCs w:val="28"/>
        </w:rPr>
        <w:t>ч</w:t>
      </w:r>
      <w:r>
        <w:rPr>
          <w:spacing w:val="-2"/>
          <w:w w:val="105"/>
          <w:sz w:val="28"/>
          <w:szCs w:val="28"/>
        </w:rPr>
        <w:t>итать</w:t>
      </w:r>
      <w:r w:rsidRPr="008A2856">
        <w:rPr>
          <w:spacing w:val="-2"/>
          <w:w w:val="105"/>
          <w:sz w:val="28"/>
          <w:szCs w:val="28"/>
        </w:rPr>
        <w:t xml:space="preserve"> текст с полным пониманием содержания</w:t>
      </w:r>
      <w:r>
        <w:rPr>
          <w:spacing w:val="-2"/>
          <w:w w:val="105"/>
          <w:sz w:val="28"/>
          <w:szCs w:val="28"/>
        </w:rPr>
        <w:t xml:space="preserve"> прочитанного. На успешность выполнения заданий 12-18 высокого уровня сложности всегда будет влиять умение обучающихся использовать контекстуальную догадку, как вид языковой догадки, когда обучающиеся догадываются о значении незнакомого слова или выражения только исходя из контекста. Контекстуальная догадка предполагает у обучающихся умение анализировать грамматическую структуру предложения, позицию незнакомого слова в предложении, зависимых слов, а также на семантическом анализе всего смыслового блока, в состав которого входит то слово, о значении которого нужно догадаться. </w:t>
      </w:r>
      <w:r>
        <w:rPr>
          <w:sz w:val="28"/>
          <w:szCs w:val="28"/>
        </w:rPr>
        <w:t>Н</w:t>
      </w:r>
      <w:r w:rsidRPr="005C27ED">
        <w:rPr>
          <w:sz w:val="28"/>
          <w:szCs w:val="28"/>
        </w:rPr>
        <w:t>едостаточн</w:t>
      </w:r>
      <w:r>
        <w:rPr>
          <w:sz w:val="28"/>
          <w:szCs w:val="28"/>
        </w:rPr>
        <w:t>ая</w:t>
      </w:r>
      <w:r w:rsidRPr="005C27ED">
        <w:rPr>
          <w:sz w:val="28"/>
          <w:szCs w:val="28"/>
        </w:rPr>
        <w:t xml:space="preserve"> сформированност</w:t>
      </w:r>
      <w:r>
        <w:rPr>
          <w:sz w:val="28"/>
          <w:szCs w:val="28"/>
        </w:rPr>
        <w:t>ь</w:t>
      </w:r>
      <w:r w:rsidRPr="005C27ED">
        <w:rPr>
          <w:sz w:val="28"/>
          <w:szCs w:val="28"/>
        </w:rPr>
        <w:t xml:space="preserve"> метапредметных умений</w:t>
      </w:r>
      <w:r>
        <w:rPr>
          <w:sz w:val="28"/>
          <w:szCs w:val="28"/>
        </w:rPr>
        <w:t xml:space="preserve">, а именно: познавательных </w:t>
      </w:r>
      <w:r>
        <w:rPr>
          <w:sz w:val="28"/>
          <w:szCs w:val="28"/>
        </w:rPr>
        <w:lastRenderedPageBreak/>
        <w:t xml:space="preserve">УУД, подгруппа </w:t>
      </w:r>
      <w:r w:rsidRPr="005C5DBF">
        <w:rPr>
          <w:b/>
          <w:sz w:val="28"/>
          <w:szCs w:val="28"/>
        </w:rPr>
        <w:t>работа с информацией</w:t>
      </w:r>
      <w:r>
        <w:rPr>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регулятивных УУД, подгруппа </w:t>
      </w:r>
      <w:r w:rsidRPr="005C5DBF">
        <w:rPr>
          <w:b/>
          <w:sz w:val="28"/>
          <w:szCs w:val="28"/>
        </w:rPr>
        <w:t>самоорганизация</w:t>
      </w:r>
      <w:r>
        <w:rPr>
          <w:sz w:val="28"/>
          <w:szCs w:val="28"/>
        </w:rPr>
        <w:t xml:space="preserve"> (делать осознанный выбор, аргументировать его, брать ответственность за решение), подгруппа </w:t>
      </w:r>
      <w:r w:rsidRPr="005C5DBF">
        <w:rPr>
          <w:b/>
          <w:sz w:val="28"/>
          <w:szCs w:val="28"/>
        </w:rPr>
        <w:t>самоконтроль</w:t>
      </w:r>
      <w:r>
        <w:rPr>
          <w:b/>
          <w:sz w:val="28"/>
          <w:szCs w:val="28"/>
        </w:rPr>
        <w:t xml:space="preserve"> </w:t>
      </w:r>
      <w:r w:rsidRPr="005C5DBF">
        <w:rPr>
          <w:sz w:val="28"/>
          <w:szCs w:val="28"/>
        </w:rPr>
        <w:t>(использовать приемы рефлексии для оценки ситуации, выбора верного решения)</w:t>
      </w:r>
      <w:r>
        <w:rPr>
          <w:sz w:val="28"/>
          <w:szCs w:val="28"/>
        </w:rPr>
        <w:t xml:space="preserve"> всегда оказывает влияние на результат выполнения заданий №12-18. Кроме того, излишняя поспешность, невнимательность, самоуверенность – причины, которые, вероятно, привели часть экзаменуемых к неправильному выполнению задания №17.</w:t>
      </w:r>
    </w:p>
    <w:p w:rsidR="009C6A6B" w:rsidRPr="00D67FE6" w:rsidRDefault="009C6A6B" w:rsidP="009C6A6B">
      <w:pPr>
        <w:spacing w:line="240" w:lineRule="atLeast"/>
        <w:ind w:firstLine="720"/>
        <w:jc w:val="both"/>
        <w:rPr>
          <w:spacing w:val="-2"/>
          <w:w w:val="105"/>
          <w:sz w:val="28"/>
          <w:szCs w:val="28"/>
        </w:rPr>
      </w:pPr>
      <w:r w:rsidRPr="00C452B9">
        <w:rPr>
          <w:sz w:val="28"/>
          <w:szCs w:val="28"/>
          <w:u w:val="single"/>
        </w:rPr>
        <w:t>Задание №23</w:t>
      </w:r>
      <w:r>
        <w:rPr>
          <w:sz w:val="28"/>
          <w:szCs w:val="28"/>
        </w:rPr>
        <w:t xml:space="preserve"> базового уровня сложности раздела 3. Грамматика и лексика </w:t>
      </w:r>
      <w:r>
        <w:rPr>
          <w:spacing w:val="-2"/>
          <w:w w:val="105"/>
          <w:sz w:val="28"/>
          <w:szCs w:val="28"/>
        </w:rPr>
        <w:t xml:space="preserve">нацелено на проверку сформированности грамматических навыков. Задание №23 в КИМ ЕГЭ 2025 требовало от экзаменуемого образовать нужную грамматическую форму от опорного слова </w:t>
      </w:r>
      <w:r>
        <w:rPr>
          <w:spacing w:val="-2"/>
          <w:w w:val="105"/>
          <w:sz w:val="28"/>
          <w:szCs w:val="28"/>
          <w:lang w:val="en-US"/>
        </w:rPr>
        <w:t>be</w:t>
      </w:r>
      <w:r>
        <w:rPr>
          <w:spacing w:val="-2"/>
          <w:w w:val="105"/>
          <w:sz w:val="28"/>
          <w:szCs w:val="28"/>
        </w:rPr>
        <w:t xml:space="preserve">. При выполнении заданий данного типа у обучающихся должна быть сформирована определенная последовательность шагов (алгоритм) для образования нужной грамматической формы от опорного слова. Правильное использование такого алгоритма требует сформированности познавательных универсальных действий подгруппа </w:t>
      </w:r>
      <w:r w:rsidRPr="00B02C78">
        <w:rPr>
          <w:b/>
          <w:spacing w:val="-2"/>
          <w:w w:val="105"/>
          <w:sz w:val="28"/>
          <w:szCs w:val="28"/>
        </w:rPr>
        <w:t>базовые логические действия</w:t>
      </w:r>
      <w:r>
        <w:rPr>
          <w:spacing w:val="-2"/>
          <w:w w:val="105"/>
          <w:sz w:val="28"/>
          <w:szCs w:val="28"/>
        </w:rPr>
        <w:t xml:space="preserve"> (устанавливать существенный признак или основание для сравнения, классификации и обобщения), подгруппа </w:t>
      </w:r>
      <w:r w:rsidRPr="00B83C75">
        <w:rPr>
          <w:b/>
          <w:spacing w:val="-2"/>
          <w:w w:val="105"/>
          <w:sz w:val="28"/>
          <w:szCs w:val="28"/>
        </w:rPr>
        <w:t>базовые исследовательские действия</w:t>
      </w:r>
      <w:r>
        <w:rPr>
          <w:spacing w:val="-2"/>
          <w:w w:val="105"/>
          <w:sz w:val="28"/>
          <w:szCs w:val="28"/>
        </w:rPr>
        <w:t xml:space="preserve"> (выявлять причинно-следственные связи). </w:t>
      </w:r>
    </w:p>
    <w:p w:rsidR="009C6A6B" w:rsidRDefault="009C6A6B" w:rsidP="009C6A6B">
      <w:pPr>
        <w:spacing w:line="240" w:lineRule="atLeast"/>
        <w:ind w:firstLine="720"/>
        <w:jc w:val="both"/>
        <w:rPr>
          <w:sz w:val="28"/>
          <w:szCs w:val="28"/>
        </w:rPr>
      </w:pPr>
      <w:r w:rsidRPr="00C452B9">
        <w:rPr>
          <w:sz w:val="28"/>
          <w:szCs w:val="28"/>
          <w:u w:val="single"/>
        </w:rPr>
        <w:t>Задание №37 раздела 4</w:t>
      </w:r>
      <w:r w:rsidRPr="0084584D">
        <w:rPr>
          <w:sz w:val="28"/>
          <w:szCs w:val="28"/>
        </w:rPr>
        <w:t>. Письменная речь</w:t>
      </w:r>
      <w:r w:rsidRPr="0084584D">
        <w:rPr>
          <w:b/>
          <w:sz w:val="28"/>
          <w:szCs w:val="28"/>
        </w:rPr>
        <w:t xml:space="preserve"> </w:t>
      </w:r>
      <w:r w:rsidRPr="0084584D">
        <w:rPr>
          <w:sz w:val="28"/>
          <w:szCs w:val="28"/>
        </w:rPr>
        <w:t>является заданием базового уровня и проверяет сформированность умения создавать электронное письмо личного характера в ответ на письмо стимул зарубежного друга по переписке.</w:t>
      </w:r>
      <w:r>
        <w:rPr>
          <w:sz w:val="28"/>
          <w:szCs w:val="28"/>
        </w:rPr>
        <w:t xml:space="preserve"> Из-за слабой сформированности </w:t>
      </w:r>
      <w:r w:rsidRPr="004E744E">
        <w:rPr>
          <w:b/>
          <w:sz w:val="28"/>
          <w:szCs w:val="28"/>
        </w:rPr>
        <w:t>базовых исследовательских действий</w:t>
      </w:r>
      <w:r>
        <w:rPr>
          <w:sz w:val="28"/>
          <w:szCs w:val="28"/>
        </w:rPr>
        <w:t xml:space="preserve"> (умение переносить знания в познавательную и практическую области жизнедеятельности, умение интегрировать знания из разных предметных областей), </w:t>
      </w:r>
      <w:r w:rsidRPr="0084584D">
        <w:rPr>
          <w:sz w:val="28"/>
          <w:szCs w:val="28"/>
        </w:rPr>
        <w:t>а также недостаточной сформированност</w:t>
      </w:r>
      <w:r>
        <w:rPr>
          <w:sz w:val="28"/>
          <w:szCs w:val="28"/>
        </w:rPr>
        <w:t>и</w:t>
      </w:r>
      <w:r w:rsidRPr="0084584D">
        <w:rPr>
          <w:sz w:val="28"/>
          <w:szCs w:val="28"/>
        </w:rPr>
        <w:t xml:space="preserve"> коммуникативных УУД, подгруппа </w:t>
      </w:r>
      <w:r w:rsidRPr="0084584D">
        <w:rPr>
          <w:b/>
          <w:sz w:val="28"/>
          <w:szCs w:val="28"/>
        </w:rPr>
        <w:t>общение</w:t>
      </w:r>
      <w:r w:rsidRPr="0084584D">
        <w:rPr>
          <w:sz w:val="28"/>
          <w:szCs w:val="28"/>
        </w:rPr>
        <w:t xml:space="preserve"> (развернуто и логично излагать свою точку зрения с использованием языковых средств)</w:t>
      </w:r>
      <w:r>
        <w:rPr>
          <w:sz w:val="28"/>
          <w:szCs w:val="28"/>
        </w:rPr>
        <w:t>, некоторые выпускники не смогли дать точный и полный ответ на первый вопрос задания, что привело к тому, что обучающиеся либо допускали фактические ошибки при ответе, либо давали неполный или неточный ответ.</w:t>
      </w:r>
    </w:p>
    <w:p w:rsidR="00626F99" w:rsidRPr="009C6A6B" w:rsidRDefault="00626F99" w:rsidP="009C6A6B">
      <w:pPr>
        <w:spacing w:line="240" w:lineRule="atLeast"/>
        <w:ind w:firstLine="720"/>
        <w:jc w:val="both"/>
        <w:rPr>
          <w:sz w:val="28"/>
          <w:szCs w:val="28"/>
        </w:rPr>
      </w:pPr>
      <w:r w:rsidRPr="00626F99">
        <w:rPr>
          <w:rFonts w:eastAsia="Calibri"/>
          <w:sz w:val="28"/>
          <w:szCs w:val="28"/>
          <w:lang w:eastAsia="ru-RU"/>
        </w:rPr>
        <w:t xml:space="preserve">При выполнении всех заданий устной части помешать хорошему выполнению заданий могла стать слабая сформированность эмоционального интеллекта, а именно неуверенность в себе и способность понимать свое эмоциональное состояние, руководить и управлять им в состоянии стресса при проведении экзамена. Это особенно явно проявилось при выполнении </w:t>
      </w:r>
      <w:r w:rsidRPr="00626F99">
        <w:rPr>
          <w:rFonts w:eastAsia="Calibri"/>
          <w:sz w:val="28"/>
          <w:szCs w:val="28"/>
          <w:u w:val="single"/>
          <w:lang w:eastAsia="ru-RU"/>
        </w:rPr>
        <w:t>Задания №1 устной части</w:t>
      </w:r>
      <w:r w:rsidRPr="00626F99">
        <w:rPr>
          <w:rFonts w:eastAsia="Calibri"/>
          <w:sz w:val="28"/>
          <w:szCs w:val="28"/>
          <w:lang w:eastAsia="ru-RU"/>
        </w:rPr>
        <w:t xml:space="preserve"> (чтение текста вслух), когда ни один из участников группы, не преодолевших минимальный балл, не смог выполнить данное задание базового уровня и получить за его выполнение 1 балл</w:t>
      </w:r>
      <w:r w:rsidR="00183E5B">
        <w:rPr>
          <w:rFonts w:eastAsia="Calibri"/>
          <w:sz w:val="28"/>
          <w:szCs w:val="28"/>
          <w:lang w:eastAsia="ru-RU"/>
        </w:rPr>
        <w:t>.</w:t>
      </w:r>
      <w:r w:rsidRPr="00626F99">
        <w:rPr>
          <w:rFonts w:eastAsia="Calibri"/>
          <w:sz w:val="28"/>
          <w:szCs w:val="28"/>
          <w:lang w:eastAsia="ru-RU"/>
        </w:rPr>
        <w:t xml:space="preserve"> В процессе обучения следует уделять достаточно внимания формированию регулятивных УУД, а именно: умению выбирать способ решения учебной задачи с учетом имеющихся ресурсов и собственных возможностей. Необходимо учить планировать время при выполнении экзаменационной работы, проводя тренировочное выполнение демонстрационных вариантов ЕГЭ на сайте ФИПИ.</w:t>
      </w:r>
    </w:p>
    <w:p w:rsidR="00C12847" w:rsidRPr="00626F99" w:rsidRDefault="00C12847" w:rsidP="004807DE">
      <w:pPr>
        <w:widowControl/>
        <w:autoSpaceDE/>
        <w:autoSpaceDN/>
        <w:spacing w:line="240" w:lineRule="atLeast"/>
        <w:jc w:val="both"/>
        <w:rPr>
          <w:rFonts w:eastAsia="Calibri"/>
          <w:sz w:val="28"/>
          <w:szCs w:val="28"/>
          <w:lang w:eastAsia="ru-RU"/>
        </w:rPr>
      </w:pPr>
    </w:p>
    <w:p w:rsidR="00F6749C" w:rsidRDefault="002D07C2" w:rsidP="00656A3B">
      <w:pPr>
        <w:pStyle w:val="a5"/>
        <w:ind w:left="1246" w:right="416" w:firstLine="0"/>
        <w:jc w:val="center"/>
        <w:rPr>
          <w:b/>
          <w:sz w:val="28"/>
        </w:rPr>
      </w:pPr>
      <w:r>
        <w:rPr>
          <w:b/>
          <w:sz w:val="28"/>
        </w:rPr>
        <w:t>2.</w:t>
      </w:r>
      <w:r w:rsidR="00A477C5">
        <w:rPr>
          <w:b/>
          <w:sz w:val="28"/>
        </w:rPr>
        <w:t xml:space="preserve"> </w:t>
      </w:r>
      <w:r w:rsidR="00F6749C" w:rsidRPr="0051759B">
        <w:rPr>
          <w:b/>
          <w:sz w:val="28"/>
        </w:rPr>
        <w:t>Рекомендации по совершенствованию методики преподавания</w:t>
      </w:r>
      <w:r w:rsidR="000814B4">
        <w:rPr>
          <w:b/>
          <w:sz w:val="28"/>
        </w:rPr>
        <w:t xml:space="preserve"> </w:t>
      </w:r>
      <w:r w:rsidR="00F6749C" w:rsidRPr="0051759B">
        <w:rPr>
          <w:b/>
          <w:sz w:val="28"/>
        </w:rPr>
        <w:t>предмета на основе выявленных</w:t>
      </w:r>
      <w:r w:rsidR="000814B4">
        <w:rPr>
          <w:b/>
          <w:sz w:val="28"/>
        </w:rPr>
        <w:t xml:space="preserve"> </w:t>
      </w:r>
      <w:r w:rsidR="0051759B" w:rsidRPr="0051759B">
        <w:rPr>
          <w:b/>
        </w:rPr>
        <w:t>«</w:t>
      </w:r>
      <w:r w:rsidR="0051759B" w:rsidRPr="0051759B">
        <w:rPr>
          <w:b/>
          <w:sz w:val="28"/>
        </w:rPr>
        <w:t xml:space="preserve">проблемных зон» и типичных затруднений в освоении  </w:t>
      </w:r>
      <w:r w:rsidR="00396189">
        <w:rPr>
          <w:b/>
          <w:sz w:val="28"/>
        </w:rPr>
        <w:t xml:space="preserve"> </w:t>
      </w:r>
      <w:r w:rsidR="0051759B" w:rsidRPr="0051759B">
        <w:rPr>
          <w:b/>
          <w:sz w:val="28"/>
        </w:rPr>
        <w:t>обучающимися элементов содержания / умений и видов деятельности</w:t>
      </w:r>
    </w:p>
    <w:tbl>
      <w:tblPr>
        <w:tblStyle w:val="a7"/>
        <w:tblW w:w="0" w:type="auto"/>
        <w:tblInd w:w="534" w:type="dxa"/>
        <w:tblLook w:val="04A0" w:firstRow="1" w:lastRow="0" w:firstColumn="1" w:lastColumn="0" w:noHBand="0" w:noVBand="1"/>
      </w:tblPr>
      <w:tblGrid>
        <w:gridCol w:w="3256"/>
        <w:gridCol w:w="3122"/>
        <w:gridCol w:w="4404"/>
      </w:tblGrid>
      <w:tr w:rsidR="0051759B" w:rsidTr="00A95C77">
        <w:trPr>
          <w:trHeight w:val="1266"/>
        </w:trPr>
        <w:tc>
          <w:tcPr>
            <w:tcW w:w="3256" w:type="dxa"/>
          </w:tcPr>
          <w:p w:rsidR="0051759B" w:rsidRPr="00A477C5" w:rsidRDefault="00656A3B" w:rsidP="00656A3B">
            <w:pPr>
              <w:pStyle w:val="a3"/>
              <w:ind w:left="0" w:right="218"/>
              <w:jc w:val="both"/>
              <w:rPr>
                <w:b/>
              </w:rPr>
            </w:pPr>
            <w:r w:rsidRPr="00A477C5">
              <w:rPr>
                <w:b/>
              </w:rPr>
              <w:lastRenderedPageBreak/>
              <w:t xml:space="preserve"> </w:t>
            </w:r>
            <w:r w:rsidR="0051759B" w:rsidRPr="00A477C5">
              <w:rPr>
                <w:b/>
              </w:rPr>
              <w:t xml:space="preserve">«Проблемные зоны» </w:t>
            </w:r>
          </w:p>
          <w:p w:rsidR="0051759B" w:rsidRPr="00A477C5" w:rsidRDefault="0051759B" w:rsidP="00656A3B">
            <w:pPr>
              <w:tabs>
                <w:tab w:val="left" w:pos="1384"/>
              </w:tabs>
              <w:ind w:right="219"/>
              <w:jc w:val="both"/>
              <w:rPr>
                <w:b/>
                <w:sz w:val="24"/>
                <w:szCs w:val="24"/>
              </w:rPr>
            </w:pPr>
            <w:r w:rsidRPr="00A477C5">
              <w:rPr>
                <w:b/>
                <w:sz w:val="24"/>
                <w:szCs w:val="24"/>
              </w:rPr>
              <w:t>Перечень элементов содержания / умений и</w:t>
            </w:r>
            <w:r w:rsidRPr="00656A3B">
              <w:rPr>
                <w:b/>
              </w:rPr>
              <w:t xml:space="preserve"> </w:t>
            </w:r>
            <w:r w:rsidRPr="00A477C5">
              <w:rPr>
                <w:b/>
                <w:sz w:val="24"/>
                <w:szCs w:val="24"/>
              </w:rPr>
              <w:t>видов деятельности</w:t>
            </w:r>
            <w:r w:rsidR="00A477C5">
              <w:rPr>
                <w:b/>
                <w:sz w:val="24"/>
                <w:szCs w:val="24"/>
              </w:rPr>
              <w:t>,</w:t>
            </w:r>
            <w:r w:rsidRPr="00A477C5">
              <w:rPr>
                <w:b/>
                <w:sz w:val="24"/>
                <w:szCs w:val="24"/>
              </w:rPr>
              <w:t xml:space="preserve"> усвоение которых всеми</w:t>
            </w:r>
            <w:r w:rsidR="00A477C5">
              <w:rPr>
                <w:b/>
                <w:sz w:val="24"/>
                <w:szCs w:val="24"/>
              </w:rPr>
              <w:t xml:space="preserve"> </w:t>
            </w:r>
            <w:r w:rsidRPr="00A477C5">
              <w:rPr>
                <w:b/>
                <w:sz w:val="24"/>
                <w:szCs w:val="24"/>
              </w:rPr>
              <w:t>школьниками нельзя считать достаточным</w:t>
            </w:r>
          </w:p>
          <w:p w:rsidR="0051759B" w:rsidRPr="00656A3B" w:rsidRDefault="0051759B" w:rsidP="00656A3B">
            <w:pPr>
              <w:pStyle w:val="a3"/>
              <w:ind w:left="0" w:right="218"/>
              <w:jc w:val="both"/>
              <w:rPr>
                <w:b/>
              </w:rPr>
            </w:pPr>
          </w:p>
        </w:tc>
        <w:tc>
          <w:tcPr>
            <w:tcW w:w="3122" w:type="dxa"/>
          </w:tcPr>
          <w:p w:rsidR="00552D90" w:rsidRPr="00656A3B" w:rsidRDefault="00552D90" w:rsidP="00A20F84">
            <w:pPr>
              <w:pStyle w:val="a3"/>
              <w:ind w:left="0" w:right="218"/>
              <w:jc w:val="center"/>
              <w:rPr>
                <w:b/>
              </w:rPr>
            </w:pPr>
            <w:r w:rsidRPr="00656A3B">
              <w:rPr>
                <w:b/>
              </w:rPr>
              <w:t>Вероятные</w:t>
            </w:r>
          </w:p>
          <w:p w:rsidR="00552D90" w:rsidRPr="00656A3B" w:rsidRDefault="00552D90" w:rsidP="00A20F84">
            <w:pPr>
              <w:pStyle w:val="a3"/>
              <w:ind w:left="0" w:right="218"/>
              <w:jc w:val="center"/>
              <w:rPr>
                <w:b/>
              </w:rPr>
            </w:pPr>
            <w:r w:rsidRPr="00656A3B">
              <w:rPr>
                <w:b/>
              </w:rPr>
              <w:t>причины</w:t>
            </w:r>
          </w:p>
          <w:p w:rsidR="0051759B" w:rsidRPr="00656A3B" w:rsidRDefault="00552D90" w:rsidP="00A20F84">
            <w:pPr>
              <w:pStyle w:val="a3"/>
              <w:ind w:left="0" w:right="218"/>
              <w:jc w:val="center"/>
              <w:rPr>
                <w:b/>
              </w:rPr>
            </w:pPr>
            <w:proofErr w:type="gramStart"/>
            <w:r w:rsidRPr="00656A3B">
              <w:rPr>
                <w:b/>
              </w:rPr>
              <w:t>затруднений  обучающихся</w:t>
            </w:r>
            <w:proofErr w:type="gramEnd"/>
            <w:r w:rsidRPr="00656A3B">
              <w:rPr>
                <w:b/>
              </w:rPr>
              <w:t xml:space="preserve"> при их выполнении</w:t>
            </w:r>
          </w:p>
        </w:tc>
        <w:tc>
          <w:tcPr>
            <w:tcW w:w="4404" w:type="dxa"/>
          </w:tcPr>
          <w:p w:rsidR="0051759B" w:rsidRPr="00656A3B" w:rsidRDefault="0051759B" w:rsidP="00656A3B">
            <w:pPr>
              <w:pStyle w:val="a3"/>
              <w:ind w:left="0" w:right="218"/>
              <w:jc w:val="both"/>
              <w:rPr>
                <w:b/>
              </w:rPr>
            </w:pPr>
            <w:r w:rsidRPr="00656A3B">
              <w:rPr>
                <w:b/>
              </w:rPr>
              <w:t xml:space="preserve">Методические </w:t>
            </w:r>
            <w:proofErr w:type="gramStart"/>
            <w:r w:rsidRPr="00656A3B">
              <w:rPr>
                <w:b/>
              </w:rPr>
              <w:t xml:space="preserve">комментарии </w:t>
            </w:r>
            <w:r w:rsidR="00552D90" w:rsidRPr="00656A3B">
              <w:rPr>
                <w:b/>
              </w:rPr>
              <w:t xml:space="preserve"> по</w:t>
            </w:r>
            <w:proofErr w:type="gramEnd"/>
            <w:r w:rsidR="00552D90" w:rsidRPr="00656A3B">
              <w:rPr>
                <w:b/>
              </w:rPr>
              <w:t xml:space="preserve"> обучению школьников  по элементам содержания / умений и видов деятельности</w:t>
            </w:r>
            <w:r w:rsidR="00A477C5">
              <w:rPr>
                <w:b/>
              </w:rPr>
              <w:t>,</w:t>
            </w:r>
            <w:r w:rsidR="00552D90" w:rsidRPr="00656A3B">
              <w:rPr>
                <w:b/>
              </w:rPr>
              <w:t xml:space="preserve"> усвоение которых всеми</w:t>
            </w:r>
            <w:r w:rsidR="00A477C5">
              <w:rPr>
                <w:b/>
              </w:rPr>
              <w:t xml:space="preserve"> </w:t>
            </w:r>
            <w:r w:rsidR="00552D90" w:rsidRPr="00656A3B">
              <w:rPr>
                <w:b/>
              </w:rPr>
              <w:t xml:space="preserve">школьниками </w:t>
            </w:r>
            <w:r w:rsidR="00552D90" w:rsidRPr="00656A3B">
              <w:rPr>
                <w:b/>
                <w:szCs w:val="22"/>
              </w:rPr>
              <w:t xml:space="preserve">нельзя считать </w:t>
            </w:r>
            <w:r w:rsidR="00552D90" w:rsidRPr="00656A3B">
              <w:rPr>
                <w:b/>
              </w:rPr>
              <w:t>достаточным</w:t>
            </w:r>
          </w:p>
        </w:tc>
      </w:tr>
      <w:tr w:rsidR="007534AB" w:rsidTr="00A95C77">
        <w:trPr>
          <w:trHeight w:val="1266"/>
        </w:trPr>
        <w:tc>
          <w:tcPr>
            <w:tcW w:w="3256" w:type="dxa"/>
          </w:tcPr>
          <w:p w:rsidR="007534AB" w:rsidRPr="007534AB" w:rsidRDefault="007534AB" w:rsidP="007534AB">
            <w:pPr>
              <w:pStyle w:val="a3"/>
              <w:ind w:left="0" w:right="218"/>
              <w:jc w:val="both"/>
            </w:pPr>
            <w:r>
              <w:t>Продуцирование связного тематического монологического высказывания с элементами рассуждения</w:t>
            </w:r>
            <w:r w:rsidR="00B54800">
              <w:t>, н</w:t>
            </w:r>
            <w:r w:rsidR="00B54800" w:rsidRPr="007534AB">
              <w:t xml:space="preserve">еумение связно и последовательно выразить собственные мысли. </w:t>
            </w:r>
          </w:p>
        </w:tc>
        <w:tc>
          <w:tcPr>
            <w:tcW w:w="3122" w:type="dxa"/>
          </w:tcPr>
          <w:p w:rsidR="007534AB" w:rsidRDefault="00B54800" w:rsidP="007534AB">
            <w:pPr>
              <w:pStyle w:val="a3"/>
              <w:ind w:left="0" w:right="218"/>
              <w:jc w:val="both"/>
            </w:pPr>
            <w:r>
              <w:t>Вероятные причины подобных затруднений: н</w:t>
            </w:r>
            <w:r w:rsidR="007534AB" w:rsidRPr="007534AB">
              <w:t xml:space="preserve">едостаточно развитые </w:t>
            </w:r>
            <w:r w:rsidR="00AF772A">
              <w:t>метапредметные умения</w:t>
            </w:r>
            <w:r w:rsidR="007534AB" w:rsidRPr="007534AB">
              <w:t>, а именно умение анализировать, сравнивать, обобщать, классифицировать, что свидетельствует о слабой сформированности познавательных УУД (базовые логические действия).</w:t>
            </w:r>
          </w:p>
          <w:p w:rsidR="00916FE5" w:rsidRPr="007534AB" w:rsidRDefault="00916FE5" w:rsidP="007534AB">
            <w:pPr>
              <w:pStyle w:val="a3"/>
              <w:ind w:left="0" w:right="218"/>
              <w:jc w:val="both"/>
            </w:pPr>
            <w:r>
              <w:t xml:space="preserve">Скудный словарный запас, который не позволяет оформить мысли средствами английского языка. </w:t>
            </w:r>
          </w:p>
        </w:tc>
        <w:tc>
          <w:tcPr>
            <w:tcW w:w="4404" w:type="dxa"/>
          </w:tcPr>
          <w:p w:rsidR="007534AB" w:rsidRDefault="00B54800" w:rsidP="00656A3B">
            <w:pPr>
              <w:pStyle w:val="a3"/>
              <w:ind w:left="0" w:right="218"/>
              <w:jc w:val="both"/>
            </w:pPr>
            <w:r w:rsidRPr="00B54800">
              <w:t>На у</w:t>
            </w:r>
            <w:r>
              <w:t xml:space="preserve">роках уделять больше внимания выполнению </w:t>
            </w:r>
            <w:r w:rsidR="002459A4">
              <w:t>различных видов упражнений</w:t>
            </w:r>
            <w:r>
              <w:t xml:space="preserve"> на говорение, в первую очередь продуктивных.</w:t>
            </w:r>
          </w:p>
          <w:p w:rsidR="00B54800" w:rsidRPr="00B54800" w:rsidRDefault="00B54800" w:rsidP="00656A3B">
            <w:pPr>
              <w:pStyle w:val="a3"/>
              <w:ind w:left="0" w:right="218"/>
              <w:jc w:val="both"/>
            </w:pPr>
            <w:r>
              <w:t xml:space="preserve">При обучении монологическому высказыванию использовать различные виды опор, например: наглядность (картина, схематический рисунок, фотография, реальный предмета), текст (содержащий элемент проблематики, который можно обсудить, проанализировать), сентенции (пословицы, афоризмы, крылатые фразы, цитаты известных людей, которые могут дать </w:t>
            </w:r>
            <w:r w:rsidR="00B6535F">
              <w:t>стимул</w:t>
            </w:r>
            <w:r>
              <w:t xml:space="preserve"> к монологическому высказыванию)</w:t>
            </w:r>
            <w:r w:rsidR="00586358">
              <w:t xml:space="preserve">, </w:t>
            </w:r>
            <w:r w:rsidR="00B6535F">
              <w:t xml:space="preserve">словесные </w:t>
            </w:r>
            <w:r w:rsidR="00586358">
              <w:t>ориентиры (пункты плана, ключевые слова или фразы). Подобные опоры помогают структурировать высказывание (с чего</w:t>
            </w:r>
            <w:r w:rsidR="00B6535F">
              <w:t xml:space="preserve"> следует</w:t>
            </w:r>
            <w:r w:rsidR="00586358">
              <w:t xml:space="preserve"> начать, что сказать далее, чем закончить</w:t>
            </w:r>
            <w:r w:rsidR="00B6535F">
              <w:t xml:space="preserve"> высказывание</w:t>
            </w:r>
            <w:r w:rsidR="00586358">
              <w:t>).</w:t>
            </w:r>
          </w:p>
        </w:tc>
      </w:tr>
      <w:tr w:rsidR="00916FE5" w:rsidTr="00A95C77">
        <w:trPr>
          <w:trHeight w:val="1266"/>
        </w:trPr>
        <w:tc>
          <w:tcPr>
            <w:tcW w:w="3256" w:type="dxa"/>
          </w:tcPr>
          <w:p w:rsidR="00916FE5" w:rsidRPr="00400E4D" w:rsidRDefault="00916FE5" w:rsidP="00916FE5">
            <w:pPr>
              <w:spacing w:after="200"/>
              <w:contextualSpacing/>
              <w:jc w:val="both"/>
              <w:rPr>
                <w:sz w:val="24"/>
                <w:szCs w:val="24"/>
              </w:rPr>
            </w:pPr>
            <w:r w:rsidRPr="00400E4D">
              <w:rPr>
                <w:sz w:val="24"/>
                <w:szCs w:val="24"/>
              </w:rPr>
              <w:t xml:space="preserve">Чтение с пониманием основного содержания прочитанного текста </w:t>
            </w:r>
          </w:p>
        </w:tc>
        <w:tc>
          <w:tcPr>
            <w:tcW w:w="3122" w:type="dxa"/>
          </w:tcPr>
          <w:p w:rsidR="00916FE5" w:rsidRPr="00696EA1" w:rsidRDefault="00916FE5" w:rsidP="00916FE5">
            <w:pPr>
              <w:pStyle w:val="a3"/>
              <w:ind w:left="0" w:right="218"/>
              <w:jc w:val="both"/>
            </w:pPr>
            <w:r w:rsidRPr="00696EA1">
              <w:t>Трудности с пониманием структурно-смысловых связей в читаемом тексте связаны с</w:t>
            </w:r>
            <w:r w:rsidR="00B6535F">
              <w:t xml:space="preserve"> ограниченным</w:t>
            </w:r>
            <w:r w:rsidRPr="00696EA1">
              <w:t xml:space="preserve"> объемом словарного запаса, большим количеством новых слов, о значении которых нельзя догадаться исходя из контекста, несформированност</w:t>
            </w:r>
            <w:r>
              <w:t>и</w:t>
            </w:r>
            <w:r w:rsidRPr="00696EA1">
              <w:t xml:space="preserve"> навыка работы со словарем и другими справочными материалами</w:t>
            </w:r>
            <w:r>
              <w:t>.</w:t>
            </w:r>
          </w:p>
        </w:tc>
        <w:tc>
          <w:tcPr>
            <w:tcW w:w="4404" w:type="dxa"/>
          </w:tcPr>
          <w:p w:rsidR="00916FE5" w:rsidRDefault="00916FE5" w:rsidP="00916FE5">
            <w:pPr>
              <w:widowControl/>
              <w:autoSpaceDE/>
              <w:autoSpaceDN/>
              <w:jc w:val="both"/>
              <w:rPr>
                <w:sz w:val="24"/>
                <w:szCs w:val="24"/>
              </w:rPr>
            </w:pPr>
            <w:r w:rsidRPr="00A53391">
              <w:rPr>
                <w:sz w:val="24"/>
                <w:szCs w:val="24"/>
              </w:rPr>
              <w:t>Введение домашнего чтения с целью расширения лексического запаса. Предлагать для домашнего чтения тексты разнообразной тематики, предлагать ведение словаря для записи незнакомых слов. Практиковать не только чтение текста, но и его пересказ</w:t>
            </w:r>
            <w:r w:rsidR="00B6535F">
              <w:rPr>
                <w:sz w:val="24"/>
                <w:szCs w:val="24"/>
              </w:rPr>
              <w:t xml:space="preserve"> (от 1 лица, от 3 лица, от лица вымышленного героя)</w:t>
            </w:r>
            <w:r w:rsidRPr="00A53391">
              <w:rPr>
                <w:sz w:val="24"/>
                <w:szCs w:val="24"/>
              </w:rPr>
              <w:t>.</w:t>
            </w:r>
          </w:p>
          <w:p w:rsidR="002459A4" w:rsidRPr="00A53391" w:rsidRDefault="002459A4" w:rsidP="00916FE5">
            <w:pPr>
              <w:widowControl/>
              <w:autoSpaceDE/>
              <w:autoSpaceDN/>
              <w:jc w:val="both"/>
              <w:rPr>
                <w:sz w:val="24"/>
                <w:szCs w:val="24"/>
              </w:rPr>
            </w:pPr>
            <w:r>
              <w:rPr>
                <w:sz w:val="24"/>
                <w:szCs w:val="24"/>
              </w:rPr>
              <w:t>Для работы в классе использовать дополнительный текстовый материал по изучаемой тематике, практиковать разные стратегии работы с текстом.</w:t>
            </w:r>
          </w:p>
        </w:tc>
      </w:tr>
      <w:tr w:rsidR="00916FE5" w:rsidTr="00A95C77">
        <w:trPr>
          <w:trHeight w:val="1266"/>
        </w:trPr>
        <w:tc>
          <w:tcPr>
            <w:tcW w:w="3256" w:type="dxa"/>
          </w:tcPr>
          <w:p w:rsidR="00916FE5" w:rsidRPr="00A95C77" w:rsidRDefault="00916FE5" w:rsidP="00916FE5">
            <w:pPr>
              <w:pStyle w:val="a3"/>
              <w:ind w:left="0" w:right="218"/>
              <w:jc w:val="both"/>
            </w:pPr>
            <w:r>
              <w:t>Несформированность навыков словообразования при выполнении заданий на употребление нужной морфологической формы данного слова в коммуникативно-значимом контексте</w:t>
            </w:r>
          </w:p>
        </w:tc>
        <w:tc>
          <w:tcPr>
            <w:tcW w:w="3122" w:type="dxa"/>
          </w:tcPr>
          <w:p w:rsidR="00916FE5" w:rsidRDefault="00916FE5" w:rsidP="00916FE5">
            <w:pPr>
              <w:pStyle w:val="a3"/>
              <w:ind w:left="0" w:right="218"/>
              <w:jc w:val="both"/>
            </w:pPr>
            <w:r>
              <w:t xml:space="preserve">Неумение видеть и понимать контекст при выполнении заданий на употребление нужной морфологической формы от данного слова. Незнание и/или неумение употреблять словообразовательные элементы (префиксы </w:t>
            </w:r>
            <w:r>
              <w:lastRenderedPageBreak/>
              <w:t xml:space="preserve">суффиксы) при образовании новых слов в связном тексте. </w:t>
            </w:r>
          </w:p>
          <w:p w:rsidR="00916FE5" w:rsidRPr="00A95C77" w:rsidRDefault="00916FE5" w:rsidP="00916FE5">
            <w:pPr>
              <w:pStyle w:val="a3"/>
              <w:ind w:left="0" w:right="218"/>
              <w:jc w:val="both"/>
            </w:pPr>
          </w:p>
        </w:tc>
        <w:tc>
          <w:tcPr>
            <w:tcW w:w="4404" w:type="dxa"/>
          </w:tcPr>
          <w:p w:rsidR="00916FE5" w:rsidRDefault="00916FE5" w:rsidP="00916FE5">
            <w:pPr>
              <w:pStyle w:val="a3"/>
              <w:ind w:left="0" w:right="218"/>
              <w:jc w:val="both"/>
            </w:pPr>
            <w:r>
              <w:lastRenderedPageBreak/>
              <w:t>Учить обучающихся работать с контекстом: находить в предложении индикаторы времени, определять видовременную форму глагола в тексте (настоящее, прошедшее, будущее время); форму залога</w:t>
            </w:r>
            <w:r w:rsidR="00B6535F">
              <w:t xml:space="preserve"> глагола-сказуемого </w:t>
            </w:r>
            <w:r>
              <w:t>(активная или пассивная форма)</w:t>
            </w:r>
            <w:r w:rsidR="00B6535F">
              <w:t>.</w:t>
            </w:r>
            <w:r>
              <w:t xml:space="preserve"> </w:t>
            </w:r>
          </w:p>
          <w:p w:rsidR="00916FE5" w:rsidRPr="00B30AFF" w:rsidRDefault="00916FE5" w:rsidP="00916FE5">
            <w:pPr>
              <w:pStyle w:val="a3"/>
              <w:ind w:left="0" w:right="218"/>
              <w:jc w:val="both"/>
            </w:pPr>
            <w:r>
              <w:t xml:space="preserve">Учить составлять цепочки однокоренных (родственных) слов </w:t>
            </w:r>
            <w:r>
              <w:lastRenderedPageBreak/>
              <w:t xml:space="preserve">разных частей речи с использованием словообразовательных элементов, например: </w:t>
            </w:r>
            <w:r>
              <w:rPr>
                <w:lang w:val="en-US"/>
              </w:rPr>
              <w:t>differ</w:t>
            </w:r>
            <w:r w:rsidRPr="00B30AFF">
              <w:t xml:space="preserve">, </w:t>
            </w:r>
            <w:r>
              <w:rPr>
                <w:lang w:val="en-US"/>
              </w:rPr>
              <w:t>difference</w:t>
            </w:r>
            <w:r w:rsidRPr="00B30AFF">
              <w:t xml:space="preserve">, </w:t>
            </w:r>
            <w:r>
              <w:rPr>
                <w:lang w:val="en-US"/>
              </w:rPr>
              <w:t>different</w:t>
            </w:r>
            <w:r w:rsidRPr="00B30AFF">
              <w:t xml:space="preserve">, </w:t>
            </w:r>
            <w:r>
              <w:rPr>
                <w:lang w:val="en-US"/>
              </w:rPr>
              <w:t>differently</w:t>
            </w:r>
            <w:r w:rsidRPr="00B30AFF">
              <w:t>).</w:t>
            </w:r>
          </w:p>
        </w:tc>
      </w:tr>
    </w:tbl>
    <w:p w:rsidR="00840B81" w:rsidRDefault="00840B81" w:rsidP="00A477C5">
      <w:pPr>
        <w:spacing w:line="240" w:lineRule="atLeast"/>
        <w:ind w:firstLine="720"/>
        <w:jc w:val="both"/>
        <w:rPr>
          <w:sz w:val="28"/>
          <w:szCs w:val="28"/>
        </w:rPr>
      </w:pPr>
      <w:r w:rsidRPr="00B24E9A">
        <w:rPr>
          <w:sz w:val="28"/>
          <w:szCs w:val="28"/>
        </w:rPr>
        <w:lastRenderedPageBreak/>
        <w:t xml:space="preserve">При </w:t>
      </w:r>
      <w:r>
        <w:rPr>
          <w:sz w:val="28"/>
          <w:szCs w:val="28"/>
        </w:rPr>
        <w:t>реализации образовательной деятельности по английскому языку в 202</w:t>
      </w:r>
      <w:r w:rsidR="00B6535F">
        <w:rPr>
          <w:sz w:val="28"/>
          <w:szCs w:val="28"/>
        </w:rPr>
        <w:t>5</w:t>
      </w:r>
      <w:r>
        <w:rPr>
          <w:sz w:val="28"/>
          <w:szCs w:val="28"/>
        </w:rPr>
        <w:t>-202</w:t>
      </w:r>
      <w:r w:rsidR="00B6535F">
        <w:rPr>
          <w:sz w:val="28"/>
          <w:szCs w:val="28"/>
        </w:rPr>
        <w:t>6</w:t>
      </w:r>
      <w:r>
        <w:rPr>
          <w:sz w:val="28"/>
          <w:szCs w:val="28"/>
        </w:rPr>
        <w:t xml:space="preserve"> учебном году рекомендуем:</w:t>
      </w:r>
    </w:p>
    <w:p w:rsidR="00FF17F6" w:rsidRDefault="00FF17F6" w:rsidP="00FF17F6">
      <w:pPr>
        <w:spacing w:line="240" w:lineRule="atLeast"/>
        <w:ind w:firstLine="720"/>
        <w:jc w:val="both"/>
        <w:rPr>
          <w:sz w:val="28"/>
          <w:szCs w:val="28"/>
        </w:rPr>
      </w:pPr>
      <w:r>
        <w:rPr>
          <w:sz w:val="28"/>
          <w:szCs w:val="28"/>
        </w:rPr>
        <w:t xml:space="preserve">1) Для развития умений понимания основного содержания прослушанного текста и прочитанного текста на уроках английского языка на всех уровнях обучения рекомендуется предлагать достаточное количество текстов и заданий к ним. Учителю следует объяснить и продемонстрировать на конкретных примерах, что задания на чтение и аудирование требуют разных алгоритмов выполнения в зависимости от поставленной коммуникативной задачи. </w:t>
      </w:r>
    </w:p>
    <w:p w:rsidR="00FF17F6" w:rsidRDefault="00FF17F6" w:rsidP="00FF17F6">
      <w:pPr>
        <w:spacing w:line="240" w:lineRule="atLeast"/>
        <w:ind w:firstLine="720"/>
        <w:jc w:val="both"/>
        <w:rPr>
          <w:sz w:val="28"/>
          <w:szCs w:val="28"/>
        </w:rPr>
      </w:pPr>
      <w:r>
        <w:rPr>
          <w:sz w:val="28"/>
          <w:szCs w:val="28"/>
        </w:rPr>
        <w:t xml:space="preserve">2) Учить обучающихся при работе с текстом (на чтение и на аудирование) поиску ключевых слов, объяснив, что ключевые слова в заданиях к тексту могут присутствовать в форме синонимов, антонимов, перифраза. Задания на поиск ключевых слов могут быть следующими: </w:t>
      </w:r>
    </w:p>
    <w:p w:rsidR="00FF17F6" w:rsidRDefault="00FF17F6" w:rsidP="00FF17F6">
      <w:pPr>
        <w:spacing w:line="240" w:lineRule="atLeast"/>
        <w:ind w:firstLine="720"/>
        <w:jc w:val="both"/>
        <w:rPr>
          <w:sz w:val="28"/>
          <w:szCs w:val="28"/>
        </w:rPr>
      </w:pPr>
      <w:r>
        <w:rPr>
          <w:sz w:val="28"/>
          <w:szCs w:val="28"/>
        </w:rPr>
        <w:t>- предложить обучающимся найти и подчеркнуть ключевые слова к конкретному тексту, сравнить список полученных слов с одноклассниками, привести аргументы в пользу своего выбора;</w:t>
      </w:r>
    </w:p>
    <w:p w:rsidR="00FF17F6" w:rsidRDefault="00FF17F6" w:rsidP="00FF17F6">
      <w:pPr>
        <w:spacing w:line="240" w:lineRule="atLeast"/>
        <w:ind w:firstLine="720"/>
        <w:jc w:val="both"/>
        <w:rPr>
          <w:sz w:val="28"/>
          <w:szCs w:val="28"/>
        </w:rPr>
      </w:pPr>
      <w:r>
        <w:rPr>
          <w:sz w:val="28"/>
          <w:szCs w:val="28"/>
        </w:rPr>
        <w:t xml:space="preserve">- предложить обучающимися самостоятельно составленный учителем список ключевых слов к конкретному тексту, где обучающиеся должны согласиться либо не согласиться с выбором слов; </w:t>
      </w:r>
    </w:p>
    <w:p w:rsidR="00FF17F6" w:rsidRDefault="00FF17F6" w:rsidP="00FF17F6">
      <w:pPr>
        <w:spacing w:line="240" w:lineRule="atLeast"/>
        <w:ind w:firstLine="720"/>
        <w:jc w:val="both"/>
        <w:rPr>
          <w:sz w:val="28"/>
          <w:szCs w:val="28"/>
        </w:rPr>
      </w:pPr>
      <w:r>
        <w:rPr>
          <w:sz w:val="28"/>
          <w:szCs w:val="28"/>
        </w:rPr>
        <w:t>-  предложить обучающимся заменить ключевое слово его синонимом;</w:t>
      </w:r>
    </w:p>
    <w:p w:rsidR="00FF17F6" w:rsidRDefault="00FF17F6" w:rsidP="00FF17F6">
      <w:pPr>
        <w:spacing w:line="240" w:lineRule="atLeast"/>
        <w:ind w:firstLine="720"/>
        <w:jc w:val="both"/>
        <w:rPr>
          <w:sz w:val="28"/>
          <w:szCs w:val="28"/>
        </w:rPr>
      </w:pPr>
      <w:r>
        <w:rPr>
          <w:sz w:val="28"/>
          <w:szCs w:val="28"/>
        </w:rPr>
        <w:t>- предложить обучающимся заменить ключевое слово его антонимом.</w:t>
      </w:r>
    </w:p>
    <w:p w:rsidR="00FF17F6" w:rsidRDefault="00FF17F6" w:rsidP="00FF17F6">
      <w:pPr>
        <w:spacing w:line="240" w:lineRule="atLeast"/>
        <w:ind w:firstLine="720"/>
        <w:jc w:val="both"/>
        <w:rPr>
          <w:sz w:val="28"/>
          <w:szCs w:val="28"/>
        </w:rPr>
      </w:pPr>
      <w:r>
        <w:rPr>
          <w:sz w:val="28"/>
          <w:szCs w:val="28"/>
        </w:rPr>
        <w:t>3) Для развития контекстуальной догадки при чтении текста с полным пониманием содержания прочитанного на уроках английского языка учителю рекомендуется совместно с обучающими проводить анализ учебных текстов или дополнительных текстов для чтения, разъяснив обучающимся значение слова «контекст».</w:t>
      </w:r>
    </w:p>
    <w:p w:rsidR="00586358" w:rsidRDefault="00FF17F6" w:rsidP="00FF17F6">
      <w:pPr>
        <w:spacing w:line="240" w:lineRule="atLeast"/>
        <w:ind w:firstLine="720"/>
        <w:jc w:val="both"/>
        <w:rPr>
          <w:sz w:val="28"/>
          <w:szCs w:val="28"/>
        </w:rPr>
      </w:pPr>
      <w:r>
        <w:rPr>
          <w:sz w:val="28"/>
          <w:szCs w:val="28"/>
        </w:rPr>
        <w:t>4</w:t>
      </w:r>
      <w:r w:rsidR="00586358">
        <w:rPr>
          <w:sz w:val="28"/>
          <w:szCs w:val="28"/>
        </w:rPr>
        <w:t xml:space="preserve">) </w:t>
      </w:r>
      <w:r>
        <w:rPr>
          <w:sz w:val="28"/>
          <w:szCs w:val="28"/>
        </w:rPr>
        <w:t xml:space="preserve">Для совершенствования языковых навыков </w:t>
      </w:r>
      <w:r w:rsidR="00586358" w:rsidRPr="001D731D">
        <w:rPr>
          <w:sz w:val="28"/>
          <w:szCs w:val="28"/>
        </w:rPr>
        <w:t>созда</w:t>
      </w:r>
      <w:r w:rsidR="00586358">
        <w:rPr>
          <w:sz w:val="28"/>
          <w:szCs w:val="28"/>
        </w:rPr>
        <w:t>ва</w:t>
      </w:r>
      <w:r w:rsidR="00586358" w:rsidRPr="001D731D">
        <w:rPr>
          <w:sz w:val="28"/>
          <w:szCs w:val="28"/>
        </w:rPr>
        <w:t xml:space="preserve">ть условия для </w:t>
      </w:r>
      <w:r w:rsidR="007C44C8">
        <w:rPr>
          <w:sz w:val="28"/>
          <w:szCs w:val="28"/>
        </w:rPr>
        <w:t xml:space="preserve">постоянного </w:t>
      </w:r>
      <w:r w:rsidR="00586358" w:rsidRPr="001D731D">
        <w:rPr>
          <w:sz w:val="28"/>
          <w:szCs w:val="28"/>
        </w:rPr>
        <w:t xml:space="preserve">расширения словарного запаса </w:t>
      </w:r>
      <w:r w:rsidR="00586358">
        <w:rPr>
          <w:sz w:val="28"/>
          <w:szCs w:val="28"/>
        </w:rPr>
        <w:t>об</w:t>
      </w:r>
      <w:r w:rsidR="00586358" w:rsidRPr="001D731D">
        <w:rPr>
          <w:sz w:val="28"/>
          <w:szCs w:val="28"/>
        </w:rPr>
        <w:t>уча</w:t>
      </w:r>
      <w:r w:rsidR="00586358">
        <w:rPr>
          <w:sz w:val="28"/>
          <w:szCs w:val="28"/>
        </w:rPr>
        <w:t>ю</w:t>
      </w:r>
      <w:r w:rsidR="00586358" w:rsidRPr="001D731D">
        <w:rPr>
          <w:sz w:val="28"/>
          <w:szCs w:val="28"/>
        </w:rPr>
        <w:t>щихся и отработки изученной лексики, заниматься повторением и активизацией изученного лексического материала</w:t>
      </w:r>
      <w:r w:rsidR="00586358">
        <w:rPr>
          <w:sz w:val="28"/>
          <w:szCs w:val="28"/>
        </w:rPr>
        <w:t xml:space="preserve"> на каждом уроке;</w:t>
      </w:r>
    </w:p>
    <w:p w:rsidR="00586358" w:rsidRDefault="00FF17F6" w:rsidP="00FF17F6">
      <w:pPr>
        <w:widowControl/>
        <w:tabs>
          <w:tab w:val="left" w:pos="900"/>
        </w:tabs>
        <w:autoSpaceDE/>
        <w:autoSpaceDN/>
        <w:spacing w:line="240" w:lineRule="atLeast"/>
        <w:ind w:firstLine="720"/>
        <w:jc w:val="both"/>
        <w:rPr>
          <w:sz w:val="28"/>
          <w:szCs w:val="28"/>
        </w:rPr>
      </w:pPr>
      <w:r>
        <w:rPr>
          <w:sz w:val="28"/>
          <w:szCs w:val="28"/>
        </w:rPr>
        <w:t>5</w:t>
      </w:r>
      <w:r w:rsidR="00586358">
        <w:rPr>
          <w:sz w:val="28"/>
          <w:szCs w:val="28"/>
        </w:rPr>
        <w:t xml:space="preserve">) </w:t>
      </w:r>
      <w:r>
        <w:rPr>
          <w:sz w:val="28"/>
          <w:szCs w:val="28"/>
        </w:rPr>
        <w:t>С</w:t>
      </w:r>
      <w:r w:rsidR="00586358">
        <w:rPr>
          <w:sz w:val="28"/>
          <w:szCs w:val="28"/>
        </w:rPr>
        <w:t xml:space="preserve">оздавать на уроках </w:t>
      </w:r>
      <w:r w:rsidR="007C44C8">
        <w:rPr>
          <w:sz w:val="28"/>
          <w:szCs w:val="28"/>
        </w:rPr>
        <w:t>коммуникативные</w:t>
      </w:r>
      <w:r w:rsidR="00586358">
        <w:rPr>
          <w:sz w:val="28"/>
          <w:szCs w:val="28"/>
        </w:rPr>
        <w:t xml:space="preserve"> ситуации для </w:t>
      </w:r>
      <w:r w:rsidR="00586358" w:rsidRPr="001D731D">
        <w:rPr>
          <w:sz w:val="28"/>
          <w:szCs w:val="28"/>
        </w:rPr>
        <w:t>разви</w:t>
      </w:r>
      <w:r w:rsidR="00586358">
        <w:rPr>
          <w:sz w:val="28"/>
          <w:szCs w:val="28"/>
        </w:rPr>
        <w:t>тия</w:t>
      </w:r>
      <w:r w:rsidR="00586358" w:rsidRPr="001D731D">
        <w:rPr>
          <w:sz w:val="28"/>
          <w:szCs w:val="28"/>
        </w:rPr>
        <w:t xml:space="preserve"> умени</w:t>
      </w:r>
      <w:r w:rsidR="00586358">
        <w:rPr>
          <w:sz w:val="28"/>
          <w:szCs w:val="28"/>
        </w:rPr>
        <w:t>й</w:t>
      </w:r>
      <w:r w:rsidR="00586358" w:rsidRPr="001D731D">
        <w:rPr>
          <w:sz w:val="28"/>
          <w:szCs w:val="28"/>
        </w:rPr>
        <w:t xml:space="preserve"> спонтанной неподготовленной устной речи, </w:t>
      </w:r>
      <w:r w:rsidR="00586358">
        <w:rPr>
          <w:sz w:val="28"/>
          <w:szCs w:val="28"/>
        </w:rPr>
        <w:t>используя для этого различные методические приемы;</w:t>
      </w:r>
    </w:p>
    <w:p w:rsidR="007C44C8" w:rsidRDefault="00FF17F6" w:rsidP="00FF17F6">
      <w:pPr>
        <w:widowControl/>
        <w:tabs>
          <w:tab w:val="left" w:pos="900"/>
        </w:tabs>
        <w:autoSpaceDE/>
        <w:autoSpaceDN/>
        <w:spacing w:line="240" w:lineRule="atLeast"/>
        <w:ind w:firstLine="720"/>
        <w:jc w:val="both"/>
        <w:rPr>
          <w:sz w:val="28"/>
          <w:szCs w:val="28"/>
        </w:rPr>
      </w:pPr>
      <w:r>
        <w:rPr>
          <w:sz w:val="28"/>
          <w:szCs w:val="28"/>
        </w:rPr>
        <w:t>6</w:t>
      </w:r>
      <w:r w:rsidR="007C44C8">
        <w:rPr>
          <w:sz w:val="28"/>
          <w:szCs w:val="28"/>
        </w:rPr>
        <w:t xml:space="preserve">) </w:t>
      </w:r>
      <w:r>
        <w:rPr>
          <w:sz w:val="28"/>
          <w:szCs w:val="28"/>
        </w:rPr>
        <w:t>П</w:t>
      </w:r>
      <w:r w:rsidR="007C44C8">
        <w:rPr>
          <w:sz w:val="28"/>
          <w:szCs w:val="28"/>
        </w:rPr>
        <w:t xml:space="preserve">редлагать на уроках языковые ситуации для развития умений письменной речи (мини-сочинения, </w:t>
      </w:r>
      <w:r w:rsidR="00F57468">
        <w:rPr>
          <w:sz w:val="28"/>
          <w:szCs w:val="28"/>
        </w:rPr>
        <w:t>изложения</w:t>
      </w:r>
      <w:r w:rsidR="007C44C8">
        <w:rPr>
          <w:sz w:val="28"/>
          <w:szCs w:val="28"/>
        </w:rPr>
        <w:t xml:space="preserve"> и </w:t>
      </w:r>
      <w:r w:rsidR="00AD6FB9">
        <w:rPr>
          <w:sz w:val="28"/>
          <w:szCs w:val="28"/>
        </w:rPr>
        <w:t>т.п.</w:t>
      </w:r>
      <w:r w:rsidR="007C44C8">
        <w:rPr>
          <w:sz w:val="28"/>
          <w:szCs w:val="28"/>
        </w:rPr>
        <w:t>)</w:t>
      </w:r>
    </w:p>
    <w:p w:rsidR="00586358" w:rsidRDefault="00FF17F6" w:rsidP="00FF17F6">
      <w:pPr>
        <w:widowControl/>
        <w:tabs>
          <w:tab w:val="left" w:pos="900"/>
        </w:tabs>
        <w:autoSpaceDE/>
        <w:autoSpaceDN/>
        <w:spacing w:line="240" w:lineRule="atLeast"/>
        <w:ind w:firstLine="720"/>
        <w:jc w:val="both"/>
        <w:rPr>
          <w:sz w:val="28"/>
          <w:szCs w:val="28"/>
        </w:rPr>
      </w:pPr>
      <w:r>
        <w:rPr>
          <w:sz w:val="28"/>
          <w:szCs w:val="28"/>
        </w:rPr>
        <w:t>7</w:t>
      </w:r>
      <w:r w:rsidR="00586358">
        <w:rPr>
          <w:sz w:val="28"/>
          <w:szCs w:val="28"/>
        </w:rPr>
        <w:t xml:space="preserve">) </w:t>
      </w:r>
      <w:r>
        <w:rPr>
          <w:sz w:val="28"/>
          <w:szCs w:val="28"/>
        </w:rPr>
        <w:t>У</w:t>
      </w:r>
      <w:r w:rsidR="007C44C8">
        <w:rPr>
          <w:sz w:val="28"/>
          <w:szCs w:val="28"/>
        </w:rPr>
        <w:t>чить обучающихся действовать по предложенному алгоритму при выполнении заданий на заполнение пропуска в связном тексте путем образования родственного слова от предложенного опорного слова и на заполнение пропуска с связном тексте путем преобразования предложенной начальной формы слова в нужную грамматическую форму;</w:t>
      </w:r>
    </w:p>
    <w:p w:rsidR="007C44C8" w:rsidRPr="001D731D" w:rsidRDefault="00FF17F6" w:rsidP="00FF17F6">
      <w:pPr>
        <w:widowControl/>
        <w:tabs>
          <w:tab w:val="left" w:pos="900"/>
        </w:tabs>
        <w:autoSpaceDE/>
        <w:autoSpaceDN/>
        <w:spacing w:line="240" w:lineRule="atLeast"/>
        <w:ind w:firstLine="720"/>
        <w:jc w:val="both"/>
        <w:rPr>
          <w:sz w:val="28"/>
          <w:szCs w:val="28"/>
        </w:rPr>
      </w:pPr>
      <w:r>
        <w:rPr>
          <w:sz w:val="28"/>
          <w:szCs w:val="28"/>
        </w:rPr>
        <w:t>8</w:t>
      </w:r>
      <w:r w:rsidR="007C44C8">
        <w:rPr>
          <w:sz w:val="28"/>
          <w:szCs w:val="28"/>
        </w:rPr>
        <w:t xml:space="preserve">) </w:t>
      </w:r>
      <w:r>
        <w:rPr>
          <w:sz w:val="28"/>
          <w:szCs w:val="28"/>
        </w:rPr>
        <w:t>Р</w:t>
      </w:r>
      <w:r w:rsidR="007C44C8">
        <w:rPr>
          <w:sz w:val="28"/>
          <w:szCs w:val="28"/>
        </w:rPr>
        <w:t>азвивать умение сравнивать и аргументировать при составлении высказывания;</w:t>
      </w:r>
    </w:p>
    <w:p w:rsidR="007C44C8" w:rsidRDefault="00FF17F6" w:rsidP="00FF17F6">
      <w:pPr>
        <w:widowControl/>
        <w:tabs>
          <w:tab w:val="left" w:pos="900"/>
        </w:tabs>
        <w:autoSpaceDE/>
        <w:autoSpaceDN/>
        <w:spacing w:line="240" w:lineRule="atLeast"/>
        <w:ind w:firstLine="720"/>
        <w:jc w:val="both"/>
        <w:rPr>
          <w:sz w:val="28"/>
          <w:szCs w:val="28"/>
        </w:rPr>
      </w:pPr>
      <w:r>
        <w:rPr>
          <w:sz w:val="28"/>
          <w:szCs w:val="28"/>
        </w:rPr>
        <w:t>9</w:t>
      </w:r>
      <w:r w:rsidR="007C44C8">
        <w:rPr>
          <w:sz w:val="28"/>
          <w:szCs w:val="28"/>
        </w:rPr>
        <w:t xml:space="preserve">) </w:t>
      </w:r>
      <w:r>
        <w:rPr>
          <w:sz w:val="28"/>
          <w:szCs w:val="28"/>
        </w:rPr>
        <w:t>У</w:t>
      </w:r>
      <w:r w:rsidR="007C44C8">
        <w:rPr>
          <w:sz w:val="28"/>
          <w:szCs w:val="28"/>
        </w:rPr>
        <w:t>делять больше времени на уроках на выполнение грамматических заданий и упражнений</w:t>
      </w:r>
      <w:r w:rsidR="007C44C8" w:rsidRPr="007C44C8">
        <w:rPr>
          <w:sz w:val="28"/>
          <w:szCs w:val="28"/>
        </w:rPr>
        <w:t xml:space="preserve"> </w:t>
      </w:r>
      <w:r w:rsidR="007C44C8">
        <w:rPr>
          <w:sz w:val="28"/>
          <w:szCs w:val="28"/>
        </w:rPr>
        <w:t xml:space="preserve">по </w:t>
      </w:r>
      <w:r w:rsidR="007C44C8" w:rsidRPr="001D731D">
        <w:rPr>
          <w:sz w:val="28"/>
          <w:szCs w:val="28"/>
        </w:rPr>
        <w:t xml:space="preserve">формированию </w:t>
      </w:r>
      <w:r w:rsidR="007C44C8">
        <w:rPr>
          <w:sz w:val="28"/>
          <w:szCs w:val="28"/>
        </w:rPr>
        <w:t xml:space="preserve">и совершенствованию лексико- </w:t>
      </w:r>
      <w:r w:rsidR="007C44C8" w:rsidRPr="001D731D">
        <w:rPr>
          <w:sz w:val="28"/>
          <w:szCs w:val="28"/>
        </w:rPr>
        <w:t xml:space="preserve">грамматических навыков </w:t>
      </w:r>
      <w:r w:rsidR="007C44C8">
        <w:rPr>
          <w:sz w:val="28"/>
          <w:szCs w:val="28"/>
        </w:rPr>
        <w:t>в основной и старшей школе;</w:t>
      </w:r>
      <w:r w:rsidR="007C44C8" w:rsidRPr="001D731D">
        <w:rPr>
          <w:sz w:val="28"/>
          <w:szCs w:val="28"/>
        </w:rPr>
        <w:t xml:space="preserve"> </w:t>
      </w:r>
      <w:r w:rsidR="007C44C8">
        <w:rPr>
          <w:sz w:val="28"/>
          <w:szCs w:val="28"/>
        </w:rPr>
        <w:t xml:space="preserve">учить </w:t>
      </w:r>
      <w:r w:rsidR="007C44C8" w:rsidRPr="001D731D">
        <w:rPr>
          <w:sz w:val="28"/>
          <w:szCs w:val="28"/>
        </w:rPr>
        <w:t>использова</w:t>
      </w:r>
      <w:r w:rsidR="007C44C8">
        <w:rPr>
          <w:sz w:val="28"/>
          <w:szCs w:val="28"/>
        </w:rPr>
        <w:t>ть</w:t>
      </w:r>
      <w:r w:rsidR="007C44C8" w:rsidRPr="001D731D">
        <w:rPr>
          <w:sz w:val="28"/>
          <w:szCs w:val="28"/>
        </w:rPr>
        <w:t xml:space="preserve"> изученны</w:t>
      </w:r>
      <w:r w:rsidR="007C44C8">
        <w:rPr>
          <w:sz w:val="28"/>
          <w:szCs w:val="28"/>
        </w:rPr>
        <w:t>е</w:t>
      </w:r>
      <w:r w:rsidR="007C44C8" w:rsidRPr="001D731D">
        <w:rPr>
          <w:sz w:val="28"/>
          <w:szCs w:val="28"/>
        </w:rPr>
        <w:t xml:space="preserve"> структур</w:t>
      </w:r>
      <w:r w:rsidR="007C44C8">
        <w:rPr>
          <w:sz w:val="28"/>
          <w:szCs w:val="28"/>
        </w:rPr>
        <w:t>ы</w:t>
      </w:r>
      <w:r w:rsidR="007C44C8" w:rsidRPr="001D731D">
        <w:rPr>
          <w:sz w:val="28"/>
          <w:szCs w:val="28"/>
        </w:rPr>
        <w:t xml:space="preserve"> в устной и письменной речи</w:t>
      </w:r>
      <w:r w:rsidR="007C44C8">
        <w:rPr>
          <w:sz w:val="28"/>
          <w:szCs w:val="28"/>
        </w:rPr>
        <w:t>;</w:t>
      </w:r>
    </w:p>
    <w:p w:rsidR="00F57468" w:rsidRDefault="00FF17F6" w:rsidP="00FF17F6">
      <w:pPr>
        <w:widowControl/>
        <w:tabs>
          <w:tab w:val="left" w:pos="900"/>
        </w:tabs>
        <w:autoSpaceDE/>
        <w:autoSpaceDN/>
        <w:spacing w:line="240" w:lineRule="atLeast"/>
        <w:ind w:firstLine="720"/>
        <w:jc w:val="both"/>
        <w:rPr>
          <w:sz w:val="28"/>
          <w:szCs w:val="28"/>
        </w:rPr>
      </w:pPr>
      <w:r>
        <w:rPr>
          <w:sz w:val="28"/>
          <w:szCs w:val="28"/>
        </w:rPr>
        <w:t>10</w:t>
      </w:r>
      <w:r w:rsidR="00F57468">
        <w:rPr>
          <w:sz w:val="28"/>
          <w:szCs w:val="28"/>
        </w:rPr>
        <w:t xml:space="preserve">) </w:t>
      </w:r>
      <w:r>
        <w:rPr>
          <w:sz w:val="28"/>
          <w:szCs w:val="28"/>
        </w:rPr>
        <w:t>У</w:t>
      </w:r>
      <w:r w:rsidR="00F57468">
        <w:rPr>
          <w:sz w:val="28"/>
          <w:szCs w:val="28"/>
        </w:rPr>
        <w:t>делять внимание развитию орфографических умений и навыков при проведении словарных диктантов, выполнении заданий на заполнение пропущенной буквы в словах и т.п.</w:t>
      </w:r>
    </w:p>
    <w:p w:rsidR="007C44C8" w:rsidRDefault="00FF17F6" w:rsidP="00FF17F6">
      <w:pPr>
        <w:widowControl/>
        <w:tabs>
          <w:tab w:val="left" w:pos="900"/>
        </w:tabs>
        <w:autoSpaceDE/>
        <w:autoSpaceDN/>
        <w:spacing w:line="240" w:lineRule="atLeast"/>
        <w:ind w:firstLine="720"/>
        <w:jc w:val="both"/>
        <w:rPr>
          <w:sz w:val="28"/>
          <w:szCs w:val="28"/>
        </w:rPr>
      </w:pPr>
      <w:r>
        <w:rPr>
          <w:sz w:val="28"/>
          <w:szCs w:val="28"/>
        </w:rPr>
        <w:lastRenderedPageBreak/>
        <w:t>11</w:t>
      </w:r>
      <w:r w:rsidR="007C44C8">
        <w:rPr>
          <w:sz w:val="28"/>
          <w:szCs w:val="28"/>
        </w:rPr>
        <w:t xml:space="preserve">) </w:t>
      </w:r>
      <w:r>
        <w:rPr>
          <w:sz w:val="28"/>
          <w:szCs w:val="28"/>
        </w:rPr>
        <w:t>О</w:t>
      </w:r>
      <w:r w:rsidR="007C44C8">
        <w:rPr>
          <w:sz w:val="28"/>
          <w:szCs w:val="28"/>
        </w:rPr>
        <w:t xml:space="preserve">собое внимание уделять употреблению </w:t>
      </w:r>
      <w:r w:rsidR="00AB5374">
        <w:rPr>
          <w:sz w:val="28"/>
          <w:szCs w:val="28"/>
        </w:rPr>
        <w:t xml:space="preserve">и образованию </w:t>
      </w:r>
      <w:r w:rsidR="007C44C8">
        <w:rPr>
          <w:sz w:val="28"/>
          <w:szCs w:val="28"/>
        </w:rPr>
        <w:t>сложных видовременных форм глагола (</w:t>
      </w:r>
      <w:r w:rsidR="007C44C8">
        <w:rPr>
          <w:sz w:val="28"/>
          <w:szCs w:val="28"/>
          <w:lang w:val="en-US"/>
        </w:rPr>
        <w:t>Present</w:t>
      </w:r>
      <w:r w:rsidR="007C44C8" w:rsidRPr="007C44C8">
        <w:rPr>
          <w:sz w:val="28"/>
          <w:szCs w:val="28"/>
        </w:rPr>
        <w:t xml:space="preserve"> </w:t>
      </w:r>
      <w:r w:rsidR="007C44C8">
        <w:rPr>
          <w:sz w:val="28"/>
          <w:szCs w:val="28"/>
          <w:lang w:val="en-US"/>
        </w:rPr>
        <w:t>Perfect</w:t>
      </w:r>
      <w:r w:rsidR="007C44C8" w:rsidRPr="007C44C8">
        <w:rPr>
          <w:sz w:val="28"/>
          <w:szCs w:val="28"/>
        </w:rPr>
        <w:t xml:space="preserve">, </w:t>
      </w:r>
      <w:r w:rsidR="007C44C8">
        <w:rPr>
          <w:sz w:val="28"/>
          <w:szCs w:val="28"/>
          <w:lang w:val="en-US"/>
        </w:rPr>
        <w:t>Past</w:t>
      </w:r>
      <w:r w:rsidR="007C44C8" w:rsidRPr="007C44C8">
        <w:rPr>
          <w:sz w:val="28"/>
          <w:szCs w:val="28"/>
        </w:rPr>
        <w:t xml:space="preserve"> </w:t>
      </w:r>
      <w:r w:rsidR="007C44C8">
        <w:rPr>
          <w:sz w:val="28"/>
          <w:szCs w:val="28"/>
          <w:lang w:val="en-US"/>
        </w:rPr>
        <w:t>Perfect</w:t>
      </w:r>
      <w:r w:rsidR="007C44C8" w:rsidRPr="007C44C8">
        <w:rPr>
          <w:sz w:val="28"/>
          <w:szCs w:val="28"/>
        </w:rPr>
        <w:t>);</w:t>
      </w:r>
    </w:p>
    <w:p w:rsidR="00A477C5" w:rsidRPr="001D731D" w:rsidRDefault="00AB5374" w:rsidP="00FF17F6">
      <w:pPr>
        <w:widowControl/>
        <w:tabs>
          <w:tab w:val="left" w:pos="900"/>
        </w:tabs>
        <w:autoSpaceDE/>
        <w:autoSpaceDN/>
        <w:spacing w:line="240" w:lineRule="atLeast"/>
        <w:ind w:firstLine="720"/>
        <w:jc w:val="both"/>
        <w:rPr>
          <w:sz w:val="28"/>
          <w:szCs w:val="28"/>
        </w:rPr>
      </w:pPr>
      <w:r>
        <w:rPr>
          <w:sz w:val="28"/>
          <w:szCs w:val="28"/>
        </w:rPr>
        <w:t>1</w:t>
      </w:r>
      <w:r w:rsidR="00F57468">
        <w:rPr>
          <w:sz w:val="28"/>
          <w:szCs w:val="28"/>
        </w:rPr>
        <w:t>2</w:t>
      </w:r>
      <w:r>
        <w:rPr>
          <w:sz w:val="28"/>
          <w:szCs w:val="28"/>
        </w:rPr>
        <w:t xml:space="preserve">) </w:t>
      </w:r>
      <w:r w:rsidR="00FF17F6">
        <w:rPr>
          <w:sz w:val="28"/>
          <w:szCs w:val="28"/>
        </w:rPr>
        <w:t xml:space="preserve">Предлагать к выполнению </w:t>
      </w:r>
      <w:r w:rsidR="00A477C5" w:rsidRPr="001D731D">
        <w:rPr>
          <w:sz w:val="28"/>
          <w:szCs w:val="28"/>
        </w:rPr>
        <w:t>письменные задания с развернутым ответом не только в качестве домашних заданий, но и на уроках, обращая внимание на ограничения по времени и по объему;</w:t>
      </w:r>
    </w:p>
    <w:p w:rsidR="00A477C5" w:rsidRPr="001D731D" w:rsidRDefault="00AB5374" w:rsidP="00FF17F6">
      <w:pPr>
        <w:widowControl/>
        <w:tabs>
          <w:tab w:val="left" w:pos="900"/>
        </w:tabs>
        <w:autoSpaceDE/>
        <w:autoSpaceDN/>
        <w:spacing w:line="240" w:lineRule="atLeast"/>
        <w:ind w:firstLine="720"/>
        <w:jc w:val="both"/>
        <w:rPr>
          <w:sz w:val="28"/>
          <w:szCs w:val="28"/>
        </w:rPr>
      </w:pPr>
      <w:r>
        <w:rPr>
          <w:sz w:val="28"/>
          <w:szCs w:val="28"/>
        </w:rPr>
        <w:t>1</w:t>
      </w:r>
      <w:r w:rsidR="00F57468">
        <w:rPr>
          <w:sz w:val="28"/>
          <w:szCs w:val="28"/>
        </w:rPr>
        <w:t>3</w:t>
      </w:r>
      <w:r>
        <w:rPr>
          <w:sz w:val="28"/>
          <w:szCs w:val="28"/>
        </w:rPr>
        <w:t xml:space="preserve">) </w:t>
      </w:r>
      <w:r w:rsidR="00FF17F6">
        <w:rPr>
          <w:sz w:val="28"/>
          <w:szCs w:val="28"/>
        </w:rPr>
        <w:t>У</w:t>
      </w:r>
      <w:r w:rsidR="00A477C5" w:rsidRPr="001D731D">
        <w:rPr>
          <w:sz w:val="28"/>
          <w:szCs w:val="28"/>
        </w:rPr>
        <w:t xml:space="preserve">чить </w:t>
      </w:r>
      <w:r w:rsidR="00FF17F6">
        <w:rPr>
          <w:sz w:val="28"/>
          <w:szCs w:val="28"/>
        </w:rPr>
        <w:t xml:space="preserve">обучающихся </w:t>
      </w:r>
      <w:r w:rsidR="00A477C5" w:rsidRPr="001D731D">
        <w:rPr>
          <w:sz w:val="28"/>
          <w:szCs w:val="28"/>
        </w:rPr>
        <w:t>понимать информацию, представленную в виде таблиц и диаграмм</w:t>
      </w:r>
      <w:r w:rsidR="002E5726">
        <w:rPr>
          <w:sz w:val="28"/>
          <w:szCs w:val="28"/>
        </w:rPr>
        <w:t xml:space="preserve"> и выполнять типичные задания к </w:t>
      </w:r>
      <w:proofErr w:type="spellStart"/>
      <w:r w:rsidR="002E5726">
        <w:rPr>
          <w:sz w:val="28"/>
          <w:szCs w:val="28"/>
        </w:rPr>
        <w:t>несплошным</w:t>
      </w:r>
      <w:proofErr w:type="spellEnd"/>
      <w:r w:rsidR="002E5726">
        <w:rPr>
          <w:sz w:val="28"/>
          <w:szCs w:val="28"/>
        </w:rPr>
        <w:t xml:space="preserve"> текстам</w:t>
      </w:r>
      <w:r w:rsidR="00A477C5" w:rsidRPr="001D731D">
        <w:rPr>
          <w:sz w:val="28"/>
          <w:szCs w:val="28"/>
        </w:rPr>
        <w:t>;</w:t>
      </w:r>
    </w:p>
    <w:p w:rsidR="00A477C5" w:rsidRDefault="00AB5374" w:rsidP="00FF17F6">
      <w:pPr>
        <w:widowControl/>
        <w:tabs>
          <w:tab w:val="left" w:pos="900"/>
        </w:tabs>
        <w:autoSpaceDE/>
        <w:autoSpaceDN/>
        <w:spacing w:line="240" w:lineRule="atLeast"/>
        <w:ind w:firstLine="720"/>
        <w:jc w:val="both"/>
        <w:rPr>
          <w:sz w:val="28"/>
          <w:szCs w:val="28"/>
        </w:rPr>
      </w:pPr>
      <w:r>
        <w:rPr>
          <w:sz w:val="28"/>
          <w:szCs w:val="28"/>
        </w:rPr>
        <w:t>1</w:t>
      </w:r>
      <w:r w:rsidR="00F57468">
        <w:rPr>
          <w:sz w:val="28"/>
          <w:szCs w:val="28"/>
        </w:rPr>
        <w:t>4</w:t>
      </w:r>
      <w:r>
        <w:rPr>
          <w:sz w:val="28"/>
          <w:szCs w:val="28"/>
        </w:rPr>
        <w:t xml:space="preserve">) </w:t>
      </w:r>
      <w:r w:rsidR="00FF17F6">
        <w:rPr>
          <w:sz w:val="28"/>
          <w:szCs w:val="28"/>
        </w:rPr>
        <w:t>Р</w:t>
      </w:r>
      <w:r w:rsidR="002E5726">
        <w:rPr>
          <w:sz w:val="28"/>
          <w:szCs w:val="28"/>
        </w:rPr>
        <w:t>азбирать с обучающимися</w:t>
      </w:r>
      <w:r w:rsidR="00A477C5" w:rsidRPr="001D731D">
        <w:rPr>
          <w:sz w:val="28"/>
          <w:szCs w:val="28"/>
        </w:rPr>
        <w:t xml:space="preserve"> типичные ошибки </w:t>
      </w:r>
      <w:r w:rsidR="002E5726">
        <w:rPr>
          <w:sz w:val="28"/>
          <w:szCs w:val="28"/>
        </w:rPr>
        <w:t>при выполнении экзаменационных заданий, практиковать задание по самостоятельному определению и исправлению совершенных ошибок</w:t>
      </w:r>
      <w:r w:rsidR="00F57468">
        <w:rPr>
          <w:sz w:val="28"/>
          <w:szCs w:val="28"/>
        </w:rPr>
        <w:t>.</w:t>
      </w:r>
    </w:p>
    <w:p w:rsidR="00A03158" w:rsidRPr="001D731D" w:rsidRDefault="00A03158" w:rsidP="00FF17F6">
      <w:pPr>
        <w:widowControl/>
        <w:tabs>
          <w:tab w:val="left" w:pos="900"/>
        </w:tabs>
        <w:autoSpaceDE/>
        <w:autoSpaceDN/>
        <w:spacing w:line="240" w:lineRule="atLeast"/>
        <w:ind w:firstLine="720"/>
        <w:jc w:val="both"/>
        <w:rPr>
          <w:sz w:val="28"/>
          <w:szCs w:val="28"/>
        </w:rPr>
      </w:pPr>
    </w:p>
    <w:p w:rsidR="0051759B" w:rsidRDefault="002D07C2" w:rsidP="00A477C5">
      <w:pPr>
        <w:pStyle w:val="a5"/>
        <w:ind w:left="1246" w:right="416" w:firstLine="0"/>
        <w:jc w:val="center"/>
        <w:rPr>
          <w:b/>
          <w:sz w:val="28"/>
        </w:rPr>
      </w:pPr>
      <w:r>
        <w:rPr>
          <w:b/>
          <w:sz w:val="28"/>
        </w:rPr>
        <w:t>3.</w:t>
      </w:r>
      <w:r w:rsidR="00A477C5">
        <w:rPr>
          <w:b/>
          <w:sz w:val="28"/>
        </w:rPr>
        <w:t xml:space="preserve"> </w:t>
      </w:r>
      <w:r w:rsidR="00552D90">
        <w:rPr>
          <w:b/>
          <w:sz w:val="28"/>
        </w:rPr>
        <w:t>А</w:t>
      </w:r>
      <w:r w:rsidR="00552D90" w:rsidRPr="0051759B">
        <w:rPr>
          <w:b/>
          <w:sz w:val="28"/>
        </w:rPr>
        <w:t xml:space="preserve">дресные рекомендации по организации обучения </w:t>
      </w:r>
      <w:r w:rsidR="00205E1F">
        <w:rPr>
          <w:b/>
          <w:sz w:val="28"/>
        </w:rPr>
        <w:t>английскому языку</w:t>
      </w:r>
    </w:p>
    <w:p w:rsidR="00AB5374" w:rsidRPr="00C84388" w:rsidRDefault="00A03158" w:rsidP="00C84388">
      <w:pPr>
        <w:pStyle w:val="a5"/>
        <w:spacing w:line="240" w:lineRule="atLeast"/>
        <w:ind w:left="0" w:firstLine="720"/>
        <w:jc w:val="both"/>
        <w:rPr>
          <w:sz w:val="28"/>
        </w:rPr>
      </w:pPr>
      <w:bookmarkStart w:id="9" w:name="_Hlk146547948"/>
      <w:r w:rsidRPr="00205E1F">
        <w:rPr>
          <w:sz w:val="28"/>
        </w:rPr>
        <w:t>С целью повышения качества обучения английскому языку</w:t>
      </w:r>
      <w:r w:rsidR="00205E1F" w:rsidRPr="00205E1F">
        <w:rPr>
          <w:sz w:val="28"/>
        </w:rPr>
        <w:t xml:space="preserve"> </w:t>
      </w:r>
      <w:r w:rsidR="00205E1F" w:rsidRPr="00205E1F">
        <w:rPr>
          <w:b/>
          <w:sz w:val="28"/>
        </w:rPr>
        <w:t>обучающихся с разным уровнем предметной подготовки</w:t>
      </w:r>
      <w:r w:rsidRPr="00205E1F">
        <w:rPr>
          <w:sz w:val="28"/>
        </w:rPr>
        <w:t xml:space="preserve"> рекомендуем:</w:t>
      </w:r>
    </w:p>
    <w:p w:rsidR="002E5726" w:rsidRDefault="00547CC5" w:rsidP="00B6535F">
      <w:pPr>
        <w:spacing w:line="240" w:lineRule="atLeast"/>
        <w:ind w:firstLine="720"/>
        <w:jc w:val="both"/>
        <w:rPr>
          <w:rFonts w:eastAsia="Calibri"/>
          <w:sz w:val="28"/>
          <w:szCs w:val="28"/>
        </w:rPr>
      </w:pPr>
      <w:r w:rsidRPr="0041228A">
        <w:rPr>
          <w:rFonts w:eastAsia="Calibri"/>
          <w:sz w:val="28"/>
          <w:szCs w:val="28"/>
        </w:rPr>
        <w:t xml:space="preserve">Для </w:t>
      </w:r>
      <w:r w:rsidR="00BB78EB">
        <w:rPr>
          <w:rFonts w:eastAsia="Calibri"/>
          <w:sz w:val="28"/>
          <w:szCs w:val="28"/>
        </w:rPr>
        <w:t>обучающихся</w:t>
      </w:r>
      <w:r w:rsidRPr="0041228A">
        <w:rPr>
          <w:rFonts w:eastAsia="Calibri"/>
          <w:sz w:val="28"/>
          <w:szCs w:val="28"/>
        </w:rPr>
        <w:t xml:space="preserve"> </w:t>
      </w:r>
      <w:r w:rsidRPr="0041228A">
        <w:rPr>
          <w:rFonts w:eastAsia="Calibri"/>
          <w:b/>
          <w:sz w:val="28"/>
          <w:szCs w:val="28"/>
        </w:rPr>
        <w:t xml:space="preserve">с низким уровнем </w:t>
      </w:r>
      <w:r>
        <w:rPr>
          <w:rFonts w:eastAsia="Calibri"/>
          <w:b/>
          <w:sz w:val="28"/>
          <w:szCs w:val="28"/>
        </w:rPr>
        <w:t xml:space="preserve">предметной </w:t>
      </w:r>
      <w:r w:rsidRPr="0041228A">
        <w:rPr>
          <w:rFonts w:eastAsia="Calibri"/>
          <w:b/>
          <w:sz w:val="28"/>
          <w:szCs w:val="28"/>
        </w:rPr>
        <w:t>подготовки</w:t>
      </w:r>
      <w:r w:rsidR="00B6535F">
        <w:rPr>
          <w:rFonts w:eastAsia="Calibri"/>
          <w:sz w:val="28"/>
          <w:szCs w:val="28"/>
        </w:rPr>
        <w:t>:</w:t>
      </w:r>
    </w:p>
    <w:p w:rsidR="00B6535F" w:rsidRDefault="00B6535F" w:rsidP="00B6535F">
      <w:pPr>
        <w:adjustRightInd w:val="0"/>
        <w:spacing w:line="240" w:lineRule="atLeast"/>
        <w:ind w:firstLine="720"/>
        <w:jc w:val="both"/>
        <w:rPr>
          <w:sz w:val="28"/>
          <w:szCs w:val="28"/>
        </w:rPr>
      </w:pPr>
      <w:r w:rsidRPr="008A3E42">
        <w:rPr>
          <w:bCs/>
          <w:iCs/>
          <w:sz w:val="28"/>
          <w:szCs w:val="28"/>
        </w:rPr>
        <w:t xml:space="preserve">Для обучающихся с низким уровнем предметной подготовки учителю </w:t>
      </w:r>
      <w:r>
        <w:rPr>
          <w:bCs/>
          <w:iCs/>
          <w:sz w:val="28"/>
          <w:szCs w:val="28"/>
        </w:rPr>
        <w:t xml:space="preserve">во время учебного процесса </w:t>
      </w:r>
      <w:r w:rsidRPr="008A3E42">
        <w:rPr>
          <w:bCs/>
          <w:iCs/>
          <w:sz w:val="28"/>
          <w:szCs w:val="28"/>
        </w:rPr>
        <w:t>рекомендуется предлагать задания на отработку базового грамматического материала</w:t>
      </w:r>
      <w:r>
        <w:rPr>
          <w:bCs/>
          <w:iCs/>
          <w:sz w:val="28"/>
          <w:szCs w:val="28"/>
        </w:rPr>
        <w:t xml:space="preserve">, который вызывает особенные затруднения у обучающихся, а именно: образование видовременной формы </w:t>
      </w:r>
      <w:r>
        <w:rPr>
          <w:bCs/>
          <w:iCs/>
          <w:sz w:val="28"/>
          <w:szCs w:val="28"/>
          <w:lang w:val="en-US"/>
        </w:rPr>
        <w:t>Past</w:t>
      </w:r>
      <w:r w:rsidRPr="00D970DC">
        <w:rPr>
          <w:bCs/>
          <w:iCs/>
          <w:sz w:val="28"/>
          <w:szCs w:val="28"/>
        </w:rPr>
        <w:t xml:space="preserve"> </w:t>
      </w:r>
      <w:r>
        <w:rPr>
          <w:bCs/>
          <w:iCs/>
          <w:sz w:val="28"/>
          <w:szCs w:val="28"/>
          <w:lang w:val="en-US"/>
        </w:rPr>
        <w:t>Simple</w:t>
      </w:r>
      <w:r w:rsidRPr="00D970DC">
        <w:rPr>
          <w:bCs/>
          <w:iCs/>
          <w:sz w:val="28"/>
          <w:szCs w:val="28"/>
        </w:rPr>
        <w:t xml:space="preserve"> </w:t>
      </w:r>
      <w:r>
        <w:rPr>
          <w:bCs/>
          <w:iCs/>
          <w:sz w:val="28"/>
          <w:szCs w:val="28"/>
          <w:lang w:val="en-US"/>
        </w:rPr>
        <w:t>Tense</w:t>
      </w:r>
      <w:r>
        <w:rPr>
          <w:bCs/>
          <w:iCs/>
          <w:sz w:val="28"/>
          <w:szCs w:val="28"/>
        </w:rPr>
        <w:t xml:space="preserve"> от неправильных глаголов, образование отрицательной формы глагола в видовременной форме </w:t>
      </w:r>
      <w:r>
        <w:rPr>
          <w:bCs/>
          <w:iCs/>
          <w:sz w:val="28"/>
          <w:szCs w:val="28"/>
          <w:lang w:val="en-US"/>
        </w:rPr>
        <w:t>Present</w:t>
      </w:r>
      <w:r w:rsidRPr="00D970DC">
        <w:rPr>
          <w:bCs/>
          <w:iCs/>
          <w:sz w:val="28"/>
          <w:szCs w:val="28"/>
        </w:rPr>
        <w:t xml:space="preserve"> </w:t>
      </w:r>
      <w:r>
        <w:rPr>
          <w:bCs/>
          <w:iCs/>
          <w:sz w:val="28"/>
          <w:szCs w:val="28"/>
          <w:lang w:val="en-US"/>
        </w:rPr>
        <w:t>Perfect</w:t>
      </w:r>
      <w:r w:rsidRPr="00D970DC">
        <w:rPr>
          <w:bCs/>
          <w:iCs/>
          <w:sz w:val="28"/>
          <w:szCs w:val="28"/>
        </w:rPr>
        <w:t xml:space="preserve"> </w:t>
      </w:r>
      <w:r>
        <w:rPr>
          <w:bCs/>
          <w:iCs/>
          <w:sz w:val="28"/>
          <w:szCs w:val="28"/>
          <w:lang w:val="en-US"/>
        </w:rPr>
        <w:t>Tense</w:t>
      </w:r>
      <w:r w:rsidRPr="00D970DC">
        <w:rPr>
          <w:bCs/>
          <w:iCs/>
          <w:sz w:val="28"/>
          <w:szCs w:val="28"/>
        </w:rPr>
        <w:t xml:space="preserve">. </w:t>
      </w:r>
      <w:r w:rsidRPr="008A3E42">
        <w:rPr>
          <w:bCs/>
          <w:iCs/>
          <w:sz w:val="28"/>
          <w:szCs w:val="28"/>
        </w:rPr>
        <w:t xml:space="preserve">Особое внимание </w:t>
      </w:r>
      <w:r>
        <w:rPr>
          <w:bCs/>
          <w:iCs/>
          <w:sz w:val="28"/>
          <w:szCs w:val="28"/>
        </w:rPr>
        <w:t xml:space="preserve">на уроках английского языка стоит </w:t>
      </w:r>
      <w:r w:rsidRPr="008A3E42">
        <w:rPr>
          <w:bCs/>
          <w:iCs/>
          <w:sz w:val="28"/>
          <w:szCs w:val="28"/>
        </w:rPr>
        <w:t xml:space="preserve">уделять </w:t>
      </w:r>
      <w:r>
        <w:rPr>
          <w:bCs/>
          <w:iCs/>
          <w:sz w:val="28"/>
          <w:szCs w:val="28"/>
        </w:rPr>
        <w:t xml:space="preserve">отработке </w:t>
      </w:r>
      <w:r w:rsidRPr="008A3E42">
        <w:rPr>
          <w:bCs/>
          <w:iCs/>
          <w:sz w:val="28"/>
          <w:szCs w:val="28"/>
        </w:rPr>
        <w:t>те</w:t>
      </w:r>
      <w:r>
        <w:rPr>
          <w:bCs/>
          <w:iCs/>
          <w:sz w:val="28"/>
          <w:szCs w:val="28"/>
        </w:rPr>
        <w:t>х</w:t>
      </w:r>
      <w:r w:rsidRPr="008A3E42">
        <w:rPr>
          <w:bCs/>
          <w:iCs/>
          <w:sz w:val="28"/>
          <w:szCs w:val="28"/>
        </w:rPr>
        <w:t xml:space="preserve"> </w:t>
      </w:r>
      <w:r>
        <w:rPr>
          <w:bCs/>
          <w:iCs/>
          <w:sz w:val="28"/>
          <w:szCs w:val="28"/>
        </w:rPr>
        <w:t>грамматических тем, которые широко используются обучающимися при составлении устных и письменных высказываний, таким как:</w:t>
      </w:r>
      <w:r w:rsidRPr="00743DCF">
        <w:rPr>
          <w:bCs/>
          <w:iCs/>
          <w:sz w:val="28"/>
          <w:szCs w:val="28"/>
        </w:rPr>
        <w:t xml:space="preserve"> образование и употребление порядковых и количественных числительных; личные, указательные, притяжательные местоимения; образование всех типов вопросительных предложений в </w:t>
      </w:r>
      <w:r w:rsidRPr="00743DCF">
        <w:rPr>
          <w:sz w:val="28"/>
          <w:szCs w:val="28"/>
        </w:rPr>
        <w:t xml:space="preserve"> </w:t>
      </w:r>
      <w:proofErr w:type="spellStart"/>
      <w:r w:rsidRPr="00743DCF">
        <w:rPr>
          <w:sz w:val="28"/>
          <w:szCs w:val="28"/>
        </w:rPr>
        <w:t>Present</w:t>
      </w:r>
      <w:proofErr w:type="spellEnd"/>
      <w:r w:rsidRPr="00743DCF">
        <w:rPr>
          <w:sz w:val="28"/>
          <w:szCs w:val="28"/>
        </w:rPr>
        <w:t>/</w:t>
      </w:r>
      <w:proofErr w:type="spellStart"/>
      <w:r w:rsidRPr="00743DCF">
        <w:rPr>
          <w:sz w:val="28"/>
          <w:szCs w:val="28"/>
        </w:rPr>
        <w:t>Past</w:t>
      </w:r>
      <w:proofErr w:type="spellEnd"/>
      <w:r w:rsidRPr="00743DCF">
        <w:rPr>
          <w:sz w:val="28"/>
          <w:szCs w:val="28"/>
        </w:rPr>
        <w:t>/</w:t>
      </w:r>
      <w:proofErr w:type="spellStart"/>
      <w:r w:rsidRPr="00743DCF">
        <w:rPr>
          <w:sz w:val="28"/>
          <w:szCs w:val="28"/>
        </w:rPr>
        <w:t>Future</w:t>
      </w:r>
      <w:proofErr w:type="spellEnd"/>
      <w:r w:rsidRPr="00743DCF">
        <w:rPr>
          <w:sz w:val="28"/>
          <w:szCs w:val="28"/>
        </w:rPr>
        <w:t xml:space="preserve"> </w:t>
      </w:r>
      <w:proofErr w:type="spellStart"/>
      <w:r w:rsidRPr="00743DCF">
        <w:rPr>
          <w:sz w:val="28"/>
          <w:szCs w:val="28"/>
        </w:rPr>
        <w:t>Simple</w:t>
      </w:r>
      <w:proofErr w:type="spellEnd"/>
      <w:r w:rsidRPr="00743DCF">
        <w:rPr>
          <w:sz w:val="28"/>
          <w:szCs w:val="28"/>
        </w:rPr>
        <w:t xml:space="preserve"> </w:t>
      </w:r>
      <w:proofErr w:type="spellStart"/>
      <w:r w:rsidRPr="00743DCF">
        <w:rPr>
          <w:sz w:val="28"/>
          <w:szCs w:val="28"/>
        </w:rPr>
        <w:t>Tense</w:t>
      </w:r>
      <w:proofErr w:type="spellEnd"/>
      <w:r w:rsidRPr="00743DCF">
        <w:rPr>
          <w:sz w:val="28"/>
          <w:szCs w:val="28"/>
        </w:rPr>
        <w:t xml:space="preserve">, </w:t>
      </w:r>
      <w:proofErr w:type="spellStart"/>
      <w:r w:rsidRPr="00743DCF">
        <w:rPr>
          <w:sz w:val="28"/>
          <w:szCs w:val="28"/>
        </w:rPr>
        <w:t>Present</w:t>
      </w:r>
      <w:proofErr w:type="spellEnd"/>
      <w:r w:rsidRPr="00743DCF">
        <w:rPr>
          <w:sz w:val="28"/>
          <w:szCs w:val="28"/>
        </w:rPr>
        <w:t>/</w:t>
      </w:r>
      <w:proofErr w:type="spellStart"/>
      <w:r w:rsidRPr="00743DCF">
        <w:rPr>
          <w:sz w:val="28"/>
          <w:szCs w:val="28"/>
        </w:rPr>
        <w:t>PastContinuous</w:t>
      </w:r>
      <w:proofErr w:type="spellEnd"/>
      <w:r w:rsidRPr="00743DCF">
        <w:rPr>
          <w:sz w:val="28"/>
          <w:szCs w:val="28"/>
        </w:rPr>
        <w:t xml:space="preserve"> </w:t>
      </w:r>
      <w:proofErr w:type="spellStart"/>
      <w:r w:rsidRPr="00743DCF">
        <w:rPr>
          <w:sz w:val="28"/>
          <w:szCs w:val="28"/>
        </w:rPr>
        <w:t>Tense</w:t>
      </w:r>
      <w:proofErr w:type="spellEnd"/>
      <w:r w:rsidRPr="00743DCF">
        <w:rPr>
          <w:sz w:val="28"/>
          <w:szCs w:val="28"/>
        </w:rPr>
        <w:t xml:space="preserve">, </w:t>
      </w:r>
      <w:proofErr w:type="spellStart"/>
      <w:r w:rsidRPr="00743DCF">
        <w:rPr>
          <w:sz w:val="28"/>
          <w:szCs w:val="28"/>
        </w:rPr>
        <w:t>Present</w:t>
      </w:r>
      <w:proofErr w:type="spellEnd"/>
      <w:r w:rsidRPr="00743DCF">
        <w:rPr>
          <w:sz w:val="28"/>
          <w:szCs w:val="28"/>
        </w:rPr>
        <w:t>/</w:t>
      </w:r>
      <w:proofErr w:type="spellStart"/>
      <w:r w:rsidRPr="00743DCF">
        <w:rPr>
          <w:sz w:val="28"/>
          <w:szCs w:val="28"/>
        </w:rPr>
        <w:t>Past</w:t>
      </w:r>
      <w:proofErr w:type="spellEnd"/>
      <w:r w:rsidRPr="00743DCF">
        <w:rPr>
          <w:sz w:val="28"/>
          <w:szCs w:val="28"/>
        </w:rPr>
        <w:t xml:space="preserve"> </w:t>
      </w:r>
      <w:proofErr w:type="spellStart"/>
      <w:r w:rsidRPr="00743DCF">
        <w:rPr>
          <w:sz w:val="28"/>
          <w:szCs w:val="28"/>
        </w:rPr>
        <w:t>Perfect</w:t>
      </w:r>
      <w:proofErr w:type="spellEnd"/>
      <w:r w:rsidRPr="00743DCF">
        <w:rPr>
          <w:sz w:val="28"/>
          <w:szCs w:val="28"/>
        </w:rPr>
        <w:t xml:space="preserve"> </w:t>
      </w:r>
      <w:proofErr w:type="spellStart"/>
      <w:r w:rsidRPr="00743DCF">
        <w:rPr>
          <w:sz w:val="28"/>
          <w:szCs w:val="28"/>
        </w:rPr>
        <w:t>Tense</w:t>
      </w:r>
      <w:proofErr w:type="spellEnd"/>
      <w:r w:rsidRPr="00743DCF">
        <w:rPr>
          <w:sz w:val="28"/>
          <w:szCs w:val="28"/>
        </w:rPr>
        <w:t xml:space="preserve">, </w:t>
      </w:r>
      <w:proofErr w:type="spellStart"/>
      <w:r w:rsidRPr="00743DCF">
        <w:rPr>
          <w:sz w:val="28"/>
          <w:szCs w:val="28"/>
        </w:rPr>
        <w:t>Present</w:t>
      </w:r>
      <w:proofErr w:type="spellEnd"/>
      <w:r w:rsidRPr="00743DCF">
        <w:rPr>
          <w:sz w:val="28"/>
          <w:szCs w:val="28"/>
        </w:rPr>
        <w:t xml:space="preserve"> </w:t>
      </w:r>
      <w:proofErr w:type="spellStart"/>
      <w:r w:rsidRPr="00743DCF">
        <w:rPr>
          <w:sz w:val="28"/>
          <w:szCs w:val="28"/>
        </w:rPr>
        <w:t>Perfect</w:t>
      </w:r>
      <w:proofErr w:type="spellEnd"/>
      <w:r w:rsidRPr="00743DCF">
        <w:rPr>
          <w:sz w:val="28"/>
          <w:szCs w:val="28"/>
        </w:rPr>
        <w:t xml:space="preserve"> </w:t>
      </w:r>
      <w:proofErr w:type="spellStart"/>
      <w:r w:rsidRPr="00743DCF">
        <w:rPr>
          <w:sz w:val="28"/>
          <w:szCs w:val="28"/>
        </w:rPr>
        <w:t>Continuous</w:t>
      </w:r>
      <w:proofErr w:type="spellEnd"/>
      <w:r w:rsidRPr="00743DCF">
        <w:rPr>
          <w:sz w:val="28"/>
          <w:szCs w:val="28"/>
        </w:rPr>
        <w:t xml:space="preserve"> </w:t>
      </w:r>
      <w:proofErr w:type="spellStart"/>
      <w:r w:rsidRPr="00743DCF">
        <w:rPr>
          <w:sz w:val="28"/>
          <w:szCs w:val="28"/>
        </w:rPr>
        <w:t>Tense</w:t>
      </w:r>
      <w:proofErr w:type="spellEnd"/>
      <w:r w:rsidRPr="00743DCF">
        <w:rPr>
          <w:sz w:val="28"/>
          <w:szCs w:val="28"/>
        </w:rPr>
        <w:t xml:space="preserve">), </w:t>
      </w:r>
      <w:r>
        <w:rPr>
          <w:sz w:val="28"/>
          <w:szCs w:val="28"/>
        </w:rPr>
        <w:t>г</w:t>
      </w:r>
      <w:r w:rsidRPr="00743DCF">
        <w:rPr>
          <w:sz w:val="28"/>
          <w:szCs w:val="28"/>
        </w:rPr>
        <w:t>лаголы (правильные и неправильные) в видовременных формах действительного залога в изъявительном наклонении (</w:t>
      </w:r>
      <w:r w:rsidRPr="00743DCF">
        <w:rPr>
          <w:sz w:val="28"/>
          <w:szCs w:val="28"/>
          <w:lang w:val="en-US"/>
        </w:rPr>
        <w:t>Present</w:t>
      </w:r>
      <w:r w:rsidRPr="00743DCF">
        <w:rPr>
          <w:sz w:val="28"/>
          <w:szCs w:val="28"/>
        </w:rPr>
        <w:t>/</w:t>
      </w:r>
      <w:r w:rsidRPr="00743DCF">
        <w:rPr>
          <w:sz w:val="28"/>
          <w:szCs w:val="28"/>
          <w:lang w:val="en-US"/>
        </w:rPr>
        <w:t>Past</w:t>
      </w:r>
      <w:r w:rsidRPr="00743DCF">
        <w:rPr>
          <w:sz w:val="28"/>
          <w:szCs w:val="28"/>
        </w:rPr>
        <w:t>/</w:t>
      </w:r>
      <w:r w:rsidRPr="00743DCF">
        <w:rPr>
          <w:sz w:val="28"/>
          <w:szCs w:val="28"/>
          <w:lang w:val="en-US"/>
        </w:rPr>
        <w:t>Future</w:t>
      </w:r>
      <w:r w:rsidRPr="00743DCF">
        <w:rPr>
          <w:sz w:val="28"/>
          <w:szCs w:val="28"/>
        </w:rPr>
        <w:t xml:space="preserve"> </w:t>
      </w:r>
      <w:r w:rsidRPr="00743DCF">
        <w:rPr>
          <w:sz w:val="28"/>
          <w:szCs w:val="28"/>
          <w:lang w:val="en-US"/>
        </w:rPr>
        <w:t>Simple</w:t>
      </w:r>
      <w:r w:rsidRPr="00743DCF">
        <w:rPr>
          <w:sz w:val="28"/>
          <w:szCs w:val="28"/>
        </w:rPr>
        <w:t xml:space="preserve"> </w:t>
      </w:r>
      <w:r w:rsidRPr="00743DCF">
        <w:rPr>
          <w:sz w:val="28"/>
          <w:szCs w:val="28"/>
          <w:lang w:val="en-US"/>
        </w:rPr>
        <w:t>Tense</w:t>
      </w:r>
      <w:r w:rsidRPr="00743DCF">
        <w:rPr>
          <w:sz w:val="28"/>
          <w:szCs w:val="28"/>
        </w:rPr>
        <w:t>,</w:t>
      </w:r>
      <w:r w:rsidRPr="00743DCF">
        <w:rPr>
          <w:sz w:val="28"/>
          <w:szCs w:val="28"/>
          <w:lang w:val="en-US"/>
        </w:rPr>
        <w:t>Present</w:t>
      </w:r>
      <w:r w:rsidRPr="00743DCF">
        <w:rPr>
          <w:sz w:val="28"/>
          <w:szCs w:val="28"/>
        </w:rPr>
        <w:t>/</w:t>
      </w:r>
      <w:r w:rsidRPr="00743DCF">
        <w:rPr>
          <w:sz w:val="28"/>
          <w:szCs w:val="28"/>
          <w:lang w:val="en-US"/>
        </w:rPr>
        <w:t>Past</w:t>
      </w:r>
      <w:r w:rsidRPr="00743DCF">
        <w:rPr>
          <w:sz w:val="28"/>
          <w:szCs w:val="28"/>
        </w:rPr>
        <w:t>/</w:t>
      </w:r>
      <w:r w:rsidRPr="00743DCF">
        <w:rPr>
          <w:sz w:val="28"/>
          <w:szCs w:val="28"/>
          <w:lang w:val="en-US"/>
        </w:rPr>
        <w:t>Future</w:t>
      </w:r>
      <w:r w:rsidRPr="00743DCF">
        <w:rPr>
          <w:sz w:val="28"/>
          <w:szCs w:val="28"/>
        </w:rPr>
        <w:t xml:space="preserve"> </w:t>
      </w:r>
      <w:r w:rsidRPr="00743DCF">
        <w:rPr>
          <w:sz w:val="28"/>
          <w:szCs w:val="28"/>
          <w:lang w:val="en-US"/>
        </w:rPr>
        <w:t>Continuous</w:t>
      </w:r>
      <w:r w:rsidRPr="00743DCF">
        <w:rPr>
          <w:sz w:val="28"/>
          <w:szCs w:val="28"/>
        </w:rPr>
        <w:t xml:space="preserve"> </w:t>
      </w:r>
      <w:r w:rsidRPr="00743DCF">
        <w:rPr>
          <w:sz w:val="28"/>
          <w:szCs w:val="28"/>
          <w:lang w:val="en-US"/>
        </w:rPr>
        <w:t>Tense</w:t>
      </w:r>
      <w:r w:rsidRPr="00743DCF">
        <w:rPr>
          <w:sz w:val="28"/>
          <w:szCs w:val="28"/>
        </w:rPr>
        <w:t xml:space="preserve">, </w:t>
      </w:r>
      <w:r w:rsidRPr="00743DCF">
        <w:rPr>
          <w:sz w:val="28"/>
          <w:szCs w:val="28"/>
          <w:lang w:val="en-US"/>
        </w:rPr>
        <w:t>Present</w:t>
      </w:r>
      <w:r w:rsidRPr="00743DCF">
        <w:rPr>
          <w:sz w:val="28"/>
          <w:szCs w:val="28"/>
        </w:rPr>
        <w:t>/</w:t>
      </w:r>
      <w:r w:rsidRPr="00743DCF">
        <w:rPr>
          <w:sz w:val="28"/>
          <w:szCs w:val="28"/>
          <w:lang w:val="en-US"/>
        </w:rPr>
        <w:t>Past</w:t>
      </w:r>
      <w:r w:rsidRPr="00743DCF">
        <w:rPr>
          <w:sz w:val="28"/>
          <w:szCs w:val="28"/>
        </w:rPr>
        <w:t xml:space="preserve"> </w:t>
      </w:r>
      <w:r w:rsidRPr="00743DCF">
        <w:rPr>
          <w:sz w:val="28"/>
          <w:szCs w:val="28"/>
          <w:lang w:val="en-US"/>
        </w:rPr>
        <w:t>Perfect</w:t>
      </w:r>
      <w:r w:rsidRPr="00743DCF">
        <w:rPr>
          <w:sz w:val="28"/>
          <w:szCs w:val="28"/>
        </w:rPr>
        <w:t xml:space="preserve"> </w:t>
      </w:r>
      <w:r w:rsidRPr="00743DCF">
        <w:rPr>
          <w:sz w:val="28"/>
          <w:szCs w:val="28"/>
          <w:lang w:val="en-US"/>
        </w:rPr>
        <w:t>Tense</w:t>
      </w:r>
      <w:r w:rsidRPr="00743DCF">
        <w:rPr>
          <w:sz w:val="28"/>
          <w:szCs w:val="28"/>
        </w:rPr>
        <w:t xml:space="preserve">, </w:t>
      </w:r>
      <w:r w:rsidRPr="00743DCF">
        <w:rPr>
          <w:sz w:val="28"/>
          <w:szCs w:val="28"/>
          <w:lang w:val="en-US"/>
        </w:rPr>
        <w:t>Present</w:t>
      </w:r>
      <w:r w:rsidRPr="00743DCF">
        <w:rPr>
          <w:sz w:val="28"/>
          <w:szCs w:val="28"/>
        </w:rPr>
        <w:t xml:space="preserve"> </w:t>
      </w:r>
      <w:r w:rsidRPr="00743DCF">
        <w:rPr>
          <w:sz w:val="28"/>
          <w:szCs w:val="28"/>
          <w:lang w:val="en-US"/>
        </w:rPr>
        <w:t>Perfect</w:t>
      </w:r>
      <w:r w:rsidRPr="00743DCF">
        <w:rPr>
          <w:sz w:val="28"/>
          <w:szCs w:val="28"/>
        </w:rPr>
        <w:t xml:space="preserve"> </w:t>
      </w:r>
      <w:r w:rsidRPr="00743DCF">
        <w:rPr>
          <w:sz w:val="28"/>
          <w:szCs w:val="28"/>
          <w:lang w:val="en-US"/>
        </w:rPr>
        <w:t>Continuous</w:t>
      </w:r>
      <w:r w:rsidRPr="00743DCF">
        <w:rPr>
          <w:sz w:val="28"/>
          <w:szCs w:val="28"/>
        </w:rPr>
        <w:t xml:space="preserve"> </w:t>
      </w:r>
      <w:r w:rsidRPr="00743DCF">
        <w:rPr>
          <w:sz w:val="28"/>
          <w:szCs w:val="28"/>
          <w:lang w:val="en-US"/>
        </w:rPr>
        <w:t>Tense</w:t>
      </w:r>
      <w:r w:rsidRPr="00743DCF">
        <w:rPr>
          <w:sz w:val="28"/>
          <w:szCs w:val="28"/>
        </w:rPr>
        <w:t xml:space="preserve">, </w:t>
      </w:r>
      <w:r w:rsidRPr="00743DCF">
        <w:rPr>
          <w:sz w:val="28"/>
          <w:szCs w:val="28"/>
          <w:lang w:val="en-US"/>
        </w:rPr>
        <w:t>Future</w:t>
      </w:r>
      <w:r w:rsidRPr="00743DCF">
        <w:rPr>
          <w:sz w:val="28"/>
          <w:szCs w:val="28"/>
        </w:rPr>
        <w:t>-</w:t>
      </w:r>
      <w:r w:rsidRPr="00743DCF">
        <w:rPr>
          <w:sz w:val="28"/>
          <w:szCs w:val="28"/>
          <w:lang w:val="en-US"/>
        </w:rPr>
        <w:t>in</w:t>
      </w:r>
      <w:r w:rsidRPr="00743DCF">
        <w:rPr>
          <w:sz w:val="28"/>
          <w:szCs w:val="28"/>
        </w:rPr>
        <w:t>-</w:t>
      </w:r>
      <w:r w:rsidRPr="00743DCF">
        <w:rPr>
          <w:sz w:val="28"/>
          <w:szCs w:val="28"/>
          <w:lang w:val="en-US"/>
        </w:rPr>
        <w:t>the</w:t>
      </w:r>
      <w:r w:rsidRPr="00743DCF">
        <w:rPr>
          <w:sz w:val="28"/>
          <w:szCs w:val="28"/>
        </w:rPr>
        <w:t>-</w:t>
      </w:r>
      <w:r w:rsidRPr="00743DCF">
        <w:rPr>
          <w:sz w:val="28"/>
          <w:szCs w:val="28"/>
          <w:lang w:val="en-US"/>
        </w:rPr>
        <w:t>Past</w:t>
      </w:r>
      <w:r w:rsidRPr="00743DCF">
        <w:rPr>
          <w:sz w:val="28"/>
          <w:szCs w:val="28"/>
        </w:rPr>
        <w:t xml:space="preserve"> </w:t>
      </w:r>
      <w:r w:rsidRPr="00743DCF">
        <w:rPr>
          <w:sz w:val="28"/>
          <w:szCs w:val="28"/>
          <w:lang w:val="en-US"/>
        </w:rPr>
        <w:t>Tense</w:t>
      </w:r>
      <w:r w:rsidRPr="00743DCF">
        <w:rPr>
          <w:sz w:val="28"/>
          <w:szCs w:val="28"/>
        </w:rPr>
        <w:t>) и наиболее употребительных формах страдательного залога (</w:t>
      </w:r>
      <w:proofErr w:type="spellStart"/>
      <w:r w:rsidRPr="00743DCF">
        <w:rPr>
          <w:sz w:val="28"/>
          <w:szCs w:val="28"/>
        </w:rPr>
        <w:t>Present</w:t>
      </w:r>
      <w:proofErr w:type="spellEnd"/>
      <w:r w:rsidRPr="00743DCF">
        <w:rPr>
          <w:sz w:val="28"/>
          <w:szCs w:val="28"/>
        </w:rPr>
        <w:t>/</w:t>
      </w:r>
      <w:proofErr w:type="spellStart"/>
      <w:r w:rsidRPr="00743DCF">
        <w:rPr>
          <w:sz w:val="28"/>
          <w:szCs w:val="28"/>
        </w:rPr>
        <w:t>Past</w:t>
      </w:r>
      <w:proofErr w:type="spellEnd"/>
      <w:r w:rsidRPr="00743DCF">
        <w:rPr>
          <w:sz w:val="28"/>
          <w:szCs w:val="28"/>
        </w:rPr>
        <w:t xml:space="preserve"> </w:t>
      </w:r>
      <w:proofErr w:type="spellStart"/>
      <w:r w:rsidRPr="00743DCF">
        <w:rPr>
          <w:sz w:val="28"/>
          <w:szCs w:val="28"/>
        </w:rPr>
        <w:t>Simple</w:t>
      </w:r>
      <w:proofErr w:type="spellEnd"/>
      <w:r w:rsidRPr="00743DCF">
        <w:rPr>
          <w:sz w:val="28"/>
          <w:szCs w:val="28"/>
        </w:rPr>
        <w:t xml:space="preserve"> </w:t>
      </w:r>
      <w:proofErr w:type="spellStart"/>
      <w:r w:rsidRPr="00743DCF">
        <w:rPr>
          <w:sz w:val="28"/>
          <w:szCs w:val="28"/>
        </w:rPr>
        <w:t>Passive</w:t>
      </w:r>
      <w:proofErr w:type="spellEnd"/>
      <w:r w:rsidRPr="00743DCF">
        <w:rPr>
          <w:sz w:val="28"/>
          <w:szCs w:val="28"/>
        </w:rPr>
        <w:t xml:space="preserve">, </w:t>
      </w:r>
      <w:proofErr w:type="spellStart"/>
      <w:r w:rsidRPr="00743DCF">
        <w:rPr>
          <w:sz w:val="28"/>
          <w:szCs w:val="28"/>
        </w:rPr>
        <w:t>Present</w:t>
      </w:r>
      <w:proofErr w:type="spellEnd"/>
      <w:r w:rsidRPr="00743DCF">
        <w:rPr>
          <w:sz w:val="28"/>
          <w:szCs w:val="28"/>
        </w:rPr>
        <w:t xml:space="preserve"> </w:t>
      </w:r>
      <w:proofErr w:type="spellStart"/>
      <w:r w:rsidRPr="00743DCF">
        <w:rPr>
          <w:sz w:val="28"/>
          <w:szCs w:val="28"/>
        </w:rPr>
        <w:t>Perfect</w:t>
      </w:r>
      <w:proofErr w:type="spellEnd"/>
      <w:r w:rsidRPr="00743DCF">
        <w:rPr>
          <w:sz w:val="28"/>
          <w:szCs w:val="28"/>
        </w:rPr>
        <w:t xml:space="preserve"> </w:t>
      </w:r>
      <w:proofErr w:type="spellStart"/>
      <w:r w:rsidRPr="00743DCF">
        <w:rPr>
          <w:sz w:val="28"/>
          <w:szCs w:val="28"/>
        </w:rPr>
        <w:t>Passive</w:t>
      </w:r>
      <w:proofErr w:type="spellEnd"/>
      <w:r w:rsidRPr="00743DCF">
        <w:rPr>
          <w:sz w:val="28"/>
          <w:szCs w:val="28"/>
        </w:rPr>
        <w:t>)</w:t>
      </w:r>
      <w:r>
        <w:rPr>
          <w:sz w:val="28"/>
          <w:szCs w:val="28"/>
        </w:rPr>
        <w:t>,</w:t>
      </w:r>
      <w:r w:rsidRPr="00743DCF">
        <w:rPr>
          <w:bCs/>
          <w:iCs/>
          <w:sz w:val="28"/>
          <w:szCs w:val="28"/>
        </w:rPr>
        <w:t xml:space="preserve"> </w:t>
      </w:r>
      <w:r>
        <w:rPr>
          <w:sz w:val="28"/>
          <w:szCs w:val="28"/>
        </w:rPr>
        <w:t>п</w:t>
      </w:r>
      <w:r w:rsidRPr="00743DCF">
        <w:rPr>
          <w:sz w:val="28"/>
          <w:szCs w:val="28"/>
        </w:rPr>
        <w:t xml:space="preserve">ритяжательный падеж имён существительных, </w:t>
      </w:r>
      <w:r>
        <w:rPr>
          <w:sz w:val="28"/>
          <w:szCs w:val="28"/>
        </w:rPr>
        <w:t>и</w:t>
      </w:r>
      <w:r w:rsidRPr="00743DCF">
        <w:rPr>
          <w:sz w:val="28"/>
          <w:szCs w:val="28"/>
        </w:rPr>
        <w:t xml:space="preserve">мена прилагательные и наречия в положительной, сравнительной и превосходной степенях, образованные по правилу и </w:t>
      </w:r>
      <w:r>
        <w:rPr>
          <w:sz w:val="28"/>
          <w:szCs w:val="28"/>
        </w:rPr>
        <w:t xml:space="preserve">их </w:t>
      </w:r>
      <w:r w:rsidRPr="00743DCF">
        <w:rPr>
          <w:sz w:val="28"/>
          <w:szCs w:val="28"/>
        </w:rPr>
        <w:t>исключения</w:t>
      </w:r>
      <w:r>
        <w:rPr>
          <w:sz w:val="28"/>
          <w:szCs w:val="28"/>
        </w:rPr>
        <w:t>. Задания на перечисленные выше грамматические темы должны присутствовать на каждом уроке для того, чтобы грамматические навыки у обучающихся были сформированы в достаточной мере.</w:t>
      </w:r>
    </w:p>
    <w:p w:rsidR="00B6535F" w:rsidRDefault="00B6535F" w:rsidP="00B6535F">
      <w:pPr>
        <w:spacing w:line="240" w:lineRule="atLeast"/>
        <w:ind w:firstLine="720"/>
        <w:jc w:val="both"/>
        <w:rPr>
          <w:bCs/>
          <w:iCs/>
          <w:sz w:val="28"/>
          <w:szCs w:val="28"/>
        </w:rPr>
      </w:pPr>
      <w:r>
        <w:rPr>
          <w:sz w:val="28"/>
          <w:szCs w:val="28"/>
        </w:rPr>
        <w:t xml:space="preserve"> </w:t>
      </w:r>
      <w:r>
        <w:rPr>
          <w:bCs/>
          <w:iCs/>
          <w:sz w:val="28"/>
          <w:szCs w:val="28"/>
        </w:rPr>
        <w:t>Для того, чтобы обучающиеся данной группы могли выполнять задания с развернутым ответом по критерию «Языковое оформление высказывания», необходимо последовательно и системно работать над расширением словарного запаса. Одним из способов его расширения может быть одновременное включение синонимов и антонимов к изучаемой лексике</w:t>
      </w:r>
      <w:r w:rsidRPr="00EC3DD4">
        <w:rPr>
          <w:bCs/>
          <w:iCs/>
          <w:sz w:val="28"/>
          <w:szCs w:val="28"/>
        </w:rPr>
        <w:t xml:space="preserve"> </w:t>
      </w:r>
      <w:r>
        <w:rPr>
          <w:bCs/>
          <w:iCs/>
          <w:sz w:val="28"/>
          <w:szCs w:val="28"/>
        </w:rPr>
        <w:t xml:space="preserve">при введении новых лексических единиц, например: при введении слова </w:t>
      </w:r>
      <w:r w:rsidRPr="003E374B">
        <w:rPr>
          <w:bCs/>
          <w:i/>
          <w:iCs/>
          <w:sz w:val="28"/>
          <w:szCs w:val="28"/>
          <w:lang w:val="en-US"/>
        </w:rPr>
        <w:t>terrifying</w:t>
      </w:r>
      <w:r>
        <w:rPr>
          <w:bCs/>
          <w:i/>
          <w:iCs/>
          <w:sz w:val="28"/>
          <w:szCs w:val="28"/>
        </w:rPr>
        <w:t xml:space="preserve"> (ужасный, ужасающий) </w:t>
      </w:r>
      <w:r w:rsidRPr="003E374B">
        <w:rPr>
          <w:bCs/>
          <w:iCs/>
          <w:sz w:val="28"/>
          <w:szCs w:val="28"/>
        </w:rPr>
        <w:t>обучающи</w:t>
      </w:r>
      <w:r>
        <w:rPr>
          <w:bCs/>
          <w:iCs/>
          <w:sz w:val="28"/>
          <w:szCs w:val="28"/>
        </w:rPr>
        <w:t xml:space="preserve">мся можно предложить ознакомиться с синонимами </w:t>
      </w:r>
      <w:r>
        <w:rPr>
          <w:bCs/>
          <w:iCs/>
          <w:sz w:val="28"/>
          <w:szCs w:val="28"/>
          <w:lang w:val="en-US"/>
        </w:rPr>
        <w:t>frightening</w:t>
      </w:r>
      <w:r w:rsidRPr="003E374B">
        <w:rPr>
          <w:bCs/>
          <w:iCs/>
          <w:sz w:val="28"/>
          <w:szCs w:val="28"/>
        </w:rPr>
        <w:t xml:space="preserve">, </w:t>
      </w:r>
      <w:r>
        <w:rPr>
          <w:bCs/>
          <w:iCs/>
          <w:sz w:val="28"/>
          <w:szCs w:val="28"/>
          <w:lang w:val="en-US"/>
        </w:rPr>
        <w:t>scary</w:t>
      </w:r>
      <w:r w:rsidRPr="003E374B">
        <w:rPr>
          <w:bCs/>
          <w:iCs/>
          <w:sz w:val="28"/>
          <w:szCs w:val="28"/>
        </w:rPr>
        <w:t xml:space="preserve">, </w:t>
      </w:r>
      <w:r>
        <w:rPr>
          <w:bCs/>
          <w:iCs/>
          <w:sz w:val="28"/>
          <w:szCs w:val="28"/>
          <w:lang w:val="en-US"/>
        </w:rPr>
        <w:t>dreadful</w:t>
      </w:r>
      <w:r w:rsidRPr="003E374B">
        <w:rPr>
          <w:bCs/>
          <w:iCs/>
          <w:sz w:val="28"/>
          <w:szCs w:val="28"/>
        </w:rPr>
        <w:t xml:space="preserve"> </w:t>
      </w:r>
      <w:r>
        <w:rPr>
          <w:bCs/>
          <w:iCs/>
          <w:sz w:val="28"/>
          <w:szCs w:val="28"/>
        </w:rPr>
        <w:t xml:space="preserve">и антонимами </w:t>
      </w:r>
      <w:r>
        <w:rPr>
          <w:bCs/>
          <w:iCs/>
          <w:sz w:val="28"/>
          <w:szCs w:val="28"/>
          <w:lang w:val="en-US"/>
        </w:rPr>
        <w:t>delightful</w:t>
      </w:r>
      <w:r w:rsidRPr="003E374B">
        <w:rPr>
          <w:bCs/>
          <w:iCs/>
          <w:sz w:val="28"/>
          <w:szCs w:val="28"/>
        </w:rPr>
        <w:t xml:space="preserve">, </w:t>
      </w:r>
      <w:r>
        <w:rPr>
          <w:bCs/>
          <w:iCs/>
          <w:sz w:val="28"/>
          <w:szCs w:val="28"/>
          <w:lang w:val="en-US"/>
        </w:rPr>
        <w:t>beautiful</w:t>
      </w:r>
      <w:r>
        <w:rPr>
          <w:bCs/>
          <w:iCs/>
          <w:sz w:val="28"/>
          <w:szCs w:val="28"/>
        </w:rPr>
        <w:t xml:space="preserve"> к данному слову, ввести их в активный словарь, используя при выполнении лексических упражнений в дальнейшем обучении. Эффективным приемом является создание </w:t>
      </w:r>
      <w:proofErr w:type="spellStart"/>
      <w:r>
        <w:rPr>
          <w:bCs/>
          <w:iCs/>
          <w:sz w:val="28"/>
          <w:szCs w:val="28"/>
        </w:rPr>
        <w:t>ассоциограмм</w:t>
      </w:r>
      <w:proofErr w:type="spellEnd"/>
      <w:r>
        <w:rPr>
          <w:bCs/>
          <w:iCs/>
          <w:sz w:val="28"/>
          <w:szCs w:val="28"/>
        </w:rPr>
        <w:t xml:space="preserve"> и интеллектуальных карт </w:t>
      </w:r>
      <w:r>
        <w:rPr>
          <w:bCs/>
          <w:iCs/>
          <w:sz w:val="28"/>
          <w:szCs w:val="28"/>
          <w:lang w:val="en-US"/>
        </w:rPr>
        <w:t>mind</w:t>
      </w:r>
      <w:r w:rsidRPr="003E374B">
        <w:rPr>
          <w:bCs/>
          <w:iCs/>
          <w:sz w:val="28"/>
          <w:szCs w:val="28"/>
        </w:rPr>
        <w:t>-</w:t>
      </w:r>
      <w:r>
        <w:rPr>
          <w:bCs/>
          <w:iCs/>
          <w:sz w:val="28"/>
          <w:szCs w:val="28"/>
          <w:lang w:val="en-US"/>
        </w:rPr>
        <w:t>maps</w:t>
      </w:r>
      <w:r>
        <w:rPr>
          <w:bCs/>
          <w:iCs/>
          <w:sz w:val="28"/>
          <w:szCs w:val="28"/>
        </w:rPr>
        <w:t>, которые также способствуют расширению лексического запаса.</w:t>
      </w:r>
    </w:p>
    <w:p w:rsidR="00DC3BE3" w:rsidRDefault="00DC3BE3" w:rsidP="00DC3BE3">
      <w:pPr>
        <w:adjustRightInd w:val="0"/>
        <w:spacing w:line="240" w:lineRule="atLeast"/>
        <w:ind w:firstLine="720"/>
        <w:jc w:val="both"/>
        <w:rPr>
          <w:bCs/>
          <w:iCs/>
          <w:sz w:val="28"/>
          <w:szCs w:val="28"/>
        </w:rPr>
      </w:pPr>
      <w:r>
        <w:rPr>
          <w:bCs/>
          <w:iCs/>
          <w:sz w:val="28"/>
          <w:szCs w:val="28"/>
        </w:rPr>
        <w:t xml:space="preserve">При обучении чтению кроме чтения традиционных линейных текстов обучающимся </w:t>
      </w:r>
      <w:r>
        <w:rPr>
          <w:bCs/>
          <w:iCs/>
          <w:sz w:val="28"/>
          <w:szCs w:val="28"/>
        </w:rPr>
        <w:lastRenderedPageBreak/>
        <w:t>со слабым языковым уровнем необходимо предлагать работу с нелинейными текстами в виде таблиц и диаграмм. Рекомендуется учить обучающихся работать с представленными в таких текстах данными, сравнивать их, проводить обобщение</w:t>
      </w:r>
      <w:r w:rsidRPr="003E374B">
        <w:rPr>
          <w:bCs/>
          <w:iCs/>
          <w:sz w:val="28"/>
          <w:szCs w:val="28"/>
        </w:rPr>
        <w:t xml:space="preserve"> </w:t>
      </w:r>
      <w:r>
        <w:rPr>
          <w:bCs/>
          <w:iCs/>
          <w:sz w:val="28"/>
          <w:szCs w:val="28"/>
        </w:rPr>
        <w:t>данных, формулировать выводы с использованием данных нелинейного текста. Для этого обучающимся нужно повторить теоретический материал, касающийся образования и употребления числительных, а затем практиковать данный материал при работе с числовыми данными на примере нелинейных текстов. Для составления выводов, анализа данных, представленных в нелинейных текстах, рекомендуется использовать готовые речевые клише в качестве языковой опоры. Большое внимание стоит уделять ликвидации индивидуальных затруднений, которые проявились у обучающихся после проведения тестовых/пробных экзаменов или диагностических работ. Например, предлагать чтение вслух небольшого фрагмента учебного текста на каждом уроке для тех обучающихся, которые демонстрируют низкую технику чтения. Для успешного выполнения заданий устной речи (</w:t>
      </w:r>
      <w:r w:rsidRPr="008A2856">
        <w:rPr>
          <w:sz w:val="28"/>
          <w:szCs w:val="28"/>
        </w:rPr>
        <w:t>вести условный диалог-расспрос и условный диалог-интервью, продуцировать связное тематическое монологическое высказывание с элементами</w:t>
      </w:r>
      <w:r w:rsidRPr="008A2856">
        <w:rPr>
          <w:sz w:val="28"/>
          <w:szCs w:val="28"/>
        </w:rPr>
        <w:tab/>
      </w:r>
      <w:r>
        <w:rPr>
          <w:sz w:val="28"/>
          <w:szCs w:val="28"/>
        </w:rPr>
        <w:t xml:space="preserve"> </w:t>
      </w:r>
      <w:r w:rsidRPr="008A2856">
        <w:rPr>
          <w:sz w:val="28"/>
          <w:szCs w:val="28"/>
        </w:rPr>
        <w:t>рассуждения</w:t>
      </w:r>
      <w:r>
        <w:rPr>
          <w:sz w:val="28"/>
          <w:szCs w:val="28"/>
        </w:rPr>
        <w:t>)</w:t>
      </w:r>
      <w:r w:rsidRPr="008A2856">
        <w:rPr>
          <w:sz w:val="28"/>
          <w:szCs w:val="28"/>
        </w:rPr>
        <w:t xml:space="preserve"> </w:t>
      </w:r>
      <w:r>
        <w:rPr>
          <w:bCs/>
          <w:iCs/>
          <w:sz w:val="28"/>
          <w:szCs w:val="28"/>
        </w:rPr>
        <w:t>необходимо создавать на уроке ситуации спонтанной речи, например, на этапе речевой разминки, этапе введения в тему урока, предлагая обучающимися ответить на вопросы или самостоятельно задать вопросы к определенной теме. Учителю рекомендуется предлагать обучающимся с низкой предметной подготовкой не только выполнение заданий по образцу и заранее данному алгоритму, но и предлагать более сложные задания для формирования умений анализировать, сравнивать, классифицировать, выявлять причинно-следственные связи в читаемых текстах и текстах для аудирования.</w:t>
      </w:r>
    </w:p>
    <w:p w:rsidR="00547CC5" w:rsidRDefault="00547CC5" w:rsidP="00DC3BE3">
      <w:pPr>
        <w:adjustRightInd w:val="0"/>
        <w:spacing w:line="240" w:lineRule="atLeast"/>
        <w:ind w:firstLine="720"/>
        <w:jc w:val="both"/>
        <w:rPr>
          <w:rFonts w:eastAsia="Calibri"/>
          <w:sz w:val="28"/>
          <w:szCs w:val="28"/>
        </w:rPr>
      </w:pPr>
      <w:r w:rsidRPr="00E57A50">
        <w:rPr>
          <w:rFonts w:eastAsia="Calibri"/>
          <w:sz w:val="28"/>
          <w:szCs w:val="28"/>
        </w:rPr>
        <w:t xml:space="preserve">Для </w:t>
      </w:r>
      <w:r w:rsidR="00BB78EB">
        <w:rPr>
          <w:rFonts w:eastAsia="Calibri"/>
          <w:sz w:val="28"/>
          <w:szCs w:val="28"/>
        </w:rPr>
        <w:t>обучающихся</w:t>
      </w:r>
      <w:r w:rsidRPr="00E57A50">
        <w:rPr>
          <w:rFonts w:eastAsia="Calibri"/>
          <w:sz w:val="28"/>
          <w:szCs w:val="28"/>
        </w:rPr>
        <w:t xml:space="preserve"> </w:t>
      </w:r>
      <w:r w:rsidRPr="00E57A50">
        <w:rPr>
          <w:rFonts w:eastAsia="Calibri"/>
          <w:b/>
          <w:sz w:val="28"/>
          <w:szCs w:val="28"/>
        </w:rPr>
        <w:t>со средним уровнем предметной подготовки</w:t>
      </w:r>
      <w:r w:rsidRPr="00E57A50">
        <w:rPr>
          <w:rFonts w:eastAsia="Calibri"/>
          <w:sz w:val="28"/>
          <w:szCs w:val="28"/>
        </w:rPr>
        <w:t>,</w:t>
      </w:r>
      <w:r w:rsidR="000814B4">
        <w:rPr>
          <w:rFonts w:eastAsia="Calibri"/>
          <w:sz w:val="28"/>
          <w:szCs w:val="28"/>
        </w:rPr>
        <w:t xml:space="preserve"> </w:t>
      </w:r>
      <w:r w:rsidRPr="00E57A50">
        <w:rPr>
          <w:rFonts w:eastAsia="Calibri"/>
          <w:sz w:val="28"/>
          <w:szCs w:val="28"/>
        </w:rPr>
        <w:t>учителю можно рекомендовать:</w:t>
      </w:r>
    </w:p>
    <w:p w:rsidR="00DC3BE3" w:rsidRDefault="00DC3BE3" w:rsidP="00DC3BE3">
      <w:pPr>
        <w:pStyle w:val="a5"/>
        <w:ind w:left="0" w:firstLine="709"/>
        <w:jc w:val="both"/>
        <w:rPr>
          <w:bCs/>
          <w:iCs/>
          <w:sz w:val="28"/>
          <w:szCs w:val="28"/>
          <w:lang w:eastAsia="ru-RU"/>
        </w:rPr>
      </w:pPr>
      <w:r w:rsidRPr="00981E50">
        <w:rPr>
          <w:sz w:val="28"/>
          <w:szCs w:val="28"/>
        </w:rPr>
        <w:t xml:space="preserve">уделять внимание формированию умений чтения и прослушивания с основным пониманием прочитанного/прослушанного, предлагая на уроках английского языка на </w:t>
      </w:r>
      <w:r>
        <w:rPr>
          <w:sz w:val="28"/>
          <w:szCs w:val="28"/>
        </w:rPr>
        <w:t>уровне основного общего и среднего общего образования</w:t>
      </w:r>
      <w:r w:rsidRPr="00981E50">
        <w:rPr>
          <w:sz w:val="28"/>
          <w:szCs w:val="28"/>
        </w:rPr>
        <w:t xml:space="preserve"> тексты различного содержания и стилистической направленности. Учителю рекомендуется использовать систему заданий для развития контекстуальной догадки при работе с такими текстами, включать на разных этапах урока работу со справочной литературой. </w:t>
      </w:r>
      <w:r w:rsidRPr="00981E50">
        <w:rPr>
          <w:bCs/>
          <w:iCs/>
          <w:sz w:val="28"/>
          <w:szCs w:val="28"/>
          <w:lang w:eastAsia="ru-RU"/>
        </w:rPr>
        <w:t>Для обучающихся со средним уровнем языковой подготовки рекомендуется системно работать над совершенствованием лексико-грамматических умений и навыков. Основной проблемой выполнения заданий раздела «Лексика и грамматика</w:t>
      </w:r>
      <w:r>
        <w:rPr>
          <w:bCs/>
          <w:iCs/>
          <w:sz w:val="28"/>
          <w:szCs w:val="28"/>
          <w:lang w:eastAsia="ru-RU"/>
        </w:rPr>
        <w:t xml:space="preserve">» является то, что обучающиеся не умеют видеть и понимать контекст. </w:t>
      </w:r>
    </w:p>
    <w:p w:rsidR="00DC3BE3" w:rsidRDefault="00DC3BE3" w:rsidP="00DC3BE3">
      <w:pPr>
        <w:pStyle w:val="a5"/>
        <w:ind w:left="0" w:firstLine="709"/>
        <w:jc w:val="both"/>
        <w:rPr>
          <w:bCs/>
          <w:iCs/>
          <w:sz w:val="28"/>
          <w:szCs w:val="28"/>
          <w:lang w:eastAsia="ru-RU"/>
        </w:rPr>
      </w:pPr>
      <w:r>
        <w:rPr>
          <w:bCs/>
          <w:iCs/>
          <w:sz w:val="28"/>
          <w:szCs w:val="28"/>
          <w:lang w:eastAsia="ru-RU"/>
        </w:rPr>
        <w:t xml:space="preserve">Учителю рекомендуется активизировать работу, направленную на работу с контекстом, а именно учить обучающихся понимать видовременную форму глагола в конкретном тексте, определять форму залога у глаголов в предложении (особенно форму пассивного залога в настоящем и прошедшем времени </w:t>
      </w:r>
      <w:r>
        <w:rPr>
          <w:bCs/>
          <w:iCs/>
          <w:sz w:val="28"/>
          <w:szCs w:val="28"/>
          <w:lang w:val="en-US" w:eastAsia="ru-RU"/>
        </w:rPr>
        <w:t>Present</w:t>
      </w:r>
      <w:r w:rsidRPr="004B7459">
        <w:rPr>
          <w:bCs/>
          <w:iCs/>
          <w:sz w:val="28"/>
          <w:szCs w:val="28"/>
          <w:lang w:eastAsia="ru-RU"/>
        </w:rPr>
        <w:t>\</w:t>
      </w:r>
      <w:r>
        <w:rPr>
          <w:bCs/>
          <w:iCs/>
          <w:sz w:val="28"/>
          <w:szCs w:val="28"/>
          <w:lang w:val="en-US" w:eastAsia="ru-RU"/>
        </w:rPr>
        <w:t>Past</w:t>
      </w:r>
      <w:r w:rsidRPr="004B7459">
        <w:rPr>
          <w:bCs/>
          <w:iCs/>
          <w:sz w:val="28"/>
          <w:szCs w:val="28"/>
          <w:lang w:eastAsia="ru-RU"/>
        </w:rPr>
        <w:t xml:space="preserve"> </w:t>
      </w:r>
      <w:r>
        <w:rPr>
          <w:bCs/>
          <w:iCs/>
          <w:sz w:val="28"/>
          <w:szCs w:val="28"/>
          <w:lang w:val="en-US" w:eastAsia="ru-RU"/>
        </w:rPr>
        <w:t>Simple</w:t>
      </w:r>
      <w:r w:rsidRPr="004B7459">
        <w:rPr>
          <w:bCs/>
          <w:iCs/>
          <w:sz w:val="28"/>
          <w:szCs w:val="28"/>
          <w:lang w:eastAsia="ru-RU"/>
        </w:rPr>
        <w:t xml:space="preserve"> </w:t>
      </w:r>
      <w:r>
        <w:rPr>
          <w:bCs/>
          <w:iCs/>
          <w:sz w:val="28"/>
          <w:szCs w:val="28"/>
          <w:lang w:val="en-US" w:eastAsia="ru-RU"/>
        </w:rPr>
        <w:t>Passive</w:t>
      </w:r>
      <w:r>
        <w:rPr>
          <w:bCs/>
          <w:iCs/>
          <w:sz w:val="28"/>
          <w:szCs w:val="28"/>
          <w:lang w:eastAsia="ru-RU"/>
        </w:rPr>
        <w:t>), видеть и определять индикаторы времени, помогающие определять форму времени в предложении, определять форму времени, исходя из контекста в случае отсутствия индикаторов времени в самом предложении.</w:t>
      </w:r>
    </w:p>
    <w:p w:rsidR="00DC3BE3" w:rsidRDefault="00DC3BE3" w:rsidP="00DC3BE3">
      <w:pPr>
        <w:pStyle w:val="a5"/>
        <w:ind w:left="0" w:firstLine="709"/>
        <w:jc w:val="both"/>
        <w:rPr>
          <w:bCs/>
          <w:iCs/>
          <w:sz w:val="28"/>
          <w:szCs w:val="28"/>
          <w:lang w:eastAsia="ru-RU"/>
        </w:rPr>
      </w:pPr>
      <w:r>
        <w:rPr>
          <w:bCs/>
          <w:iCs/>
          <w:sz w:val="28"/>
          <w:szCs w:val="28"/>
          <w:lang w:eastAsia="ru-RU"/>
        </w:rPr>
        <w:t xml:space="preserve">Для эффективного и результативного выполнения продуктивных заданий экзаменационной работы в части языкового оформления учителю рекомендуется предлагать задания на образование и употребление родственного слова в коммуникативно-значимом контексте, использование синонимов и антонимов к ключевым словам, практиковать работу по самопроверке и взаимопроверке языкового оформления выполненных письменных работ на заданную тему. </w:t>
      </w:r>
    </w:p>
    <w:p w:rsidR="00DC3BE3" w:rsidRPr="00DC3BE3" w:rsidRDefault="00DC3BE3" w:rsidP="00DC3BE3">
      <w:pPr>
        <w:pStyle w:val="a5"/>
        <w:ind w:left="0" w:firstLine="709"/>
        <w:jc w:val="both"/>
        <w:rPr>
          <w:bCs/>
          <w:iCs/>
          <w:sz w:val="28"/>
          <w:szCs w:val="28"/>
          <w:lang w:eastAsia="ru-RU"/>
        </w:rPr>
      </w:pPr>
      <w:r>
        <w:rPr>
          <w:bCs/>
          <w:iCs/>
          <w:sz w:val="28"/>
          <w:szCs w:val="28"/>
          <w:lang w:eastAsia="ru-RU"/>
        </w:rPr>
        <w:lastRenderedPageBreak/>
        <w:t xml:space="preserve">Для того, чтобы улучшить технику чтения у обучающихся данной группы, необходимо предоставлять возможность чтения вслух на каждом уроке для каждого обучающегося (как фронтальный вид работы или для работы в парах), практиковать на уроках имитационное чтение вслед за диктором, обращая особое внимание на правила интонационного оформления разных типов предложений и регулярно закреплять данные правила при чтении учебных текстов. </w:t>
      </w:r>
    </w:p>
    <w:p w:rsidR="00C371F8" w:rsidRPr="0041228A" w:rsidRDefault="00547CC5" w:rsidP="00AD6FB9">
      <w:pPr>
        <w:widowControl/>
        <w:tabs>
          <w:tab w:val="center" w:pos="4677"/>
          <w:tab w:val="right" w:pos="9355"/>
        </w:tabs>
        <w:autoSpaceDE/>
        <w:autoSpaceDN/>
        <w:spacing w:line="240" w:lineRule="atLeast"/>
        <w:ind w:firstLine="720"/>
        <w:jc w:val="both"/>
        <w:rPr>
          <w:rFonts w:eastAsia="Calibri"/>
          <w:sz w:val="28"/>
          <w:szCs w:val="28"/>
        </w:rPr>
      </w:pPr>
      <w:r w:rsidRPr="0041228A">
        <w:rPr>
          <w:rFonts w:eastAsia="Calibri"/>
          <w:sz w:val="28"/>
          <w:szCs w:val="28"/>
        </w:rPr>
        <w:t xml:space="preserve">Для обучающихся </w:t>
      </w:r>
      <w:r w:rsidRPr="0041228A">
        <w:rPr>
          <w:rFonts w:eastAsia="Calibri"/>
          <w:b/>
          <w:sz w:val="28"/>
          <w:szCs w:val="28"/>
        </w:rPr>
        <w:t>с высоким уровнем</w:t>
      </w:r>
      <w:r>
        <w:rPr>
          <w:rFonts w:eastAsia="Calibri"/>
          <w:b/>
          <w:sz w:val="28"/>
          <w:szCs w:val="28"/>
        </w:rPr>
        <w:t xml:space="preserve"> предметной </w:t>
      </w:r>
      <w:r>
        <w:rPr>
          <w:rFonts w:eastAsia="Calibri"/>
          <w:sz w:val="28"/>
          <w:szCs w:val="28"/>
        </w:rPr>
        <w:t xml:space="preserve">подготовки </w:t>
      </w:r>
      <w:r w:rsidRPr="0041228A">
        <w:rPr>
          <w:rFonts w:eastAsia="Calibri"/>
          <w:sz w:val="28"/>
          <w:szCs w:val="28"/>
        </w:rPr>
        <w:t>особенно актуальны будут следующие виды деятельности:</w:t>
      </w:r>
    </w:p>
    <w:p w:rsidR="00DC3BE3" w:rsidRDefault="00DC3BE3" w:rsidP="00DC3BE3">
      <w:pPr>
        <w:pStyle w:val="a5"/>
        <w:ind w:left="0" w:firstLine="709"/>
        <w:jc w:val="both"/>
        <w:rPr>
          <w:bCs/>
          <w:iCs/>
          <w:sz w:val="28"/>
          <w:szCs w:val="28"/>
          <w:lang w:eastAsia="ru-RU"/>
        </w:rPr>
      </w:pPr>
      <w:bookmarkStart w:id="10" w:name="_Hlk146548296"/>
      <w:bookmarkEnd w:id="9"/>
      <w:r>
        <w:rPr>
          <w:bCs/>
          <w:iCs/>
          <w:sz w:val="28"/>
          <w:szCs w:val="28"/>
          <w:lang w:eastAsia="ru-RU"/>
        </w:rPr>
        <w:t>формирова</w:t>
      </w:r>
      <w:r w:rsidR="00FA0628">
        <w:rPr>
          <w:bCs/>
          <w:iCs/>
          <w:sz w:val="28"/>
          <w:szCs w:val="28"/>
          <w:lang w:eastAsia="ru-RU"/>
        </w:rPr>
        <w:t>ние</w:t>
      </w:r>
      <w:r>
        <w:rPr>
          <w:bCs/>
          <w:iCs/>
          <w:sz w:val="28"/>
          <w:szCs w:val="28"/>
          <w:lang w:eastAsia="ru-RU"/>
        </w:rPr>
        <w:t xml:space="preserve"> умени</w:t>
      </w:r>
      <w:r w:rsidR="00FA0628">
        <w:rPr>
          <w:bCs/>
          <w:iCs/>
          <w:sz w:val="28"/>
          <w:szCs w:val="28"/>
          <w:lang w:eastAsia="ru-RU"/>
        </w:rPr>
        <w:t>я</w:t>
      </w:r>
      <w:r>
        <w:rPr>
          <w:bCs/>
          <w:iCs/>
          <w:sz w:val="28"/>
          <w:szCs w:val="28"/>
          <w:lang w:eastAsia="ru-RU"/>
        </w:rPr>
        <w:t xml:space="preserve"> </w:t>
      </w:r>
      <w:r w:rsidR="00FA0628">
        <w:rPr>
          <w:bCs/>
          <w:iCs/>
          <w:sz w:val="28"/>
          <w:szCs w:val="28"/>
          <w:lang w:eastAsia="ru-RU"/>
        </w:rPr>
        <w:t>читать</w:t>
      </w:r>
      <w:r>
        <w:rPr>
          <w:bCs/>
          <w:iCs/>
          <w:sz w:val="28"/>
          <w:szCs w:val="28"/>
          <w:lang w:eastAsia="ru-RU"/>
        </w:rPr>
        <w:t xml:space="preserve"> с пониманием основного содержания текста, предлагая к учебным текстам УМК по английскому языку дополнительные аутентичные тексты разных жанров и стилистической направленности как для чтения в классе, так и для домашнего чтения. Работу над содержанием текстов дополнять разнообразными упражнениями для более полного и осмысленного понимания прочитанного, которые будут направлены на нахождение важных деталей, уточняющих основную мысль текста.  Рекомендуется системно использовать задания для разных этапов чтения, а именно: на </w:t>
      </w:r>
      <w:proofErr w:type="spellStart"/>
      <w:r>
        <w:rPr>
          <w:bCs/>
          <w:iCs/>
          <w:sz w:val="28"/>
          <w:szCs w:val="28"/>
          <w:lang w:eastAsia="ru-RU"/>
        </w:rPr>
        <w:t>предтекстовом</w:t>
      </w:r>
      <w:proofErr w:type="spellEnd"/>
      <w:r>
        <w:rPr>
          <w:bCs/>
          <w:iCs/>
          <w:sz w:val="28"/>
          <w:szCs w:val="28"/>
          <w:lang w:eastAsia="ru-RU"/>
        </w:rPr>
        <w:t xml:space="preserve"> этапе предлагать к выполнению задания на активизацию уже имеющихся знаний по изученной теме, на работу с заголовком к тексту, на особенности композиционно-смысловой структуры текста. На текстовом этапе работы предлагать задания, которые будут направлены на достижение понимания основной мысли текста, а именно: подбор иллюстраций (фото) с описанием событий, подбор дат с событием; завершение предложений с использованием нужной информации из текста; расположение событий по порядку в логической последовательности; выбор правильного или неверного утверждения к информации текста; деление текста на абзацы; составление вопросов по содержанию прочитанного. На </w:t>
      </w:r>
      <w:proofErr w:type="spellStart"/>
      <w:r>
        <w:rPr>
          <w:bCs/>
          <w:iCs/>
          <w:sz w:val="28"/>
          <w:szCs w:val="28"/>
          <w:lang w:eastAsia="ru-RU"/>
        </w:rPr>
        <w:t>послетекстовом</w:t>
      </w:r>
      <w:proofErr w:type="spellEnd"/>
      <w:r>
        <w:rPr>
          <w:bCs/>
          <w:iCs/>
          <w:sz w:val="28"/>
          <w:szCs w:val="28"/>
          <w:lang w:eastAsia="ru-RU"/>
        </w:rPr>
        <w:t xml:space="preserve"> этапе предлагать обучающимся задания на контроль понимания основного содержания прочитанного, используя следующие приемы и виды работ с текстом: составление плана текста; ответы на вопросы по поиску конкретной информации из текста; краткое изложение текста от лица автора/ от лица главного героя и т.п. </w:t>
      </w:r>
    </w:p>
    <w:p w:rsidR="00DC3BE3" w:rsidRDefault="00DC3BE3" w:rsidP="00DC3BE3">
      <w:pPr>
        <w:pStyle w:val="a5"/>
        <w:ind w:left="0" w:firstLine="709"/>
        <w:jc w:val="both"/>
        <w:rPr>
          <w:bCs/>
          <w:iCs/>
          <w:sz w:val="28"/>
          <w:szCs w:val="28"/>
          <w:lang w:eastAsia="ru-RU"/>
        </w:rPr>
      </w:pPr>
      <w:r>
        <w:rPr>
          <w:bCs/>
          <w:iCs/>
          <w:sz w:val="28"/>
          <w:szCs w:val="28"/>
          <w:lang w:eastAsia="ru-RU"/>
        </w:rPr>
        <w:t xml:space="preserve">Кроме того, учителю рекомендуется предлагать обучающимся с высоким уровнем предметной подготовки задания для формирования навыков словообразования для разных частей речи. </w:t>
      </w:r>
    </w:p>
    <w:p w:rsidR="00DC3BE3" w:rsidRDefault="00DC3BE3" w:rsidP="00DC3BE3">
      <w:pPr>
        <w:pStyle w:val="a5"/>
        <w:ind w:left="0" w:firstLine="709"/>
        <w:jc w:val="both"/>
        <w:rPr>
          <w:bCs/>
          <w:iCs/>
          <w:sz w:val="28"/>
          <w:szCs w:val="28"/>
          <w:lang w:eastAsia="ru-RU"/>
        </w:rPr>
      </w:pPr>
      <w:r>
        <w:rPr>
          <w:bCs/>
          <w:iCs/>
          <w:sz w:val="28"/>
          <w:szCs w:val="28"/>
          <w:lang w:eastAsia="ru-RU"/>
        </w:rPr>
        <w:t xml:space="preserve">Примеры заданий: </w:t>
      </w:r>
    </w:p>
    <w:p w:rsidR="00DC3BE3" w:rsidRDefault="00DC3BE3" w:rsidP="00DC3BE3">
      <w:pPr>
        <w:pStyle w:val="a5"/>
        <w:ind w:left="0" w:firstLine="709"/>
        <w:jc w:val="both"/>
        <w:rPr>
          <w:bCs/>
          <w:iCs/>
          <w:sz w:val="28"/>
          <w:szCs w:val="28"/>
          <w:lang w:eastAsia="ru-RU"/>
        </w:rPr>
      </w:pPr>
      <w:r>
        <w:rPr>
          <w:bCs/>
          <w:iCs/>
          <w:sz w:val="28"/>
          <w:szCs w:val="28"/>
          <w:lang w:eastAsia="ru-RU"/>
        </w:rPr>
        <w:t xml:space="preserve">1) выберите и обоснуйте выбор лишнего слова в данной цепочке; </w:t>
      </w:r>
    </w:p>
    <w:p w:rsidR="00DC3BE3" w:rsidRDefault="00DC3BE3" w:rsidP="00DC3BE3">
      <w:pPr>
        <w:pStyle w:val="a5"/>
        <w:ind w:left="0" w:firstLine="709"/>
        <w:jc w:val="both"/>
        <w:rPr>
          <w:bCs/>
          <w:iCs/>
          <w:sz w:val="28"/>
          <w:szCs w:val="28"/>
          <w:lang w:eastAsia="ru-RU"/>
        </w:rPr>
      </w:pPr>
      <w:r>
        <w:rPr>
          <w:bCs/>
          <w:iCs/>
          <w:sz w:val="28"/>
          <w:szCs w:val="28"/>
          <w:lang w:eastAsia="ru-RU"/>
        </w:rPr>
        <w:t xml:space="preserve">2) образуйте слова определенной части речи от данных слов, используя следующие суффиксы и префиксы; </w:t>
      </w:r>
    </w:p>
    <w:p w:rsidR="00DC3BE3" w:rsidRDefault="00DC3BE3" w:rsidP="00DC3BE3">
      <w:pPr>
        <w:pStyle w:val="a5"/>
        <w:ind w:left="0" w:firstLine="709"/>
        <w:jc w:val="both"/>
        <w:rPr>
          <w:bCs/>
          <w:iCs/>
          <w:sz w:val="28"/>
          <w:szCs w:val="28"/>
          <w:lang w:eastAsia="ru-RU"/>
        </w:rPr>
      </w:pPr>
      <w:r>
        <w:rPr>
          <w:bCs/>
          <w:iCs/>
          <w:sz w:val="28"/>
          <w:szCs w:val="28"/>
          <w:lang w:eastAsia="ru-RU"/>
        </w:rPr>
        <w:t xml:space="preserve">3) разгадайте </w:t>
      </w:r>
      <w:proofErr w:type="spellStart"/>
      <w:r>
        <w:rPr>
          <w:bCs/>
          <w:iCs/>
          <w:sz w:val="28"/>
          <w:szCs w:val="28"/>
          <w:lang w:eastAsia="ru-RU"/>
        </w:rPr>
        <w:t>филворд</w:t>
      </w:r>
      <w:proofErr w:type="spellEnd"/>
      <w:r>
        <w:rPr>
          <w:bCs/>
          <w:iCs/>
          <w:sz w:val="28"/>
          <w:szCs w:val="28"/>
          <w:lang w:eastAsia="ru-RU"/>
        </w:rPr>
        <w:t xml:space="preserve"> (кроссворд); </w:t>
      </w:r>
    </w:p>
    <w:p w:rsidR="00DC3BE3" w:rsidRDefault="00DC3BE3" w:rsidP="00DC3BE3">
      <w:pPr>
        <w:pStyle w:val="a5"/>
        <w:ind w:left="0" w:firstLine="709"/>
        <w:jc w:val="both"/>
        <w:rPr>
          <w:bCs/>
          <w:iCs/>
          <w:sz w:val="28"/>
          <w:szCs w:val="28"/>
          <w:lang w:eastAsia="ru-RU"/>
        </w:rPr>
      </w:pPr>
      <w:r>
        <w:rPr>
          <w:bCs/>
          <w:iCs/>
          <w:sz w:val="28"/>
          <w:szCs w:val="28"/>
          <w:lang w:eastAsia="ru-RU"/>
        </w:rPr>
        <w:t xml:space="preserve">4) заполните таблицу словами-примерами из прочитанного текста, распределив их по столбцам таблицы как определенные части речи (существительные, глаголы, прилагательные, наречия и т.д.) </w:t>
      </w:r>
    </w:p>
    <w:p w:rsidR="00DC3BE3" w:rsidRPr="008C5EA5" w:rsidRDefault="00DC3BE3" w:rsidP="00DC3BE3">
      <w:pPr>
        <w:pStyle w:val="a5"/>
        <w:ind w:left="0" w:firstLine="709"/>
        <w:jc w:val="both"/>
        <w:rPr>
          <w:bCs/>
          <w:iCs/>
          <w:sz w:val="28"/>
          <w:szCs w:val="28"/>
          <w:lang w:eastAsia="ru-RU"/>
        </w:rPr>
      </w:pPr>
      <w:r>
        <w:rPr>
          <w:bCs/>
          <w:iCs/>
          <w:sz w:val="28"/>
          <w:szCs w:val="28"/>
          <w:lang w:eastAsia="ru-RU"/>
        </w:rPr>
        <w:t>Кроме перечисленных видов деятельности, для обучающихся, демонстрирующих высокий уровень подготовки, учителям рекомендуется предлагать на регулярной основе задания на расширение словарного запаса и использование синтаксических и грамматических конструкций для успешного выполнения продуктивных заданий (языковое оформление устных и письменных монологических высказываний).</w:t>
      </w:r>
    </w:p>
    <w:p w:rsidR="004C7C6E" w:rsidRDefault="00205E1F" w:rsidP="00103EB6">
      <w:pPr>
        <w:widowControl/>
        <w:tabs>
          <w:tab w:val="center" w:pos="4677"/>
          <w:tab w:val="right" w:pos="9355"/>
        </w:tabs>
        <w:autoSpaceDE/>
        <w:autoSpaceDN/>
        <w:spacing w:line="240" w:lineRule="atLeast"/>
        <w:ind w:firstLine="720"/>
        <w:jc w:val="both"/>
        <w:rPr>
          <w:rFonts w:eastAsia="Calibri"/>
          <w:b/>
          <w:sz w:val="28"/>
          <w:szCs w:val="28"/>
        </w:rPr>
      </w:pPr>
      <w:r>
        <w:rPr>
          <w:rFonts w:eastAsia="Calibri"/>
          <w:b/>
          <w:sz w:val="28"/>
          <w:szCs w:val="28"/>
        </w:rPr>
        <w:t>С целью повышения качества обучения английскому языку среди обучающихся 5-11 классов рекомендуем</w:t>
      </w:r>
      <w:r w:rsidR="00103EB6">
        <w:rPr>
          <w:rFonts w:eastAsia="Calibri"/>
          <w:b/>
          <w:sz w:val="28"/>
          <w:szCs w:val="28"/>
        </w:rPr>
        <w:t xml:space="preserve"> у</w:t>
      </w:r>
      <w:r w:rsidR="004C7C6E" w:rsidRPr="004C7C6E">
        <w:rPr>
          <w:rFonts w:eastAsia="Calibri"/>
          <w:b/>
          <w:sz w:val="28"/>
          <w:szCs w:val="28"/>
        </w:rPr>
        <w:t>чителям</w:t>
      </w:r>
      <w:r w:rsidR="00FA3C36">
        <w:rPr>
          <w:rFonts w:eastAsia="Calibri"/>
          <w:b/>
          <w:sz w:val="28"/>
          <w:szCs w:val="28"/>
        </w:rPr>
        <w:t>:</w:t>
      </w:r>
      <w:r w:rsidR="004C7C6E" w:rsidRPr="004C7C6E">
        <w:rPr>
          <w:rFonts w:eastAsia="Calibri"/>
          <w:b/>
          <w:sz w:val="28"/>
          <w:szCs w:val="28"/>
        </w:rPr>
        <w:t xml:space="preserve"> </w:t>
      </w:r>
    </w:p>
    <w:p w:rsidR="00FA3C36" w:rsidRPr="00FA3C36" w:rsidRDefault="00FA3C36" w:rsidP="00FA3C36">
      <w:pPr>
        <w:pStyle w:val="a5"/>
        <w:spacing w:line="240" w:lineRule="atLeast"/>
        <w:ind w:left="0" w:firstLine="709"/>
        <w:jc w:val="both"/>
        <w:rPr>
          <w:iCs/>
          <w:sz w:val="28"/>
          <w:szCs w:val="28"/>
          <w:lang w:eastAsia="ru-RU"/>
        </w:rPr>
      </w:pPr>
      <w:r w:rsidRPr="00FA3C36">
        <w:rPr>
          <w:rFonts w:eastAsia="Calibri"/>
          <w:sz w:val="28"/>
          <w:szCs w:val="28"/>
        </w:rPr>
        <w:t>1</w:t>
      </w:r>
      <w:r>
        <w:rPr>
          <w:rFonts w:eastAsia="Calibri"/>
          <w:b/>
          <w:sz w:val="28"/>
          <w:szCs w:val="28"/>
        </w:rPr>
        <w:t xml:space="preserve">. </w:t>
      </w:r>
      <w:bookmarkStart w:id="11" w:name="_Hlk177979819"/>
      <w:r w:rsidRPr="00FA3C36">
        <w:rPr>
          <w:iCs/>
          <w:sz w:val="28"/>
          <w:szCs w:val="28"/>
          <w:lang w:eastAsia="ru-RU"/>
        </w:rPr>
        <w:t xml:space="preserve">Уделять больше внимания отработке грамматического материала, осуществляя </w:t>
      </w:r>
      <w:r w:rsidRPr="00FA3C36">
        <w:rPr>
          <w:iCs/>
          <w:sz w:val="28"/>
          <w:szCs w:val="28"/>
          <w:lang w:eastAsia="ru-RU"/>
        </w:rPr>
        <w:lastRenderedPageBreak/>
        <w:t>плавный переход от языковых тренировочных упражнений к использованию грамматических явлений в устной и письменной речи. Работая над временами глаголов постоянно обращать внимание на маркеры (обстоятельства времени), контекст, чаще используя не отдельные предложения, а ситуации или тексты. Использовать переводные упражнения.</w:t>
      </w:r>
    </w:p>
    <w:bookmarkEnd w:id="11"/>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2.</w:t>
      </w:r>
      <w:r w:rsidRPr="00FA3C36">
        <w:rPr>
          <w:bCs/>
          <w:iCs/>
          <w:sz w:val="28"/>
          <w:szCs w:val="28"/>
          <w:lang w:eastAsia="ru-RU"/>
        </w:rPr>
        <w:tab/>
      </w:r>
      <w:bookmarkStart w:id="12" w:name="_Hlk177979865"/>
      <w:r w:rsidRPr="00FA3C36">
        <w:rPr>
          <w:bCs/>
          <w:iCs/>
          <w:sz w:val="28"/>
          <w:szCs w:val="28"/>
          <w:lang w:eastAsia="ru-RU"/>
        </w:rPr>
        <w:t xml:space="preserve">Выполнять комплекс мер, направленный на расширение пассивного, активного и потенциального словарей обучающихся. Чаще использовать на уроках упражнения на языковую догадку, выбор слова из нескольких предложенных, поиск синонимов/антонимов. </w:t>
      </w:r>
      <w:bookmarkEnd w:id="12"/>
      <w:r w:rsidRPr="00FA3C36">
        <w:rPr>
          <w:bCs/>
          <w:iCs/>
          <w:sz w:val="28"/>
          <w:szCs w:val="28"/>
          <w:lang w:eastAsia="ru-RU"/>
        </w:rPr>
        <w:t xml:space="preserve">Систематизировать слова по темам, используя </w:t>
      </w:r>
      <w:proofErr w:type="spellStart"/>
      <w:r w:rsidRPr="00FA3C36">
        <w:rPr>
          <w:bCs/>
          <w:iCs/>
          <w:sz w:val="28"/>
          <w:szCs w:val="28"/>
          <w:lang w:eastAsia="ru-RU"/>
        </w:rPr>
        <w:t>mind-maps</w:t>
      </w:r>
      <w:proofErr w:type="spellEnd"/>
      <w:r w:rsidRPr="00FA3C36">
        <w:rPr>
          <w:bCs/>
          <w:iCs/>
          <w:sz w:val="28"/>
          <w:szCs w:val="28"/>
          <w:lang w:eastAsia="ru-RU"/>
        </w:rPr>
        <w:t xml:space="preserve"> и другие способы визуализации.</w:t>
      </w:r>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3.</w:t>
      </w:r>
      <w:r w:rsidRPr="00FA3C36">
        <w:rPr>
          <w:bCs/>
          <w:iCs/>
          <w:sz w:val="28"/>
          <w:szCs w:val="28"/>
          <w:lang w:eastAsia="ru-RU"/>
        </w:rPr>
        <w:tab/>
      </w:r>
      <w:bookmarkStart w:id="13" w:name="_Hlk177979844"/>
      <w:r w:rsidRPr="00FA3C36">
        <w:rPr>
          <w:bCs/>
          <w:iCs/>
          <w:sz w:val="28"/>
          <w:szCs w:val="28"/>
          <w:lang w:eastAsia="ru-RU"/>
        </w:rPr>
        <w:t>На всех уровнях обучения (начального общего, основного общего и среднего общего образования) уделять должное внимание орфографии, проводить словарные диктанты, диктанты-переводы, использовать различные ребусы, кроссворды.</w:t>
      </w:r>
    </w:p>
    <w:bookmarkEnd w:id="13"/>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4.</w:t>
      </w:r>
      <w:r w:rsidRPr="00FA3C36">
        <w:rPr>
          <w:bCs/>
          <w:iCs/>
          <w:sz w:val="28"/>
          <w:szCs w:val="28"/>
          <w:lang w:eastAsia="ru-RU"/>
        </w:rPr>
        <w:tab/>
        <w:t>Регулярно включать задания по аудированию в уроки.</w:t>
      </w:r>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5.</w:t>
      </w:r>
      <w:r w:rsidRPr="00FA3C36">
        <w:rPr>
          <w:bCs/>
          <w:iCs/>
          <w:sz w:val="28"/>
          <w:szCs w:val="28"/>
          <w:lang w:eastAsia="ru-RU"/>
        </w:rPr>
        <w:tab/>
      </w:r>
      <w:bookmarkStart w:id="14" w:name="_Hlk177979906"/>
      <w:r w:rsidRPr="00FA3C36">
        <w:rPr>
          <w:bCs/>
          <w:iCs/>
          <w:sz w:val="28"/>
          <w:szCs w:val="28"/>
          <w:lang w:eastAsia="ru-RU"/>
        </w:rPr>
        <w:t xml:space="preserve">Работая над </w:t>
      </w:r>
      <w:proofErr w:type="spellStart"/>
      <w:r w:rsidRPr="00FA3C36">
        <w:rPr>
          <w:bCs/>
          <w:iCs/>
          <w:sz w:val="28"/>
          <w:szCs w:val="28"/>
          <w:lang w:eastAsia="ru-RU"/>
        </w:rPr>
        <w:t>аудиотекстами</w:t>
      </w:r>
      <w:proofErr w:type="spellEnd"/>
      <w:r w:rsidRPr="00FA3C36">
        <w:rPr>
          <w:bCs/>
          <w:iCs/>
          <w:sz w:val="28"/>
          <w:szCs w:val="28"/>
          <w:lang w:eastAsia="ru-RU"/>
        </w:rPr>
        <w:t xml:space="preserve"> и текстами на чтение, уделять внимание метапредметным умениям. Учить различать главное и второстепенное, причину и следствие, основную мысль/идею текста/параграфа. </w:t>
      </w:r>
      <w:bookmarkEnd w:id="14"/>
      <w:r w:rsidRPr="00FA3C36">
        <w:rPr>
          <w:bCs/>
          <w:iCs/>
          <w:sz w:val="28"/>
          <w:szCs w:val="28"/>
          <w:lang w:eastAsia="ru-RU"/>
        </w:rPr>
        <w:t>Можно предложить задания по составлению плана текста, выбору ключевых фраз, поиску основной идеи параграфа и т.д.</w:t>
      </w:r>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6.</w:t>
      </w:r>
      <w:r w:rsidRPr="00FA3C36">
        <w:rPr>
          <w:bCs/>
          <w:iCs/>
          <w:sz w:val="28"/>
          <w:szCs w:val="28"/>
          <w:lang w:eastAsia="ru-RU"/>
        </w:rPr>
        <w:tab/>
      </w:r>
      <w:bookmarkStart w:id="15" w:name="_Hlk177979956"/>
      <w:r w:rsidRPr="00FA3C36">
        <w:rPr>
          <w:bCs/>
          <w:iCs/>
          <w:sz w:val="28"/>
          <w:szCs w:val="28"/>
          <w:lang w:eastAsia="ru-RU"/>
        </w:rPr>
        <w:t xml:space="preserve">Регулярно включать в работу задания по развитию умений письменной речи. </w:t>
      </w:r>
      <w:bookmarkEnd w:id="15"/>
      <w:r w:rsidRPr="00FA3C36">
        <w:rPr>
          <w:bCs/>
          <w:iCs/>
          <w:sz w:val="28"/>
          <w:szCs w:val="28"/>
          <w:lang w:eastAsia="ru-RU"/>
        </w:rPr>
        <w:t xml:space="preserve">Это могут быть не только задания в формате </w:t>
      </w:r>
      <w:r w:rsidR="0020720A">
        <w:rPr>
          <w:bCs/>
          <w:iCs/>
          <w:sz w:val="28"/>
          <w:szCs w:val="28"/>
          <w:lang w:eastAsia="ru-RU"/>
        </w:rPr>
        <w:t>ОГЭ/</w:t>
      </w:r>
      <w:r w:rsidRPr="00FA3C36">
        <w:rPr>
          <w:bCs/>
          <w:iCs/>
          <w:sz w:val="28"/>
          <w:szCs w:val="28"/>
          <w:lang w:eastAsia="ru-RU"/>
        </w:rPr>
        <w:t xml:space="preserve">ЕГЭ. Можно предложить написать параграф, высказать свое мнение о предложенной проблеме письменно, </w:t>
      </w:r>
      <w:proofErr w:type="spellStart"/>
      <w:r w:rsidRPr="00FA3C36">
        <w:rPr>
          <w:bCs/>
          <w:iCs/>
          <w:sz w:val="28"/>
          <w:szCs w:val="28"/>
          <w:lang w:eastAsia="ru-RU"/>
        </w:rPr>
        <w:t>Free</w:t>
      </w:r>
      <w:proofErr w:type="spellEnd"/>
      <w:r w:rsidRPr="00FA3C36">
        <w:rPr>
          <w:bCs/>
          <w:iCs/>
          <w:sz w:val="28"/>
          <w:szCs w:val="28"/>
          <w:lang w:eastAsia="ru-RU"/>
        </w:rPr>
        <w:t xml:space="preserve"> </w:t>
      </w:r>
      <w:proofErr w:type="spellStart"/>
      <w:r w:rsidRPr="00FA3C36">
        <w:rPr>
          <w:bCs/>
          <w:iCs/>
          <w:sz w:val="28"/>
          <w:szCs w:val="28"/>
          <w:lang w:eastAsia="ru-RU"/>
        </w:rPr>
        <w:t>Writing</w:t>
      </w:r>
      <w:proofErr w:type="spellEnd"/>
      <w:r w:rsidRPr="00FA3C36">
        <w:rPr>
          <w:bCs/>
          <w:iCs/>
          <w:sz w:val="28"/>
          <w:szCs w:val="28"/>
          <w:lang w:eastAsia="ru-RU"/>
        </w:rPr>
        <w:t xml:space="preserve"> (учитель предлагает тему и просит за 3 минуты написать все мысли по данной теме). Проводить работу над ошибками. При этом необходимо убедиться, что все ученики поняли свои ошибки и способы их устранения. В идеале, после работы над ошибками, можно предложить написать работу заново.</w:t>
      </w:r>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7.</w:t>
      </w:r>
      <w:r w:rsidRPr="00FA3C36">
        <w:rPr>
          <w:bCs/>
          <w:iCs/>
          <w:sz w:val="28"/>
          <w:szCs w:val="28"/>
          <w:lang w:eastAsia="ru-RU"/>
        </w:rPr>
        <w:tab/>
        <w:t>Учить стратегиям описания, обращая внимание на существенные и несущественные детали. Например, описать фотографию в парах/группах. Затем описать ту же фотографию, но учитывая, что эта фотография будет использована для проекта по определенной теме. Такую же работу можно проводить с двумя фотографиями, предложив сначала найти все различия, а потом выбрать различия с учетом темы проекта.</w:t>
      </w:r>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8.</w:t>
      </w:r>
      <w:r w:rsidRPr="00FA3C36">
        <w:rPr>
          <w:bCs/>
          <w:iCs/>
          <w:sz w:val="28"/>
          <w:szCs w:val="28"/>
          <w:lang w:eastAsia="ru-RU"/>
        </w:rPr>
        <w:tab/>
      </w:r>
      <w:bookmarkStart w:id="16" w:name="_Hlk177980081"/>
      <w:r w:rsidRPr="00FA3C36">
        <w:rPr>
          <w:bCs/>
          <w:iCs/>
          <w:sz w:val="28"/>
          <w:szCs w:val="28"/>
          <w:lang w:eastAsia="ru-RU"/>
        </w:rPr>
        <w:t>На всех этапах обучения учить задавать различные типы вопросов: вопросы при изучении конкретного времени глагола, вопросы к предложению, вопросы к тексту</w:t>
      </w:r>
      <w:bookmarkEnd w:id="16"/>
      <w:r w:rsidRPr="00FA3C36">
        <w:rPr>
          <w:bCs/>
          <w:iCs/>
          <w:sz w:val="28"/>
          <w:szCs w:val="28"/>
          <w:lang w:eastAsia="ru-RU"/>
        </w:rPr>
        <w:t>, вопросы другу о его выходных, каникулах…и т.д.</w:t>
      </w:r>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9.</w:t>
      </w:r>
      <w:r w:rsidRPr="00FA3C36">
        <w:rPr>
          <w:bCs/>
          <w:iCs/>
          <w:sz w:val="28"/>
          <w:szCs w:val="28"/>
          <w:lang w:eastAsia="ru-RU"/>
        </w:rPr>
        <w:tab/>
        <w:t>Уделять внимание неподготовленной устной речи. Необходимо помнить, что, например, пересказ текста, или выученный диалог, являются лишь подготовительными этапами к спонтанной устной речи.</w:t>
      </w:r>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10.</w:t>
      </w:r>
      <w:r w:rsidRPr="00FA3C36">
        <w:rPr>
          <w:bCs/>
          <w:iCs/>
          <w:sz w:val="28"/>
          <w:szCs w:val="28"/>
          <w:lang w:eastAsia="ru-RU"/>
        </w:rPr>
        <w:tab/>
        <w:t>Работая над устной речью, обращать внимание не только на решение коммуникативной задачи, но и на языковую правильность речи.</w:t>
      </w:r>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11.</w:t>
      </w:r>
      <w:r w:rsidRPr="00FA3C36">
        <w:rPr>
          <w:bCs/>
          <w:iCs/>
          <w:sz w:val="28"/>
          <w:szCs w:val="28"/>
          <w:lang w:eastAsia="ru-RU"/>
        </w:rPr>
        <w:tab/>
      </w:r>
      <w:bookmarkStart w:id="17" w:name="_Hlk177980099"/>
      <w:r w:rsidRPr="00FA3C36">
        <w:rPr>
          <w:bCs/>
          <w:iCs/>
          <w:sz w:val="28"/>
          <w:szCs w:val="28"/>
          <w:lang w:eastAsia="ru-RU"/>
        </w:rPr>
        <w:t>Техника чтения должна присутствовать на всех этапах обучения. Необходимо проводить регулярный контроль техники чтения вслух. На уроках предоставлять возможность чтения вслух каждому обучающемуся, регулярно повторять правила чтения для совершенствования фонетических навыков.</w:t>
      </w:r>
      <w:bookmarkEnd w:id="17"/>
    </w:p>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12.</w:t>
      </w:r>
      <w:r w:rsidRPr="00FA3C36">
        <w:rPr>
          <w:bCs/>
          <w:iCs/>
          <w:sz w:val="28"/>
          <w:szCs w:val="28"/>
          <w:lang w:eastAsia="ru-RU"/>
        </w:rPr>
        <w:tab/>
      </w:r>
      <w:bookmarkStart w:id="18" w:name="_Hlk177980116"/>
      <w:r w:rsidRPr="00FA3C36">
        <w:rPr>
          <w:bCs/>
          <w:iCs/>
          <w:sz w:val="28"/>
          <w:szCs w:val="28"/>
          <w:lang w:eastAsia="ru-RU"/>
        </w:rPr>
        <w:t>Учить с начальной школы представлять свою страну на английском языке, обращая внимание на произношение и написание ключевых имен, мест и реалий родной страны.</w:t>
      </w:r>
    </w:p>
    <w:bookmarkEnd w:id="18"/>
    <w:p w:rsidR="00FA3C36" w:rsidRPr="00FA3C36" w:rsidRDefault="00FA3C36" w:rsidP="00FA3C36">
      <w:pPr>
        <w:widowControl/>
        <w:autoSpaceDE/>
        <w:autoSpaceDN/>
        <w:spacing w:line="240" w:lineRule="atLeast"/>
        <w:ind w:firstLine="709"/>
        <w:contextualSpacing/>
        <w:jc w:val="both"/>
        <w:rPr>
          <w:bCs/>
          <w:iCs/>
          <w:sz w:val="28"/>
          <w:szCs w:val="28"/>
          <w:lang w:eastAsia="ru-RU"/>
        </w:rPr>
      </w:pPr>
      <w:r w:rsidRPr="00FA3C36">
        <w:rPr>
          <w:bCs/>
          <w:iCs/>
          <w:sz w:val="28"/>
          <w:szCs w:val="28"/>
          <w:lang w:eastAsia="ru-RU"/>
        </w:rPr>
        <w:t>13.</w:t>
      </w:r>
      <w:r w:rsidRPr="00FA3C36">
        <w:rPr>
          <w:bCs/>
          <w:iCs/>
          <w:sz w:val="28"/>
          <w:szCs w:val="28"/>
          <w:lang w:eastAsia="ru-RU"/>
        </w:rPr>
        <w:tab/>
      </w:r>
      <w:bookmarkStart w:id="19" w:name="_Hlk177980201"/>
      <w:r w:rsidRPr="00FA3C36">
        <w:rPr>
          <w:bCs/>
          <w:iCs/>
          <w:sz w:val="28"/>
          <w:szCs w:val="28"/>
          <w:lang w:eastAsia="ru-RU"/>
        </w:rPr>
        <w:t xml:space="preserve">Чаще использовать на уроках парную/групповую работу. Можно использовать технологию группового обучения, обучение в сотрудничестве. Это увеличит время речевой </w:t>
      </w:r>
      <w:r w:rsidRPr="00FA3C36">
        <w:rPr>
          <w:bCs/>
          <w:iCs/>
          <w:sz w:val="28"/>
          <w:szCs w:val="28"/>
          <w:lang w:eastAsia="ru-RU"/>
        </w:rPr>
        <w:lastRenderedPageBreak/>
        <w:t>практики каждого обучающегося. Кроме того, взаимоконтроль и взаимопроверка – важный этап становления самоконтроля.</w:t>
      </w:r>
    </w:p>
    <w:p w:rsidR="00FA3C36" w:rsidRDefault="00FA3C36" w:rsidP="00FA3C36">
      <w:pPr>
        <w:widowControl/>
        <w:tabs>
          <w:tab w:val="center" w:pos="4677"/>
          <w:tab w:val="right" w:pos="9355"/>
        </w:tabs>
        <w:autoSpaceDE/>
        <w:autoSpaceDN/>
        <w:spacing w:line="240" w:lineRule="atLeast"/>
        <w:ind w:firstLine="720"/>
        <w:jc w:val="both"/>
        <w:rPr>
          <w:rFonts w:eastAsia="Calibri"/>
          <w:b/>
          <w:sz w:val="28"/>
          <w:szCs w:val="28"/>
        </w:rPr>
      </w:pPr>
      <w:bookmarkStart w:id="20" w:name="_Hlk177980324"/>
      <w:bookmarkEnd w:id="19"/>
      <w:r w:rsidRPr="00FA3C36">
        <w:rPr>
          <w:rFonts w:eastAsia="Calibri"/>
          <w:b/>
          <w:sz w:val="28"/>
          <w:szCs w:val="28"/>
        </w:rPr>
        <w:t>Методическим объединениям учителей:</w:t>
      </w:r>
    </w:p>
    <w:p w:rsidR="00FA3C36" w:rsidRDefault="00FA3C36"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1. Ознакомить </w:t>
      </w:r>
      <w:r w:rsidR="00071F53">
        <w:rPr>
          <w:rFonts w:eastAsia="Calibri"/>
          <w:sz w:val="28"/>
          <w:szCs w:val="28"/>
        </w:rPr>
        <w:t>учителей</w:t>
      </w:r>
      <w:r>
        <w:rPr>
          <w:rFonts w:eastAsia="Calibri"/>
          <w:sz w:val="28"/>
          <w:szCs w:val="28"/>
        </w:rPr>
        <w:t xml:space="preserve"> с Информационно-методическим письмом ФГБНУ </w:t>
      </w:r>
      <w:r w:rsidR="00A87807">
        <w:rPr>
          <w:rFonts w:eastAsia="Calibri"/>
          <w:sz w:val="28"/>
          <w:szCs w:val="28"/>
        </w:rPr>
        <w:t xml:space="preserve">Институт содержания и методов обучения им. В.С. Леднёва </w:t>
      </w:r>
      <w:r>
        <w:rPr>
          <w:rFonts w:eastAsia="Calibri"/>
          <w:sz w:val="28"/>
          <w:szCs w:val="28"/>
        </w:rPr>
        <w:t xml:space="preserve">«Об особенностях </w:t>
      </w:r>
      <w:r w:rsidR="00EA622E">
        <w:rPr>
          <w:rFonts w:eastAsia="Calibri"/>
          <w:sz w:val="28"/>
          <w:szCs w:val="28"/>
        </w:rPr>
        <w:t>преподавания учебного предмета «Иностранный язык» в 202</w:t>
      </w:r>
      <w:r w:rsidR="00A87807">
        <w:rPr>
          <w:rFonts w:eastAsia="Calibri"/>
          <w:sz w:val="28"/>
          <w:szCs w:val="28"/>
        </w:rPr>
        <w:t>5</w:t>
      </w:r>
      <w:r w:rsidR="00EA622E">
        <w:rPr>
          <w:rFonts w:eastAsia="Calibri"/>
          <w:sz w:val="28"/>
          <w:szCs w:val="28"/>
        </w:rPr>
        <w:t>/2</w:t>
      </w:r>
      <w:r w:rsidR="00A87807">
        <w:rPr>
          <w:rFonts w:eastAsia="Calibri"/>
          <w:sz w:val="28"/>
          <w:szCs w:val="28"/>
        </w:rPr>
        <w:t>6</w:t>
      </w:r>
      <w:r w:rsidR="00EA622E">
        <w:rPr>
          <w:rFonts w:eastAsia="Calibri"/>
          <w:sz w:val="28"/>
          <w:szCs w:val="28"/>
        </w:rPr>
        <w:t xml:space="preserve"> учебном году»;</w:t>
      </w:r>
    </w:p>
    <w:p w:rsidR="00EA622E" w:rsidRDefault="00A87807"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2</w:t>
      </w:r>
      <w:r w:rsidR="00EA622E">
        <w:rPr>
          <w:rFonts w:eastAsia="Calibri"/>
          <w:sz w:val="28"/>
          <w:szCs w:val="28"/>
        </w:rPr>
        <w:t xml:space="preserve">. Ознакомить учителей методического объединения с Комплексом мер по повышению качества обучения по предмету «Иностранный </w:t>
      </w:r>
      <w:r w:rsidR="0077326A">
        <w:rPr>
          <w:rFonts w:eastAsia="Calibri"/>
          <w:sz w:val="28"/>
          <w:szCs w:val="28"/>
        </w:rPr>
        <w:t xml:space="preserve">(английский) </w:t>
      </w:r>
      <w:r w:rsidR="00EA622E">
        <w:rPr>
          <w:rFonts w:eastAsia="Calibri"/>
          <w:sz w:val="28"/>
          <w:szCs w:val="28"/>
        </w:rPr>
        <w:t>язык» с учетом результатов ГИА 202</w:t>
      </w:r>
      <w:r>
        <w:rPr>
          <w:rFonts w:eastAsia="Calibri"/>
          <w:sz w:val="28"/>
          <w:szCs w:val="28"/>
        </w:rPr>
        <w:t>5</w:t>
      </w:r>
      <w:r w:rsidR="00EA622E">
        <w:rPr>
          <w:rFonts w:eastAsia="Calibri"/>
          <w:sz w:val="28"/>
          <w:szCs w:val="28"/>
        </w:rPr>
        <w:t>;</w:t>
      </w:r>
    </w:p>
    <w:p w:rsidR="00AF2CDC" w:rsidRDefault="00A87807"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3</w:t>
      </w:r>
      <w:r w:rsidR="00AF2CDC">
        <w:rPr>
          <w:rFonts w:eastAsia="Calibri"/>
          <w:sz w:val="28"/>
          <w:szCs w:val="28"/>
        </w:rPr>
        <w:t xml:space="preserve">. Организовать участие педагогов методического объединения в вебинаре для учителей </w:t>
      </w:r>
      <w:r>
        <w:rPr>
          <w:rFonts w:eastAsia="Calibri"/>
          <w:sz w:val="28"/>
          <w:szCs w:val="28"/>
        </w:rPr>
        <w:t>английского</w:t>
      </w:r>
      <w:r w:rsidR="00AF2CDC">
        <w:rPr>
          <w:rFonts w:eastAsia="Calibri"/>
          <w:sz w:val="28"/>
          <w:szCs w:val="28"/>
        </w:rPr>
        <w:t xml:space="preserve"> языка «</w:t>
      </w:r>
      <w:r>
        <w:rPr>
          <w:rFonts w:eastAsia="Calibri"/>
          <w:sz w:val="28"/>
          <w:szCs w:val="28"/>
        </w:rPr>
        <w:t>Особенности реализации ФРП по английскому языку на уровне основного общего и среднего общего образования в 2025/26 учебном году с учетом результатов ГИА</w:t>
      </w:r>
      <w:r w:rsidR="00AF2CDC">
        <w:rPr>
          <w:rFonts w:eastAsia="Calibri"/>
          <w:sz w:val="28"/>
          <w:szCs w:val="28"/>
        </w:rPr>
        <w:t>» (в режиме онлайн);</w:t>
      </w:r>
    </w:p>
    <w:p w:rsidR="00EA622E" w:rsidRDefault="00A87807"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4</w:t>
      </w:r>
      <w:r w:rsidR="00EA622E">
        <w:rPr>
          <w:rFonts w:eastAsia="Calibri"/>
          <w:sz w:val="28"/>
          <w:szCs w:val="28"/>
        </w:rPr>
        <w:t>. Организовать методическое сопровождение педагогов, чьи выпускники продемонстрировали низкие образовательные результаты, проведение с ними индивидуального консультирования, оказание методической поддержки по выявленным профессиональным затруднениям;</w:t>
      </w:r>
    </w:p>
    <w:p w:rsidR="00EA622E" w:rsidRDefault="00A87807"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5</w:t>
      </w:r>
      <w:r w:rsidR="00EA622E">
        <w:rPr>
          <w:rFonts w:eastAsia="Calibri"/>
          <w:sz w:val="28"/>
          <w:szCs w:val="28"/>
        </w:rPr>
        <w:t>. Транслировать передовой педагогический опыт учителей, чьи выпускники показали высокие образовательные результаты при прохождении процедуры ГИА в 202</w:t>
      </w:r>
      <w:r>
        <w:rPr>
          <w:rFonts w:eastAsia="Calibri"/>
          <w:sz w:val="28"/>
          <w:szCs w:val="28"/>
        </w:rPr>
        <w:t>5</w:t>
      </w:r>
      <w:r w:rsidR="00EA622E">
        <w:rPr>
          <w:rFonts w:eastAsia="Calibri"/>
          <w:sz w:val="28"/>
          <w:szCs w:val="28"/>
        </w:rPr>
        <w:t xml:space="preserve"> году при проведении открытых уроков, методических семинаров, мастер-классов.</w:t>
      </w:r>
    </w:p>
    <w:p w:rsidR="00FA3C36" w:rsidRDefault="00A87807" w:rsidP="00EA622E">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6</w:t>
      </w:r>
      <w:r w:rsidR="00EA622E">
        <w:rPr>
          <w:rFonts w:eastAsia="Calibri"/>
          <w:sz w:val="28"/>
          <w:szCs w:val="28"/>
        </w:rPr>
        <w:t>. Организовать участие педагогов методического объединения при проведении методических интенсивов с участием членов регионального методического актива;</w:t>
      </w:r>
    </w:p>
    <w:p w:rsidR="004D1A48" w:rsidRDefault="00A87807" w:rsidP="00EA622E">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7</w:t>
      </w:r>
      <w:r w:rsidR="004D1A48">
        <w:rPr>
          <w:rFonts w:eastAsia="Calibri"/>
          <w:sz w:val="28"/>
          <w:szCs w:val="28"/>
        </w:rPr>
        <w:t>. Продолжить работу по разработке методических материалов для использования учителями иностранного языка с целью повышения качества обучения по предмету «Иностранный язык»;</w:t>
      </w:r>
    </w:p>
    <w:p w:rsidR="00EA622E" w:rsidRDefault="00A87807" w:rsidP="00EA622E">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8</w:t>
      </w:r>
      <w:r w:rsidR="00EA622E">
        <w:rPr>
          <w:rFonts w:eastAsia="Calibri"/>
          <w:sz w:val="28"/>
          <w:szCs w:val="28"/>
        </w:rPr>
        <w:t xml:space="preserve">. Актуализировать план работы методического объединения </w:t>
      </w:r>
      <w:r w:rsidR="00AF2CDC">
        <w:rPr>
          <w:rFonts w:eastAsia="Calibri"/>
          <w:sz w:val="28"/>
          <w:szCs w:val="28"/>
        </w:rPr>
        <w:t>в 202</w:t>
      </w:r>
      <w:r>
        <w:rPr>
          <w:rFonts w:eastAsia="Calibri"/>
          <w:sz w:val="28"/>
          <w:szCs w:val="28"/>
        </w:rPr>
        <w:t>5</w:t>
      </w:r>
      <w:r w:rsidR="00AF2CDC">
        <w:rPr>
          <w:rFonts w:eastAsia="Calibri"/>
          <w:sz w:val="28"/>
          <w:szCs w:val="28"/>
        </w:rPr>
        <w:t>/2</w:t>
      </w:r>
      <w:r>
        <w:rPr>
          <w:rFonts w:eastAsia="Calibri"/>
          <w:sz w:val="28"/>
          <w:szCs w:val="28"/>
        </w:rPr>
        <w:t>6</w:t>
      </w:r>
      <w:r w:rsidR="00AF2CDC">
        <w:rPr>
          <w:rFonts w:eastAsia="Calibri"/>
          <w:sz w:val="28"/>
          <w:szCs w:val="28"/>
        </w:rPr>
        <w:t xml:space="preserve"> учебном году </w:t>
      </w:r>
      <w:r w:rsidR="00EA622E">
        <w:rPr>
          <w:rFonts w:eastAsia="Calibri"/>
          <w:sz w:val="28"/>
          <w:szCs w:val="28"/>
        </w:rPr>
        <w:t xml:space="preserve">с учетом </w:t>
      </w:r>
      <w:r w:rsidR="00AF2CDC">
        <w:rPr>
          <w:rFonts w:eastAsia="Calibri"/>
          <w:sz w:val="28"/>
          <w:szCs w:val="28"/>
        </w:rPr>
        <w:t>результатов прохождения процедуры ГИА и выявленных проблемных зон</w:t>
      </w:r>
      <w:r>
        <w:rPr>
          <w:rFonts w:eastAsia="Calibri"/>
          <w:sz w:val="28"/>
          <w:szCs w:val="28"/>
        </w:rPr>
        <w:t>;</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b/>
          <w:sz w:val="28"/>
          <w:szCs w:val="28"/>
        </w:rPr>
      </w:pPr>
      <w:bookmarkStart w:id="21" w:name="_Hlk177980399"/>
      <w:bookmarkEnd w:id="20"/>
      <w:r w:rsidRPr="004C7C6E">
        <w:rPr>
          <w:rFonts w:eastAsia="Calibri"/>
          <w:b/>
          <w:sz w:val="28"/>
          <w:szCs w:val="28"/>
        </w:rPr>
        <w:t>Муниципальным органам управления образованием</w:t>
      </w:r>
      <w:r>
        <w:rPr>
          <w:rFonts w:eastAsia="Calibri"/>
          <w:b/>
          <w:sz w:val="28"/>
          <w:szCs w:val="28"/>
        </w:rPr>
        <w:t>:</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b/>
          <w:sz w:val="28"/>
          <w:szCs w:val="28"/>
        </w:rPr>
        <w:t xml:space="preserve">- </w:t>
      </w:r>
      <w:r w:rsidRPr="004C7C6E">
        <w:rPr>
          <w:rFonts w:eastAsia="Calibri"/>
          <w:b/>
          <w:sz w:val="28"/>
          <w:szCs w:val="28"/>
        </w:rPr>
        <w:tab/>
      </w:r>
      <w:r w:rsidRPr="004C7C6E">
        <w:rPr>
          <w:rFonts w:eastAsia="Calibri"/>
          <w:sz w:val="28"/>
          <w:szCs w:val="28"/>
        </w:rPr>
        <w:t xml:space="preserve">Обсудить результаты </w:t>
      </w:r>
      <w:r w:rsidR="00EA622E">
        <w:rPr>
          <w:rFonts w:eastAsia="Calibri"/>
          <w:sz w:val="28"/>
          <w:szCs w:val="28"/>
        </w:rPr>
        <w:t>экзаменационной кампании 202</w:t>
      </w:r>
      <w:r w:rsidR="00F75290">
        <w:rPr>
          <w:rFonts w:eastAsia="Calibri"/>
          <w:sz w:val="28"/>
          <w:szCs w:val="28"/>
        </w:rPr>
        <w:t>5</w:t>
      </w:r>
      <w:r w:rsidR="00EA622E">
        <w:rPr>
          <w:rFonts w:eastAsia="Calibri"/>
          <w:sz w:val="28"/>
          <w:szCs w:val="28"/>
        </w:rPr>
        <w:t>г.</w:t>
      </w:r>
      <w:r w:rsidRPr="004C7C6E">
        <w:rPr>
          <w:rFonts w:eastAsia="Calibri"/>
          <w:sz w:val="28"/>
          <w:szCs w:val="28"/>
        </w:rPr>
        <w:t xml:space="preserve"> по английскому языку, выявить «проблемные зоны», определить возможные причины низких результатов обучающихся, разработать комплекс необходимых мер по повышению качества обучения английскому языку на уровне муниципалитета. </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 </w:t>
      </w:r>
      <w:r w:rsidRPr="004C7C6E">
        <w:rPr>
          <w:rFonts w:eastAsia="Calibri"/>
          <w:sz w:val="28"/>
          <w:szCs w:val="28"/>
        </w:rPr>
        <w:tab/>
        <w:t xml:space="preserve">Организовать методическое сопровождение педагогов тех образовательных организаций, которые продемонстрировали низкие образовательные результаты. </w:t>
      </w:r>
    </w:p>
    <w:p w:rsid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 </w:t>
      </w:r>
      <w:r w:rsidRPr="004C7C6E">
        <w:rPr>
          <w:rFonts w:eastAsia="Calibri"/>
          <w:sz w:val="28"/>
          <w:szCs w:val="28"/>
        </w:rPr>
        <w:t xml:space="preserve">Организовать участие педагогов в методических мероприятиях, освещающих вопросы подготовки к </w:t>
      </w:r>
      <w:r>
        <w:rPr>
          <w:rFonts w:eastAsia="Calibri"/>
          <w:sz w:val="28"/>
          <w:szCs w:val="28"/>
        </w:rPr>
        <w:t xml:space="preserve">ОГЭ, </w:t>
      </w:r>
      <w:r w:rsidRPr="004C7C6E">
        <w:rPr>
          <w:rFonts w:eastAsia="Calibri"/>
          <w:sz w:val="28"/>
          <w:szCs w:val="28"/>
        </w:rPr>
        <w:t>ЕГЭ по английскому языку.</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b/>
          <w:sz w:val="28"/>
          <w:szCs w:val="28"/>
        </w:rPr>
      </w:pPr>
      <w:bookmarkStart w:id="22" w:name="_Hlk177980457"/>
      <w:bookmarkEnd w:id="21"/>
      <w:r w:rsidRPr="004C7C6E">
        <w:rPr>
          <w:rFonts w:eastAsia="Calibri"/>
          <w:b/>
          <w:sz w:val="28"/>
          <w:szCs w:val="28"/>
        </w:rPr>
        <w:t>Администрациям образовательных организаций:</w:t>
      </w:r>
    </w:p>
    <w:p w:rsidR="00F75290" w:rsidRPr="00163675" w:rsidRDefault="004C7C6E" w:rsidP="00F75290">
      <w:pPr>
        <w:pStyle w:val="a5"/>
        <w:spacing w:line="240" w:lineRule="atLeast"/>
        <w:ind w:left="0" w:firstLine="720"/>
        <w:jc w:val="both"/>
        <w:rPr>
          <w:bCs/>
          <w:iCs/>
          <w:sz w:val="28"/>
          <w:szCs w:val="28"/>
          <w:lang w:eastAsia="ru-RU"/>
        </w:rPr>
      </w:pPr>
      <w:r>
        <w:rPr>
          <w:rFonts w:eastAsia="Calibri"/>
          <w:sz w:val="28"/>
          <w:szCs w:val="28"/>
        </w:rPr>
        <w:t xml:space="preserve">- </w:t>
      </w:r>
      <w:bookmarkStart w:id="23" w:name="_Hlk177980544"/>
      <w:bookmarkEnd w:id="22"/>
      <w:r w:rsidR="00F75290">
        <w:rPr>
          <w:bCs/>
          <w:iCs/>
          <w:sz w:val="28"/>
          <w:szCs w:val="28"/>
          <w:lang w:eastAsia="ru-RU"/>
        </w:rPr>
        <w:t>Для повышения качества обучения и совершенствования преподавания иностранных языков администрации образовательных организаций рекомендуется:</w:t>
      </w:r>
    </w:p>
    <w:p w:rsidR="00F75290" w:rsidRDefault="00F75290" w:rsidP="00F75290">
      <w:pPr>
        <w:spacing w:line="240" w:lineRule="atLeast"/>
        <w:ind w:firstLine="720"/>
        <w:jc w:val="both"/>
        <w:rPr>
          <w:sz w:val="28"/>
          <w:szCs w:val="28"/>
        </w:rPr>
      </w:pPr>
      <w:r>
        <w:rPr>
          <w:bCs/>
          <w:iCs/>
          <w:color w:val="000000"/>
          <w:sz w:val="28"/>
          <w:szCs w:val="28"/>
        </w:rPr>
        <w:t xml:space="preserve">- </w:t>
      </w:r>
      <w:r w:rsidRPr="00D229E4">
        <w:rPr>
          <w:bCs/>
          <w:iCs/>
          <w:color w:val="000000"/>
          <w:sz w:val="28"/>
          <w:szCs w:val="28"/>
        </w:rPr>
        <w:t xml:space="preserve">провести </w:t>
      </w:r>
      <w:r>
        <w:rPr>
          <w:bCs/>
          <w:iCs/>
          <w:color w:val="000000"/>
          <w:sz w:val="28"/>
          <w:szCs w:val="28"/>
        </w:rPr>
        <w:t xml:space="preserve">комплексный </w:t>
      </w:r>
      <w:r w:rsidRPr="00D229E4">
        <w:rPr>
          <w:bCs/>
          <w:iCs/>
          <w:color w:val="000000"/>
          <w:sz w:val="28"/>
          <w:szCs w:val="28"/>
        </w:rPr>
        <w:t xml:space="preserve">анализ результатов ГИА-2025 года по </w:t>
      </w:r>
      <w:r>
        <w:rPr>
          <w:bCs/>
          <w:iCs/>
          <w:color w:val="000000"/>
          <w:sz w:val="28"/>
          <w:szCs w:val="28"/>
        </w:rPr>
        <w:t>английскому языку</w:t>
      </w:r>
      <w:r w:rsidRPr="00D229E4">
        <w:rPr>
          <w:bCs/>
          <w:iCs/>
          <w:color w:val="000000"/>
          <w:sz w:val="28"/>
          <w:szCs w:val="28"/>
        </w:rPr>
        <w:t xml:space="preserve"> в общеобразовательной организации</w:t>
      </w:r>
      <w:r>
        <w:rPr>
          <w:bCs/>
          <w:iCs/>
          <w:color w:val="000000"/>
          <w:sz w:val="28"/>
          <w:szCs w:val="28"/>
        </w:rPr>
        <w:t>,</w:t>
      </w:r>
      <w:r w:rsidRPr="00D229E4">
        <w:rPr>
          <w:bCs/>
          <w:iCs/>
          <w:color w:val="000000"/>
          <w:sz w:val="28"/>
          <w:szCs w:val="28"/>
        </w:rPr>
        <w:t xml:space="preserve"> </w:t>
      </w:r>
      <w:r>
        <w:rPr>
          <w:sz w:val="28"/>
          <w:szCs w:val="28"/>
        </w:rPr>
        <w:t>выявить задания/группы заданий с наименьшим показателем выполнения, в соответствии с ними определить «проблемные» зоны по предмету, совместно определить возможные причины низких результатов обучающихся. Разработать комплекс мероприятий/мер по повышению качества обучения английскому языку на разных этапах обучения;</w:t>
      </w:r>
    </w:p>
    <w:p w:rsidR="00F75290" w:rsidRPr="006023F9" w:rsidRDefault="00F75290" w:rsidP="00F75290">
      <w:pPr>
        <w:spacing w:line="240" w:lineRule="atLeast"/>
        <w:ind w:firstLine="720"/>
        <w:jc w:val="both"/>
        <w:rPr>
          <w:color w:val="1A1A1A"/>
          <w:sz w:val="28"/>
          <w:szCs w:val="28"/>
          <w:shd w:val="clear" w:color="auto" w:fill="FFFF00"/>
        </w:rPr>
      </w:pPr>
      <w:r>
        <w:rPr>
          <w:sz w:val="28"/>
          <w:szCs w:val="28"/>
        </w:rPr>
        <w:t xml:space="preserve">- </w:t>
      </w:r>
      <w:r w:rsidRPr="004F77E1">
        <w:rPr>
          <w:sz w:val="28"/>
          <w:szCs w:val="28"/>
        </w:rPr>
        <w:t>провести методически</w:t>
      </w:r>
      <w:r>
        <w:rPr>
          <w:sz w:val="28"/>
          <w:szCs w:val="28"/>
        </w:rPr>
        <w:t xml:space="preserve">й семинар </w:t>
      </w:r>
      <w:r w:rsidRPr="004F77E1">
        <w:rPr>
          <w:sz w:val="28"/>
          <w:szCs w:val="28"/>
        </w:rPr>
        <w:t xml:space="preserve">по вопросам методики обучения </w:t>
      </w:r>
      <w:r>
        <w:rPr>
          <w:sz w:val="28"/>
          <w:szCs w:val="28"/>
        </w:rPr>
        <w:t xml:space="preserve">школьников </w:t>
      </w:r>
      <w:r w:rsidRPr="004F77E1">
        <w:rPr>
          <w:sz w:val="28"/>
          <w:szCs w:val="28"/>
        </w:rPr>
        <w:t>с разным уровнем предметной подготовки предметной области «Иностранные языки»</w:t>
      </w:r>
      <w:r>
        <w:rPr>
          <w:sz w:val="28"/>
          <w:szCs w:val="28"/>
        </w:rPr>
        <w:t>,</w:t>
      </w:r>
      <w:r w:rsidRPr="0056107D">
        <w:t xml:space="preserve"> </w:t>
      </w:r>
    </w:p>
    <w:p w:rsidR="00F75290" w:rsidRPr="007C75D6" w:rsidRDefault="00F75290" w:rsidP="00F75290">
      <w:pPr>
        <w:spacing w:line="240" w:lineRule="atLeast"/>
        <w:ind w:firstLine="720"/>
        <w:jc w:val="both"/>
        <w:rPr>
          <w:bCs/>
          <w:iCs/>
          <w:color w:val="000000"/>
          <w:sz w:val="28"/>
          <w:szCs w:val="28"/>
        </w:rPr>
      </w:pPr>
      <w:r>
        <w:rPr>
          <w:bCs/>
          <w:iCs/>
          <w:color w:val="000000"/>
          <w:sz w:val="28"/>
          <w:szCs w:val="28"/>
        </w:rPr>
        <w:lastRenderedPageBreak/>
        <w:t>- р</w:t>
      </w:r>
      <w:r w:rsidRPr="00F64A27">
        <w:rPr>
          <w:bCs/>
          <w:iCs/>
          <w:color w:val="000000"/>
          <w:sz w:val="28"/>
          <w:szCs w:val="28"/>
        </w:rPr>
        <w:t xml:space="preserve">азработать индивидуальные образовательные маршруты для обучающих с рисками учебной неуспешности по </w:t>
      </w:r>
      <w:r>
        <w:rPr>
          <w:bCs/>
          <w:iCs/>
          <w:color w:val="000000"/>
          <w:sz w:val="28"/>
          <w:szCs w:val="28"/>
        </w:rPr>
        <w:t>английскому языку,</w:t>
      </w:r>
    </w:p>
    <w:p w:rsidR="00F75290" w:rsidRPr="007C75D6" w:rsidRDefault="00F75290" w:rsidP="00F75290">
      <w:pPr>
        <w:spacing w:line="240" w:lineRule="atLeast"/>
        <w:ind w:firstLine="720"/>
        <w:jc w:val="both"/>
        <w:rPr>
          <w:bCs/>
          <w:iCs/>
          <w:color w:val="000000"/>
          <w:sz w:val="28"/>
          <w:szCs w:val="28"/>
        </w:rPr>
      </w:pPr>
      <w:r>
        <w:rPr>
          <w:bCs/>
          <w:iCs/>
          <w:color w:val="000000"/>
          <w:sz w:val="28"/>
          <w:szCs w:val="28"/>
        </w:rPr>
        <w:t>- о</w:t>
      </w:r>
      <w:r w:rsidRPr="00D229E4">
        <w:rPr>
          <w:bCs/>
          <w:iCs/>
          <w:color w:val="000000"/>
          <w:sz w:val="28"/>
          <w:szCs w:val="28"/>
        </w:rPr>
        <w:t xml:space="preserve">беспечить повышение квалификации учителей </w:t>
      </w:r>
      <w:r>
        <w:rPr>
          <w:bCs/>
          <w:iCs/>
          <w:color w:val="000000"/>
          <w:sz w:val="28"/>
          <w:szCs w:val="28"/>
        </w:rPr>
        <w:t>английского языка</w:t>
      </w:r>
      <w:r w:rsidRPr="00D229E4">
        <w:rPr>
          <w:bCs/>
          <w:iCs/>
          <w:color w:val="000000"/>
          <w:sz w:val="28"/>
          <w:szCs w:val="28"/>
        </w:rPr>
        <w:t xml:space="preserve"> по адресным дополнительным профессиональным программам</w:t>
      </w:r>
      <w:r>
        <w:rPr>
          <w:bCs/>
          <w:iCs/>
          <w:color w:val="000000"/>
          <w:sz w:val="28"/>
          <w:szCs w:val="28"/>
        </w:rPr>
        <w:t>,</w:t>
      </w:r>
    </w:p>
    <w:p w:rsidR="00F75290" w:rsidRDefault="00F75290" w:rsidP="00F75290">
      <w:pPr>
        <w:spacing w:line="240" w:lineRule="atLeast"/>
        <w:ind w:firstLine="720"/>
        <w:jc w:val="both"/>
        <w:rPr>
          <w:bCs/>
          <w:iCs/>
          <w:color w:val="000000"/>
          <w:sz w:val="28"/>
          <w:szCs w:val="28"/>
        </w:rPr>
      </w:pPr>
      <w:r>
        <w:rPr>
          <w:bCs/>
          <w:iCs/>
          <w:color w:val="000000"/>
          <w:sz w:val="28"/>
          <w:szCs w:val="28"/>
        </w:rPr>
        <w:t xml:space="preserve">- оказывать содействие в </w:t>
      </w:r>
      <w:r w:rsidRPr="00D229E4">
        <w:rPr>
          <w:bCs/>
          <w:iCs/>
          <w:color w:val="000000"/>
          <w:sz w:val="28"/>
          <w:szCs w:val="28"/>
        </w:rPr>
        <w:t>участи</w:t>
      </w:r>
      <w:r>
        <w:rPr>
          <w:bCs/>
          <w:iCs/>
          <w:color w:val="000000"/>
          <w:sz w:val="28"/>
          <w:szCs w:val="28"/>
        </w:rPr>
        <w:t>и</w:t>
      </w:r>
      <w:r w:rsidRPr="00D229E4">
        <w:rPr>
          <w:bCs/>
          <w:iCs/>
          <w:color w:val="000000"/>
          <w:sz w:val="28"/>
          <w:szCs w:val="28"/>
        </w:rPr>
        <w:t xml:space="preserve"> учителей </w:t>
      </w:r>
      <w:r>
        <w:rPr>
          <w:bCs/>
          <w:iCs/>
          <w:color w:val="000000"/>
          <w:sz w:val="28"/>
          <w:szCs w:val="28"/>
        </w:rPr>
        <w:t>английского языка</w:t>
      </w:r>
      <w:r w:rsidRPr="00D229E4">
        <w:rPr>
          <w:bCs/>
          <w:iCs/>
          <w:color w:val="000000"/>
          <w:sz w:val="28"/>
          <w:szCs w:val="28"/>
        </w:rPr>
        <w:t xml:space="preserve"> в региональных и муниципальных методических мероприятиях (семинарах, интенсивах, практикумах, конкурсах</w:t>
      </w:r>
      <w:r>
        <w:rPr>
          <w:bCs/>
          <w:iCs/>
          <w:color w:val="000000"/>
          <w:sz w:val="28"/>
          <w:szCs w:val="28"/>
        </w:rPr>
        <w:t xml:space="preserve"> профессионального мастерства</w:t>
      </w:r>
      <w:r w:rsidRPr="00D229E4">
        <w:rPr>
          <w:bCs/>
          <w:iCs/>
          <w:color w:val="000000"/>
          <w:sz w:val="28"/>
          <w:szCs w:val="28"/>
        </w:rPr>
        <w:t xml:space="preserve">, олимпиадах) по вопросам повышения качества обучения </w:t>
      </w:r>
      <w:r>
        <w:rPr>
          <w:bCs/>
          <w:iCs/>
          <w:color w:val="000000"/>
          <w:sz w:val="28"/>
          <w:szCs w:val="28"/>
        </w:rPr>
        <w:t xml:space="preserve">английскому языку, по работе с </w:t>
      </w:r>
      <w:r w:rsidRPr="00D229E4">
        <w:rPr>
          <w:bCs/>
          <w:iCs/>
          <w:color w:val="000000"/>
          <w:sz w:val="28"/>
          <w:szCs w:val="28"/>
        </w:rPr>
        <w:t>обучающи</w:t>
      </w:r>
      <w:r>
        <w:rPr>
          <w:bCs/>
          <w:iCs/>
          <w:color w:val="000000"/>
          <w:sz w:val="28"/>
          <w:szCs w:val="28"/>
        </w:rPr>
        <w:t>мися</w:t>
      </w:r>
      <w:r w:rsidRPr="00D229E4">
        <w:rPr>
          <w:bCs/>
          <w:iCs/>
          <w:color w:val="000000"/>
          <w:sz w:val="28"/>
          <w:szCs w:val="28"/>
        </w:rPr>
        <w:t xml:space="preserve"> с рисками учебной неуспешности и обучающи</w:t>
      </w:r>
      <w:r>
        <w:rPr>
          <w:bCs/>
          <w:iCs/>
          <w:color w:val="000000"/>
          <w:sz w:val="28"/>
          <w:szCs w:val="28"/>
        </w:rPr>
        <w:t>мися</w:t>
      </w:r>
      <w:r w:rsidRPr="00D229E4">
        <w:rPr>
          <w:bCs/>
          <w:iCs/>
          <w:color w:val="000000"/>
          <w:sz w:val="28"/>
          <w:szCs w:val="28"/>
        </w:rPr>
        <w:t>, проявляющи</w:t>
      </w:r>
      <w:r>
        <w:rPr>
          <w:bCs/>
          <w:iCs/>
          <w:color w:val="000000"/>
          <w:sz w:val="28"/>
          <w:szCs w:val="28"/>
        </w:rPr>
        <w:t>ми</w:t>
      </w:r>
      <w:r w:rsidRPr="00D229E4">
        <w:rPr>
          <w:bCs/>
          <w:iCs/>
          <w:color w:val="000000"/>
          <w:sz w:val="28"/>
          <w:szCs w:val="28"/>
        </w:rPr>
        <w:t xml:space="preserve"> интерес к изучению учебного предмета</w:t>
      </w:r>
      <w:r>
        <w:rPr>
          <w:bCs/>
          <w:iCs/>
          <w:color w:val="000000"/>
          <w:sz w:val="28"/>
          <w:szCs w:val="28"/>
        </w:rPr>
        <w:t>;</w:t>
      </w:r>
    </w:p>
    <w:p w:rsidR="00F75290" w:rsidRPr="004D1623" w:rsidRDefault="00F75290" w:rsidP="00F75290">
      <w:pPr>
        <w:shd w:val="clear" w:color="auto" w:fill="FFFFFF"/>
        <w:spacing w:line="240" w:lineRule="atLeast"/>
        <w:ind w:firstLine="720"/>
        <w:jc w:val="both"/>
        <w:rPr>
          <w:rStyle w:val="af"/>
          <w:color w:val="1A1A1A"/>
          <w:sz w:val="28"/>
          <w:szCs w:val="28"/>
        </w:rPr>
      </w:pPr>
      <w:r>
        <w:rPr>
          <w:color w:val="000000"/>
          <w:sz w:val="28"/>
          <w:szCs w:val="28"/>
        </w:rPr>
        <w:t>- рекомендовать учителям иностранных языков присоединиться к</w:t>
      </w:r>
      <w:r w:rsidRPr="005E7B81">
        <w:rPr>
          <w:color w:val="000000"/>
          <w:sz w:val="28"/>
          <w:szCs w:val="28"/>
        </w:rPr>
        <w:t xml:space="preserve"> сетевом</w:t>
      </w:r>
      <w:r>
        <w:rPr>
          <w:color w:val="000000"/>
          <w:sz w:val="28"/>
          <w:szCs w:val="28"/>
        </w:rPr>
        <w:t>у</w:t>
      </w:r>
      <w:r w:rsidRPr="005E7B81">
        <w:rPr>
          <w:color w:val="000000"/>
          <w:sz w:val="28"/>
          <w:szCs w:val="28"/>
        </w:rPr>
        <w:t xml:space="preserve"> профессиональном</w:t>
      </w:r>
      <w:r>
        <w:rPr>
          <w:color w:val="000000"/>
          <w:sz w:val="28"/>
          <w:szCs w:val="28"/>
        </w:rPr>
        <w:t>у</w:t>
      </w:r>
      <w:r w:rsidRPr="005E7B81">
        <w:rPr>
          <w:color w:val="000000"/>
          <w:sz w:val="28"/>
          <w:szCs w:val="28"/>
        </w:rPr>
        <w:t xml:space="preserve"> сообществ</w:t>
      </w:r>
      <w:r>
        <w:rPr>
          <w:color w:val="000000"/>
          <w:sz w:val="28"/>
          <w:szCs w:val="28"/>
        </w:rPr>
        <w:t>у</w:t>
      </w:r>
      <w:r w:rsidRPr="005E7B81">
        <w:rPr>
          <w:color w:val="000000"/>
          <w:sz w:val="28"/>
          <w:szCs w:val="28"/>
        </w:rPr>
        <w:t xml:space="preserve"> "</w:t>
      </w:r>
      <w:proofErr w:type="spellStart"/>
      <w:r w:rsidRPr="005E7B81">
        <w:rPr>
          <w:color w:val="000000"/>
          <w:sz w:val="28"/>
          <w:szCs w:val="28"/>
        </w:rPr>
        <w:t>Методподдержка</w:t>
      </w:r>
      <w:proofErr w:type="spellEnd"/>
      <w:r w:rsidRPr="005E7B81">
        <w:rPr>
          <w:color w:val="000000"/>
          <w:sz w:val="28"/>
          <w:szCs w:val="28"/>
        </w:rPr>
        <w:t xml:space="preserve"> 35 </w:t>
      </w:r>
      <w:r>
        <w:rPr>
          <w:color w:val="000000"/>
          <w:sz w:val="28"/>
          <w:szCs w:val="28"/>
        </w:rPr>
        <w:t xml:space="preserve">Вологодская область </w:t>
      </w:r>
      <w:proofErr w:type="spellStart"/>
      <w:proofErr w:type="gramStart"/>
      <w:r>
        <w:rPr>
          <w:color w:val="000000"/>
          <w:sz w:val="28"/>
          <w:szCs w:val="28"/>
        </w:rPr>
        <w:t>Ин.языки</w:t>
      </w:r>
      <w:proofErr w:type="spellEnd"/>
      <w:proofErr w:type="gramEnd"/>
      <w:r w:rsidRPr="005E7B81">
        <w:rPr>
          <w:color w:val="000000"/>
          <w:sz w:val="28"/>
          <w:szCs w:val="28"/>
        </w:rPr>
        <w:t>"</w:t>
      </w:r>
      <w:r w:rsidRPr="00D014A5">
        <w:rPr>
          <w:sz w:val="28"/>
          <w:szCs w:val="28"/>
        </w:rPr>
        <w:t xml:space="preserve"> </w:t>
      </w:r>
      <w:hyperlink r:id="rId7" w:history="1">
        <w:r w:rsidRPr="00491B8D">
          <w:rPr>
            <w:rStyle w:val="af"/>
            <w:sz w:val="28"/>
            <w:szCs w:val="28"/>
          </w:rPr>
          <w:t>https://vk.com/public216917720</w:t>
        </w:r>
      </w:hyperlink>
    </w:p>
    <w:p w:rsidR="004C7C6E" w:rsidRPr="004C7C6E" w:rsidRDefault="004C7C6E" w:rsidP="00F75290">
      <w:pPr>
        <w:widowControl/>
        <w:tabs>
          <w:tab w:val="center" w:pos="4677"/>
          <w:tab w:val="right" w:pos="9355"/>
        </w:tabs>
        <w:autoSpaceDE/>
        <w:autoSpaceDN/>
        <w:spacing w:line="240" w:lineRule="atLeast"/>
        <w:ind w:firstLine="720"/>
        <w:jc w:val="both"/>
        <w:rPr>
          <w:rFonts w:eastAsia="Calibri"/>
          <w:b/>
          <w:sz w:val="28"/>
          <w:szCs w:val="28"/>
        </w:rPr>
      </w:pPr>
      <w:r w:rsidRPr="004C7C6E">
        <w:rPr>
          <w:rFonts w:eastAsia="Calibri"/>
          <w:b/>
          <w:sz w:val="28"/>
          <w:szCs w:val="28"/>
        </w:rPr>
        <w:t>Прочие рекомендации</w:t>
      </w:r>
      <w:r>
        <w:rPr>
          <w:rFonts w:eastAsia="Calibri"/>
          <w:b/>
          <w:sz w:val="28"/>
          <w:szCs w:val="28"/>
        </w:rPr>
        <w:t>:</w:t>
      </w:r>
    </w:p>
    <w:p w:rsid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 </w:t>
      </w:r>
      <w:r w:rsidRPr="004C7C6E">
        <w:rPr>
          <w:rFonts w:eastAsia="Calibri"/>
          <w:sz w:val="28"/>
          <w:szCs w:val="28"/>
        </w:rPr>
        <w:t>Обобщать и транслировать на региональном уровне инновационный опыт применения педагогических технологий по дифференцированному обучению учащихся с разным уровнем предметной подготовки с участием членов регионального методического актива по региональному проекту «Поддержка школ с низкими результатами и школ, функционирующих в неблагоприятных условиях».</w:t>
      </w:r>
    </w:p>
    <w:bookmarkEnd w:id="23"/>
    <w:p w:rsidR="004C7C6E" w:rsidRPr="00205E1F" w:rsidRDefault="004C7C6E" w:rsidP="00C95062">
      <w:pPr>
        <w:widowControl/>
        <w:tabs>
          <w:tab w:val="center" w:pos="4677"/>
          <w:tab w:val="right" w:pos="9355"/>
        </w:tabs>
        <w:autoSpaceDE/>
        <w:autoSpaceDN/>
        <w:spacing w:line="240" w:lineRule="atLeast"/>
        <w:ind w:firstLine="720"/>
        <w:jc w:val="both"/>
        <w:rPr>
          <w:rFonts w:eastAsia="Calibri"/>
          <w:b/>
          <w:sz w:val="28"/>
          <w:szCs w:val="28"/>
        </w:rPr>
      </w:pPr>
      <w:r w:rsidRPr="004C7C6E">
        <w:rPr>
          <w:rFonts w:eastAsia="Calibri"/>
          <w:sz w:val="28"/>
          <w:szCs w:val="28"/>
        </w:rPr>
        <w:tab/>
      </w:r>
      <w:r w:rsidRPr="00205E1F">
        <w:rPr>
          <w:rFonts w:eastAsia="Calibri"/>
          <w:b/>
          <w:sz w:val="28"/>
          <w:szCs w:val="28"/>
        </w:rPr>
        <w:t>Рекомендации по формированию метапредметных умений, в том числе функциональной читательской грамотности</w:t>
      </w:r>
      <w:r w:rsidR="00205E1F">
        <w:rPr>
          <w:rFonts w:eastAsia="Calibri"/>
          <w:b/>
          <w:sz w:val="28"/>
          <w:szCs w:val="28"/>
        </w:rPr>
        <w:t>:</w:t>
      </w:r>
    </w:p>
    <w:p w:rsidR="00526A53" w:rsidRDefault="004C7C6E" w:rsidP="00C95062">
      <w:pPr>
        <w:widowControl/>
        <w:tabs>
          <w:tab w:val="center" w:pos="4677"/>
          <w:tab w:val="right" w:pos="9355"/>
        </w:tabs>
        <w:autoSpaceDE/>
        <w:autoSpaceDN/>
        <w:spacing w:line="240" w:lineRule="atLeast"/>
        <w:ind w:firstLine="720"/>
        <w:jc w:val="both"/>
        <w:rPr>
          <w:rFonts w:eastAsia="Calibri"/>
          <w:sz w:val="28"/>
          <w:szCs w:val="28"/>
        </w:rPr>
      </w:pPr>
      <w:bookmarkStart w:id="24" w:name="_Hlk177980575"/>
      <w:r w:rsidRPr="004C7C6E">
        <w:rPr>
          <w:rFonts w:eastAsia="Calibri"/>
          <w:sz w:val="28"/>
          <w:szCs w:val="28"/>
        </w:rPr>
        <w:t xml:space="preserve">В процессе обучения </w:t>
      </w:r>
      <w:r w:rsidR="00917C86">
        <w:rPr>
          <w:rFonts w:eastAsia="Calibri"/>
          <w:sz w:val="28"/>
          <w:szCs w:val="28"/>
        </w:rPr>
        <w:t>любому иностранному</w:t>
      </w:r>
      <w:r w:rsidRPr="004C7C6E">
        <w:rPr>
          <w:rFonts w:eastAsia="Calibri"/>
          <w:sz w:val="28"/>
          <w:szCs w:val="28"/>
        </w:rPr>
        <w:t xml:space="preserve"> языку необходимо формирова</w:t>
      </w:r>
      <w:r w:rsidR="00A20F84">
        <w:rPr>
          <w:rFonts w:eastAsia="Calibri"/>
          <w:sz w:val="28"/>
          <w:szCs w:val="28"/>
        </w:rPr>
        <w:t>ть</w:t>
      </w:r>
      <w:r w:rsidRPr="004C7C6E">
        <w:rPr>
          <w:rFonts w:eastAsia="Calibri"/>
          <w:sz w:val="28"/>
          <w:szCs w:val="28"/>
        </w:rPr>
        <w:t xml:space="preserve"> универсальны</w:t>
      </w:r>
      <w:r w:rsidR="00103EB6">
        <w:rPr>
          <w:rFonts w:eastAsia="Calibri"/>
          <w:sz w:val="28"/>
          <w:szCs w:val="28"/>
        </w:rPr>
        <w:t>е</w:t>
      </w:r>
      <w:r w:rsidRPr="004C7C6E">
        <w:rPr>
          <w:rFonts w:eastAsia="Calibri"/>
          <w:sz w:val="28"/>
          <w:szCs w:val="28"/>
        </w:rPr>
        <w:t xml:space="preserve"> учебны</w:t>
      </w:r>
      <w:r w:rsidR="00103EB6">
        <w:rPr>
          <w:rFonts w:eastAsia="Calibri"/>
          <w:sz w:val="28"/>
          <w:szCs w:val="28"/>
        </w:rPr>
        <w:t>е</w:t>
      </w:r>
      <w:r w:rsidRPr="004C7C6E">
        <w:rPr>
          <w:rFonts w:eastAsia="Calibri"/>
          <w:sz w:val="28"/>
          <w:szCs w:val="28"/>
        </w:rPr>
        <w:t xml:space="preserve"> действи</w:t>
      </w:r>
      <w:r w:rsidR="00103EB6">
        <w:rPr>
          <w:rFonts w:eastAsia="Calibri"/>
          <w:sz w:val="28"/>
          <w:szCs w:val="28"/>
        </w:rPr>
        <w:t xml:space="preserve">я </w:t>
      </w:r>
      <w:r w:rsidR="00917C86">
        <w:rPr>
          <w:rFonts w:eastAsia="Calibri"/>
          <w:sz w:val="28"/>
          <w:szCs w:val="28"/>
        </w:rPr>
        <w:t xml:space="preserve">последовательно, системно, </w:t>
      </w:r>
      <w:r w:rsidR="00103EB6">
        <w:rPr>
          <w:rFonts w:eastAsia="Calibri"/>
          <w:sz w:val="28"/>
          <w:szCs w:val="28"/>
        </w:rPr>
        <w:t>комплексно</w:t>
      </w:r>
      <w:r w:rsidRPr="004C7C6E">
        <w:rPr>
          <w:rFonts w:eastAsia="Calibri"/>
          <w:sz w:val="28"/>
          <w:szCs w:val="28"/>
        </w:rPr>
        <w:t xml:space="preserve">. </w:t>
      </w:r>
      <w:r w:rsidR="00A20F84">
        <w:rPr>
          <w:rFonts w:eastAsia="Calibri"/>
          <w:sz w:val="28"/>
          <w:szCs w:val="28"/>
        </w:rPr>
        <w:t>Каждая группа универсальных учебных действий имеет одинаково важное значение для достижения метапредметных результатов</w:t>
      </w:r>
      <w:r w:rsidR="00E65509">
        <w:rPr>
          <w:rFonts w:eastAsia="Calibri"/>
          <w:sz w:val="28"/>
          <w:szCs w:val="28"/>
        </w:rPr>
        <w:t xml:space="preserve"> в процессе обучения иностранному языку</w:t>
      </w:r>
      <w:r w:rsidR="00526A53">
        <w:rPr>
          <w:rFonts w:eastAsia="Calibri"/>
          <w:sz w:val="28"/>
          <w:szCs w:val="28"/>
        </w:rPr>
        <w:t xml:space="preserve"> и оказывает непосредственное влияние на качество выполнения экзаменационных заданий</w:t>
      </w:r>
      <w:r w:rsidR="00E65509">
        <w:rPr>
          <w:rFonts w:eastAsia="Calibri"/>
          <w:sz w:val="28"/>
          <w:szCs w:val="28"/>
        </w:rPr>
        <w:t xml:space="preserve"> ГИА</w:t>
      </w:r>
      <w:r w:rsidR="00526A53">
        <w:rPr>
          <w:rFonts w:eastAsia="Calibri"/>
          <w:sz w:val="28"/>
          <w:szCs w:val="28"/>
        </w:rPr>
        <w:t>.</w:t>
      </w:r>
    </w:p>
    <w:p w:rsidR="00D40198" w:rsidRDefault="00526A53" w:rsidP="00C95062">
      <w:pPr>
        <w:widowControl/>
        <w:tabs>
          <w:tab w:val="center" w:pos="4677"/>
          <w:tab w:val="right" w:pos="9355"/>
        </w:tabs>
        <w:autoSpaceDE/>
        <w:autoSpaceDN/>
        <w:spacing w:line="240" w:lineRule="atLeast"/>
        <w:ind w:firstLine="720"/>
        <w:jc w:val="both"/>
        <w:rPr>
          <w:rFonts w:eastAsia="Calibri"/>
          <w:sz w:val="28"/>
          <w:szCs w:val="28"/>
        </w:rPr>
      </w:pPr>
      <w:bookmarkStart w:id="25" w:name="_Hlk177980603"/>
      <w:bookmarkEnd w:id="24"/>
      <w:r>
        <w:rPr>
          <w:rFonts w:eastAsia="Calibri"/>
          <w:sz w:val="28"/>
          <w:szCs w:val="28"/>
        </w:rPr>
        <w:t xml:space="preserve">Преемственность экзаменационных форматов основного государственного экзамена и единого государственного экзамена по английскому языку обеспечивается одинаковой структурой </w:t>
      </w:r>
      <w:r w:rsidR="00E65509">
        <w:rPr>
          <w:rFonts w:eastAsia="Calibri"/>
          <w:sz w:val="28"/>
          <w:szCs w:val="28"/>
        </w:rPr>
        <w:t xml:space="preserve"> экзаменационной работы (устная и письменная часть), проверяемыми элементами содержания (проверяются элементы содержания во всех видах речевой деятельности (аудирование, чтение, письмо, говорение), подразделением всех заданий экзаменационный работы на два уровня сложности для дифференциации экзаменуемых по уровню владения языком. Экзаменационные задания и ОГЭ и ЕГЭ по английскому языку проверяют сформированность не только предметных, но и метапредметных результатов</w:t>
      </w:r>
      <w:r w:rsidR="00D40198">
        <w:rPr>
          <w:rFonts w:eastAsia="Calibri"/>
          <w:sz w:val="28"/>
          <w:szCs w:val="28"/>
        </w:rPr>
        <w:t xml:space="preserve"> (познавательных УУД, регулятивных УУД, коммуникативных УУД).</w:t>
      </w:r>
    </w:p>
    <w:bookmarkEnd w:id="25"/>
    <w:p w:rsidR="00526A53" w:rsidRDefault="00E65509"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 </w:t>
      </w:r>
      <w:r w:rsidR="000F0F42">
        <w:rPr>
          <w:rFonts w:eastAsia="Calibri"/>
          <w:sz w:val="28"/>
          <w:szCs w:val="28"/>
        </w:rPr>
        <w:t xml:space="preserve">Рассмотрим в качестве примера, сформированность каких групп УУД необходима для </w:t>
      </w:r>
      <w:bookmarkStart w:id="26" w:name="_Hlk177980730"/>
      <w:r w:rsidR="000F0F42">
        <w:rPr>
          <w:rFonts w:eastAsia="Calibri"/>
          <w:sz w:val="28"/>
          <w:szCs w:val="28"/>
        </w:rPr>
        <w:t>успешного и качественного выполнения заданий Раздела «Чтение» в КИМ ОГЭ, КИМ ЕГЭ по английскому языку. Н</w:t>
      </w:r>
      <w:r>
        <w:rPr>
          <w:rFonts w:eastAsia="Calibri"/>
          <w:sz w:val="28"/>
          <w:szCs w:val="28"/>
        </w:rPr>
        <w:t>апример</w:t>
      </w:r>
      <w:r w:rsidR="000F0F42">
        <w:rPr>
          <w:rFonts w:eastAsia="Calibri"/>
          <w:sz w:val="28"/>
          <w:szCs w:val="28"/>
        </w:rPr>
        <w:t xml:space="preserve">, задание Раздела «Чтение» ОГЭ и ЕГЭ на понимание основного понимания прочитанного текста требуют от обучающихся сформированности познавательных УУД (базовые логические действия: устанавливать существенный признак классификации, основания для обобщения и сравнения, критерии проводимого анализа). Задание Раздела «Чтение» ОГЭ и ЕГЭ на понимание в прочитанном тексте запрашиваемой информации требует сформированности такого базового логического действия, как выявлять причинно-следственные связи при изучении </w:t>
      </w:r>
      <w:r w:rsidR="00D40198">
        <w:rPr>
          <w:rFonts w:eastAsia="Calibri"/>
          <w:sz w:val="28"/>
          <w:szCs w:val="28"/>
        </w:rPr>
        <w:t>явления и процессов, выявлять дефициты информации, данных, необходимых для решения оставленной задачи.</w:t>
      </w:r>
    </w:p>
    <w:p w:rsidR="00526A53" w:rsidRDefault="00A20F84" w:rsidP="00C95062">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Для </w:t>
      </w:r>
      <w:r w:rsidR="004C7C6E" w:rsidRPr="004C7C6E">
        <w:rPr>
          <w:rFonts w:eastAsia="Calibri"/>
          <w:sz w:val="28"/>
          <w:szCs w:val="28"/>
        </w:rPr>
        <w:t>формировани</w:t>
      </w:r>
      <w:r>
        <w:rPr>
          <w:rFonts w:eastAsia="Calibri"/>
          <w:sz w:val="28"/>
          <w:szCs w:val="28"/>
        </w:rPr>
        <w:t>я</w:t>
      </w:r>
      <w:r w:rsidR="004C7C6E" w:rsidRPr="004C7C6E">
        <w:rPr>
          <w:rFonts w:eastAsia="Calibri"/>
          <w:sz w:val="28"/>
          <w:szCs w:val="28"/>
        </w:rPr>
        <w:t xml:space="preserve"> регулятивных универсальных учебных действий </w:t>
      </w:r>
      <w:r>
        <w:rPr>
          <w:rFonts w:eastAsia="Calibri"/>
          <w:sz w:val="28"/>
          <w:szCs w:val="28"/>
        </w:rPr>
        <w:t>можно порекомендовать учителю</w:t>
      </w:r>
      <w:r w:rsidR="004C7C6E" w:rsidRPr="004C7C6E">
        <w:rPr>
          <w:rFonts w:eastAsia="Calibri"/>
          <w:sz w:val="28"/>
          <w:szCs w:val="28"/>
        </w:rPr>
        <w:t xml:space="preserve"> созда</w:t>
      </w:r>
      <w:r>
        <w:rPr>
          <w:rFonts w:eastAsia="Calibri"/>
          <w:sz w:val="28"/>
          <w:szCs w:val="28"/>
        </w:rPr>
        <w:t>вать</w:t>
      </w:r>
      <w:r w:rsidR="004C7C6E" w:rsidRPr="004C7C6E">
        <w:rPr>
          <w:rFonts w:eastAsia="Calibri"/>
          <w:sz w:val="28"/>
          <w:szCs w:val="28"/>
        </w:rPr>
        <w:t xml:space="preserve"> на уроках проблемны</w:t>
      </w:r>
      <w:r>
        <w:rPr>
          <w:rFonts w:eastAsia="Calibri"/>
          <w:sz w:val="28"/>
          <w:szCs w:val="28"/>
        </w:rPr>
        <w:t>е</w:t>
      </w:r>
      <w:r w:rsidR="004C7C6E" w:rsidRPr="004C7C6E">
        <w:rPr>
          <w:rFonts w:eastAsia="Calibri"/>
          <w:sz w:val="28"/>
          <w:szCs w:val="28"/>
        </w:rPr>
        <w:t xml:space="preserve"> ситуаци</w:t>
      </w:r>
      <w:r>
        <w:rPr>
          <w:rFonts w:eastAsia="Calibri"/>
          <w:sz w:val="28"/>
          <w:szCs w:val="28"/>
        </w:rPr>
        <w:t>и</w:t>
      </w:r>
      <w:r w:rsidR="004C7C6E" w:rsidRPr="004C7C6E">
        <w:rPr>
          <w:rFonts w:eastAsia="Calibri"/>
          <w:sz w:val="28"/>
          <w:szCs w:val="28"/>
        </w:rPr>
        <w:t xml:space="preserve">, </w:t>
      </w:r>
      <w:r w:rsidR="009637C6">
        <w:rPr>
          <w:rFonts w:eastAsia="Calibri"/>
          <w:sz w:val="28"/>
          <w:szCs w:val="28"/>
        </w:rPr>
        <w:t xml:space="preserve">которые бы </w:t>
      </w:r>
      <w:r w:rsidR="004C7C6E" w:rsidRPr="004C7C6E">
        <w:rPr>
          <w:rFonts w:eastAsia="Calibri"/>
          <w:sz w:val="28"/>
          <w:szCs w:val="28"/>
        </w:rPr>
        <w:t>активизир</w:t>
      </w:r>
      <w:r w:rsidR="009637C6">
        <w:rPr>
          <w:rFonts w:eastAsia="Calibri"/>
          <w:sz w:val="28"/>
          <w:szCs w:val="28"/>
        </w:rPr>
        <w:t>овали</w:t>
      </w:r>
      <w:r w:rsidR="004C7C6E" w:rsidRPr="004C7C6E">
        <w:rPr>
          <w:rFonts w:eastAsia="Calibri"/>
          <w:sz w:val="28"/>
          <w:szCs w:val="28"/>
        </w:rPr>
        <w:t xml:space="preserve"> и направля</w:t>
      </w:r>
      <w:r w:rsidR="009637C6">
        <w:rPr>
          <w:rFonts w:eastAsia="Calibri"/>
          <w:sz w:val="28"/>
          <w:szCs w:val="28"/>
        </w:rPr>
        <w:t>ли</w:t>
      </w:r>
      <w:r w:rsidR="004C7C6E" w:rsidRPr="004C7C6E">
        <w:rPr>
          <w:rFonts w:eastAsia="Calibri"/>
          <w:sz w:val="28"/>
          <w:szCs w:val="28"/>
        </w:rPr>
        <w:t xml:space="preserve"> мы</w:t>
      </w:r>
      <w:r w:rsidR="009637C6">
        <w:rPr>
          <w:rFonts w:eastAsia="Calibri"/>
          <w:sz w:val="28"/>
          <w:szCs w:val="28"/>
        </w:rPr>
        <w:t>слительную деятельность</w:t>
      </w:r>
      <w:r w:rsidR="004C7C6E" w:rsidRPr="004C7C6E">
        <w:rPr>
          <w:rFonts w:eastAsia="Calibri"/>
          <w:sz w:val="28"/>
          <w:szCs w:val="28"/>
        </w:rPr>
        <w:t xml:space="preserve"> обучающихся. </w:t>
      </w:r>
      <w:r w:rsidR="009637C6">
        <w:rPr>
          <w:rFonts w:eastAsia="Calibri"/>
          <w:sz w:val="28"/>
          <w:szCs w:val="28"/>
        </w:rPr>
        <w:t xml:space="preserve">Кроме того, </w:t>
      </w:r>
      <w:r w:rsidR="009637C6">
        <w:rPr>
          <w:rFonts w:eastAsia="Calibri"/>
          <w:sz w:val="28"/>
          <w:szCs w:val="28"/>
        </w:rPr>
        <w:lastRenderedPageBreak/>
        <w:t xml:space="preserve">необходимо учить обучающихся работе с алгоритмом выполнения задания или выполнение задания по заранее составленному плану. </w:t>
      </w:r>
      <w:r w:rsidR="004C7C6E" w:rsidRPr="004C7C6E">
        <w:rPr>
          <w:rFonts w:eastAsia="Calibri"/>
          <w:sz w:val="28"/>
          <w:szCs w:val="28"/>
        </w:rPr>
        <w:t xml:space="preserve"> </w:t>
      </w:r>
    </w:p>
    <w:p w:rsidR="00526A53" w:rsidRPr="00526A53" w:rsidRDefault="00526A53" w:rsidP="00526A53">
      <w:pPr>
        <w:ind w:firstLine="851"/>
        <w:contextualSpacing/>
        <w:jc w:val="both"/>
        <w:rPr>
          <w:bCs/>
          <w:iCs/>
          <w:sz w:val="28"/>
          <w:szCs w:val="28"/>
        </w:rPr>
      </w:pPr>
      <w:r>
        <w:rPr>
          <w:rFonts w:eastAsia="Calibri"/>
          <w:sz w:val="28"/>
          <w:szCs w:val="28"/>
        </w:rPr>
        <w:t xml:space="preserve">Особое внимание формированию </w:t>
      </w:r>
      <w:r w:rsidRPr="000A0BAB">
        <w:rPr>
          <w:bCs/>
          <w:iCs/>
          <w:sz w:val="28"/>
          <w:szCs w:val="28"/>
        </w:rPr>
        <w:t xml:space="preserve">регулятивных УУД </w:t>
      </w:r>
      <w:r w:rsidR="00D40198">
        <w:rPr>
          <w:bCs/>
          <w:iCs/>
          <w:sz w:val="28"/>
          <w:szCs w:val="28"/>
        </w:rPr>
        <w:t xml:space="preserve">на уроках необходимо </w:t>
      </w:r>
      <w:r>
        <w:rPr>
          <w:bCs/>
          <w:iCs/>
          <w:sz w:val="28"/>
          <w:szCs w:val="28"/>
        </w:rPr>
        <w:t xml:space="preserve">уделять </w:t>
      </w:r>
      <w:r w:rsidRPr="000A0BAB">
        <w:rPr>
          <w:bCs/>
          <w:iCs/>
          <w:sz w:val="28"/>
          <w:szCs w:val="28"/>
        </w:rPr>
        <w:t xml:space="preserve">тем обучающимся, которые демонстрируют повышенный уровень тревожности и испытывают стресс при проведении экзаменационных процедур. </w:t>
      </w:r>
      <w:r>
        <w:rPr>
          <w:bCs/>
          <w:iCs/>
          <w:sz w:val="28"/>
          <w:szCs w:val="28"/>
        </w:rPr>
        <w:t>Необходимо у</w:t>
      </w:r>
      <w:r w:rsidRPr="000A0BAB">
        <w:rPr>
          <w:bCs/>
          <w:iCs/>
          <w:sz w:val="28"/>
          <w:szCs w:val="28"/>
        </w:rPr>
        <w:t>чить</w:t>
      </w:r>
      <w:r>
        <w:rPr>
          <w:bCs/>
          <w:iCs/>
          <w:sz w:val="28"/>
          <w:szCs w:val="28"/>
        </w:rPr>
        <w:t xml:space="preserve"> всех обучающихся</w:t>
      </w:r>
      <w:r w:rsidRPr="000A0BAB">
        <w:rPr>
          <w:bCs/>
          <w:iCs/>
          <w:sz w:val="28"/>
          <w:szCs w:val="28"/>
        </w:rPr>
        <w:t xml:space="preserve"> рационально распределять время на экзамене при выполнении заданий базового и высокого уровней.</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Не менее важны</w:t>
      </w:r>
      <w:r w:rsidR="009637C6">
        <w:rPr>
          <w:rFonts w:eastAsia="Calibri"/>
          <w:sz w:val="28"/>
          <w:szCs w:val="28"/>
        </w:rPr>
        <w:t>ми</w:t>
      </w:r>
      <w:r w:rsidRPr="004C7C6E">
        <w:rPr>
          <w:rFonts w:eastAsia="Calibri"/>
          <w:sz w:val="28"/>
          <w:szCs w:val="28"/>
        </w:rPr>
        <w:t xml:space="preserve"> компонент</w:t>
      </w:r>
      <w:r w:rsidR="009637C6">
        <w:rPr>
          <w:rFonts w:eastAsia="Calibri"/>
          <w:sz w:val="28"/>
          <w:szCs w:val="28"/>
        </w:rPr>
        <w:t>ами</w:t>
      </w:r>
      <w:r w:rsidRPr="004C7C6E">
        <w:rPr>
          <w:rFonts w:eastAsia="Calibri"/>
          <w:sz w:val="28"/>
          <w:szCs w:val="28"/>
        </w:rPr>
        <w:t xml:space="preserve"> учебной деятельности </w:t>
      </w:r>
      <w:r w:rsidR="009637C6">
        <w:rPr>
          <w:rFonts w:eastAsia="Calibri"/>
          <w:sz w:val="28"/>
          <w:szCs w:val="28"/>
        </w:rPr>
        <w:t>являются</w:t>
      </w:r>
      <w:r w:rsidRPr="004C7C6E">
        <w:rPr>
          <w:rFonts w:eastAsia="Calibri"/>
          <w:sz w:val="28"/>
          <w:szCs w:val="28"/>
        </w:rPr>
        <w:t xml:space="preserve"> контроль и оценка. Задача </w:t>
      </w:r>
      <w:r w:rsidR="009637C6">
        <w:rPr>
          <w:rFonts w:eastAsia="Calibri"/>
          <w:sz w:val="28"/>
          <w:szCs w:val="28"/>
        </w:rPr>
        <w:t>учителя</w:t>
      </w:r>
      <w:r w:rsidRPr="004C7C6E">
        <w:rPr>
          <w:rFonts w:eastAsia="Calibri"/>
          <w:sz w:val="28"/>
          <w:szCs w:val="28"/>
        </w:rPr>
        <w:t xml:space="preserve"> – научить </w:t>
      </w:r>
      <w:r w:rsidR="00917C86">
        <w:rPr>
          <w:rFonts w:eastAsia="Calibri"/>
          <w:sz w:val="28"/>
          <w:szCs w:val="28"/>
        </w:rPr>
        <w:t>обучающихся</w:t>
      </w:r>
      <w:r w:rsidRPr="004C7C6E">
        <w:rPr>
          <w:rFonts w:eastAsia="Calibri"/>
          <w:sz w:val="28"/>
          <w:szCs w:val="28"/>
        </w:rPr>
        <w:t xml:space="preserve"> сопоставлять свои действия с заданным образцом выполнения задания, обнаруживать совпадение, сходство, различие в процессе разных видов анализа. </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 xml:space="preserve">При сдаче ОГЭ и ЕГЭ одним из важных универсальных учебных регулятивных действий является умение выбирать способ решения учебной задачи с учетом имеющихся ресурсов и собственных возможностей, в том числе, ресурсов времени. Таким образом, успешность сдачи ОГЭ и ЕГЭ может повыситься, если выпускник в процессе обучения научится выбирать верные стратегии планирования времени. В этом направлении продуктивно организовывать тренировочные </w:t>
      </w:r>
      <w:proofErr w:type="spellStart"/>
      <w:r w:rsidRPr="004C7C6E">
        <w:rPr>
          <w:rFonts w:eastAsia="Calibri"/>
          <w:sz w:val="28"/>
          <w:szCs w:val="28"/>
        </w:rPr>
        <w:t>прорешивания</w:t>
      </w:r>
      <w:proofErr w:type="spellEnd"/>
      <w:r w:rsidRPr="004C7C6E">
        <w:rPr>
          <w:rFonts w:eastAsia="Calibri"/>
          <w:sz w:val="28"/>
          <w:szCs w:val="28"/>
        </w:rPr>
        <w:t xml:space="preserve"> демонстрационных вариантов ОГЭ и ЕГЭ, предлагаемых ФИПИ, в режиме ограниченного времени.</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 xml:space="preserve"> С целью развития познавательных УУД </w:t>
      </w:r>
      <w:r w:rsidR="009637C6">
        <w:rPr>
          <w:rFonts w:eastAsia="Calibri"/>
          <w:sz w:val="28"/>
          <w:szCs w:val="28"/>
        </w:rPr>
        <w:t>эффективно</w:t>
      </w:r>
      <w:r w:rsidRPr="004C7C6E">
        <w:rPr>
          <w:rFonts w:eastAsia="Calibri"/>
          <w:sz w:val="28"/>
          <w:szCs w:val="28"/>
        </w:rPr>
        <w:t xml:space="preserve"> использовать </w:t>
      </w:r>
      <w:r w:rsidR="009637C6">
        <w:rPr>
          <w:rFonts w:eastAsia="Calibri"/>
          <w:sz w:val="28"/>
          <w:szCs w:val="28"/>
        </w:rPr>
        <w:t>задания</w:t>
      </w:r>
      <w:r w:rsidRPr="004C7C6E">
        <w:rPr>
          <w:rFonts w:eastAsia="Calibri"/>
          <w:sz w:val="28"/>
          <w:szCs w:val="28"/>
        </w:rPr>
        <w:t xml:space="preserve">, формирующие у детей мыслительные операции анализа и синтеза, развивать умения выбирать основание для классификации, умения классифицировать </w:t>
      </w:r>
      <w:r w:rsidR="009637C6">
        <w:rPr>
          <w:rFonts w:eastAsia="Calibri"/>
          <w:sz w:val="28"/>
          <w:szCs w:val="28"/>
        </w:rPr>
        <w:t>информацию</w:t>
      </w:r>
      <w:r w:rsidRPr="004C7C6E">
        <w:rPr>
          <w:rFonts w:eastAsia="Calibri"/>
          <w:sz w:val="28"/>
          <w:szCs w:val="28"/>
        </w:rPr>
        <w:t xml:space="preserve"> по определенным признакам или по заданным (выбранным признакам), умения  сравнивать слова, предложения, тексты,  находить их общие и отличительные признаки.</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 xml:space="preserve">  Особое внимание на уроках </w:t>
      </w:r>
      <w:r w:rsidR="009637C6">
        <w:rPr>
          <w:rFonts w:eastAsia="Calibri"/>
          <w:sz w:val="28"/>
          <w:szCs w:val="28"/>
        </w:rPr>
        <w:t>английского</w:t>
      </w:r>
      <w:r w:rsidRPr="004C7C6E">
        <w:rPr>
          <w:rFonts w:eastAsia="Calibri"/>
          <w:sz w:val="28"/>
          <w:szCs w:val="28"/>
        </w:rPr>
        <w:t xml:space="preserve"> языка следует уделить развитию коммуникативных УУД. </w:t>
      </w:r>
      <w:r w:rsidR="009637C6">
        <w:rPr>
          <w:rFonts w:eastAsia="Calibri"/>
          <w:sz w:val="28"/>
          <w:szCs w:val="28"/>
        </w:rPr>
        <w:t>Специфика предмета «Иностранный язык» заключается в том, что на уроках обучающиеся часто работают в команде или парах, что требует от них умения общаться</w:t>
      </w:r>
      <w:r w:rsidR="00C95062">
        <w:rPr>
          <w:rFonts w:eastAsia="Calibri"/>
          <w:sz w:val="28"/>
          <w:szCs w:val="28"/>
        </w:rPr>
        <w:t xml:space="preserve"> и работать в команде, руководить или подчиняться, принимать общее решение, докладывать о результатах выполненной работы. Для формирования и дальнейшего совершенствования коммуникативных навыков учителю следует умело сочетать разные виды работы обучающихся на уроке, а также включать</w:t>
      </w:r>
      <w:r w:rsidRPr="004C7C6E">
        <w:rPr>
          <w:rFonts w:eastAsia="Calibri"/>
          <w:sz w:val="28"/>
          <w:szCs w:val="28"/>
        </w:rPr>
        <w:t xml:space="preserve"> задания, ориентированные на устную и письменную коммуникацию: разные виды пересказа, формы учебного монолога и диалога, доклады и сообщения, ролевые и деловые игры, сочинения и изложения и др.</w:t>
      </w:r>
    </w:p>
    <w:p w:rsidR="004C7C6E" w:rsidRPr="004C7C6E" w:rsidRDefault="004C7C6E" w:rsidP="00C95062">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 xml:space="preserve">  </w:t>
      </w:r>
      <w:r w:rsidR="00C95062">
        <w:rPr>
          <w:rFonts w:eastAsia="Calibri"/>
          <w:sz w:val="28"/>
          <w:szCs w:val="28"/>
        </w:rPr>
        <w:t xml:space="preserve">Поскольку работа с текстом представлена практически на каждом уроке английского языка, то </w:t>
      </w:r>
      <w:r w:rsidRPr="004C7C6E">
        <w:rPr>
          <w:rFonts w:eastAsia="Calibri"/>
          <w:sz w:val="28"/>
          <w:szCs w:val="28"/>
        </w:rPr>
        <w:t xml:space="preserve">  </w:t>
      </w:r>
      <w:r w:rsidR="00C95062">
        <w:rPr>
          <w:rFonts w:eastAsia="Calibri"/>
          <w:sz w:val="28"/>
          <w:szCs w:val="28"/>
        </w:rPr>
        <w:t>важно</w:t>
      </w:r>
      <w:r w:rsidRPr="004C7C6E">
        <w:rPr>
          <w:rFonts w:eastAsia="Calibri"/>
          <w:sz w:val="28"/>
          <w:szCs w:val="28"/>
        </w:rPr>
        <w:t xml:space="preserve"> систем</w:t>
      </w:r>
      <w:r w:rsidR="00C84388">
        <w:rPr>
          <w:rFonts w:eastAsia="Calibri"/>
          <w:sz w:val="28"/>
          <w:szCs w:val="28"/>
        </w:rPr>
        <w:t>но</w:t>
      </w:r>
      <w:r w:rsidRPr="004C7C6E">
        <w:rPr>
          <w:rFonts w:eastAsia="Calibri"/>
          <w:sz w:val="28"/>
          <w:szCs w:val="28"/>
        </w:rPr>
        <w:t xml:space="preserve"> и целенаправленно организов</w:t>
      </w:r>
      <w:r w:rsidR="00C95062">
        <w:rPr>
          <w:rFonts w:eastAsia="Calibri"/>
          <w:sz w:val="28"/>
          <w:szCs w:val="28"/>
        </w:rPr>
        <w:t>ывать</w:t>
      </w:r>
      <w:r w:rsidRPr="004C7C6E">
        <w:rPr>
          <w:rFonts w:eastAsia="Calibri"/>
          <w:sz w:val="28"/>
          <w:szCs w:val="28"/>
        </w:rPr>
        <w:t xml:space="preserve"> учебную деятельность школьников по развитию навыков работы с текстом и формированию читательской грамотности; обеспечить организацию проектной деятельности учащихся с позиции формирования функциональной грамотности.</w:t>
      </w:r>
    </w:p>
    <w:bookmarkEnd w:id="10"/>
    <w:bookmarkEnd w:id="26"/>
    <w:p w:rsidR="00422167" w:rsidRPr="004D4513" w:rsidRDefault="00552D90" w:rsidP="004D4513">
      <w:pPr>
        <w:pStyle w:val="1"/>
        <w:spacing w:before="200"/>
        <w:ind w:left="1246" w:right="425"/>
        <w:jc w:val="center"/>
      </w:pPr>
      <w:r>
        <w:t>4</w:t>
      </w:r>
      <w:r w:rsidR="00CF4FB2">
        <w:t>.</w:t>
      </w:r>
      <w:r w:rsidR="005E23EE">
        <w:t xml:space="preserve"> </w:t>
      </w:r>
      <w:r w:rsidR="00F6749C">
        <w:t xml:space="preserve">Рекомендации по темам для </w:t>
      </w:r>
      <w:r w:rsidR="00CF4FB2">
        <w:t xml:space="preserve">включения в план работы муниципальных и школьных </w:t>
      </w:r>
      <w:r w:rsidR="00F6749C">
        <w:t>методических о</w:t>
      </w:r>
      <w:r w:rsidR="00CF4FB2">
        <w:t>бъединений</w:t>
      </w:r>
      <w:r w:rsidR="00656A3B">
        <w:t xml:space="preserve"> учителей </w:t>
      </w:r>
      <w:r w:rsidR="0051759B">
        <w:t>предметников.</w:t>
      </w:r>
      <w:r w:rsidR="00656A3B">
        <w:t xml:space="preserve"> </w:t>
      </w:r>
      <w:r w:rsidR="0051759B">
        <w:rPr>
          <w:spacing w:val="-5"/>
        </w:rPr>
        <w:t>Р</w:t>
      </w:r>
      <w:r w:rsidR="00CF4FB2">
        <w:rPr>
          <w:spacing w:val="-5"/>
        </w:rPr>
        <w:t xml:space="preserve">екомендации по </w:t>
      </w:r>
      <w:r w:rsidR="0051759B">
        <w:t xml:space="preserve">тематике </w:t>
      </w:r>
      <w:r w:rsidR="00F6749C">
        <w:t>повышения</w:t>
      </w:r>
      <w:r w:rsidR="00656A3B">
        <w:t xml:space="preserve"> </w:t>
      </w:r>
      <w:r w:rsidR="00F6749C">
        <w:t>квалификации</w:t>
      </w:r>
      <w:r w:rsidR="00CF4FB2">
        <w:t xml:space="preserve"> и методическим мероприятиям (для включения в индивидуальные образовательные маршруты учителей</w:t>
      </w:r>
      <w:r w:rsidR="0051759B">
        <w:t xml:space="preserve"> на основе выявленных типичных затруднений</w:t>
      </w:r>
      <w:r w:rsidR="00CF4FB2">
        <w:t>)</w:t>
      </w:r>
    </w:p>
    <w:p w:rsidR="00E57A50" w:rsidRDefault="00917C86" w:rsidP="00F75290">
      <w:pPr>
        <w:spacing w:line="240" w:lineRule="atLeast"/>
        <w:ind w:firstLine="720"/>
        <w:jc w:val="both"/>
        <w:rPr>
          <w:sz w:val="28"/>
          <w:szCs w:val="28"/>
        </w:rPr>
      </w:pPr>
      <w:r>
        <w:rPr>
          <w:sz w:val="28"/>
          <w:szCs w:val="28"/>
        </w:rPr>
        <w:t>Рекомендуем для обсуждения учителями английского языка в рамках проведения методических мероприятий следующие темы:</w:t>
      </w:r>
    </w:p>
    <w:p w:rsidR="00F75290" w:rsidRDefault="00F75290" w:rsidP="00F75290">
      <w:pPr>
        <w:widowControl/>
        <w:numPr>
          <w:ilvl w:val="0"/>
          <w:numId w:val="8"/>
        </w:numPr>
        <w:autoSpaceDE/>
        <w:autoSpaceDN/>
        <w:spacing w:line="240" w:lineRule="atLeast"/>
        <w:ind w:left="0" w:firstLine="720"/>
        <w:jc w:val="both"/>
        <w:rPr>
          <w:sz w:val="28"/>
          <w:szCs w:val="28"/>
        </w:rPr>
      </w:pPr>
      <w:r>
        <w:rPr>
          <w:sz w:val="28"/>
          <w:szCs w:val="28"/>
        </w:rPr>
        <w:lastRenderedPageBreak/>
        <w:t>«Приемы развития контекстуальной догадки у обучающихся при чтении с полным пониманием содержания прочитанного»;</w:t>
      </w:r>
    </w:p>
    <w:p w:rsidR="00F75290" w:rsidRDefault="00F75290" w:rsidP="00F75290">
      <w:pPr>
        <w:widowControl/>
        <w:numPr>
          <w:ilvl w:val="0"/>
          <w:numId w:val="8"/>
        </w:numPr>
        <w:autoSpaceDE/>
        <w:autoSpaceDN/>
        <w:spacing w:line="240" w:lineRule="atLeast"/>
        <w:ind w:left="0" w:firstLine="720"/>
        <w:jc w:val="both"/>
        <w:rPr>
          <w:sz w:val="28"/>
          <w:szCs w:val="28"/>
        </w:rPr>
      </w:pPr>
      <w:r>
        <w:rPr>
          <w:sz w:val="28"/>
          <w:szCs w:val="28"/>
        </w:rPr>
        <w:t>«Способы повышения результатов обучающихся по критерию «Языковое оформление высказывания» при выполнении продуктивных заданий на составление устных и письменных монологических высказываний»;</w:t>
      </w:r>
    </w:p>
    <w:p w:rsidR="00F75290" w:rsidRDefault="00F75290" w:rsidP="00F75290">
      <w:pPr>
        <w:widowControl/>
        <w:numPr>
          <w:ilvl w:val="0"/>
          <w:numId w:val="8"/>
        </w:numPr>
        <w:autoSpaceDE/>
        <w:autoSpaceDN/>
        <w:spacing w:line="240" w:lineRule="atLeast"/>
        <w:ind w:left="0" w:firstLine="720"/>
        <w:jc w:val="both"/>
        <w:rPr>
          <w:sz w:val="28"/>
          <w:szCs w:val="28"/>
        </w:rPr>
      </w:pPr>
      <w:r>
        <w:rPr>
          <w:sz w:val="28"/>
          <w:szCs w:val="28"/>
        </w:rPr>
        <w:t xml:space="preserve">«Совершенствование умений диалогической речи обучающихся»; </w:t>
      </w:r>
    </w:p>
    <w:p w:rsidR="00F75290" w:rsidRDefault="00F75290" w:rsidP="00F75290">
      <w:pPr>
        <w:widowControl/>
        <w:numPr>
          <w:ilvl w:val="0"/>
          <w:numId w:val="8"/>
        </w:numPr>
        <w:autoSpaceDE/>
        <w:autoSpaceDN/>
        <w:spacing w:line="240" w:lineRule="atLeast"/>
        <w:ind w:left="0" w:firstLine="720"/>
        <w:jc w:val="both"/>
        <w:rPr>
          <w:sz w:val="28"/>
          <w:szCs w:val="28"/>
        </w:rPr>
      </w:pPr>
      <w:r>
        <w:rPr>
          <w:sz w:val="28"/>
          <w:szCs w:val="28"/>
        </w:rPr>
        <w:t xml:space="preserve">«Развитие социокультурной компетенции у обучающихся при изучении темы «Родная страна/страны изучаемого языка», </w:t>
      </w:r>
    </w:p>
    <w:p w:rsidR="00F75290" w:rsidRDefault="00F75290" w:rsidP="00F75290">
      <w:pPr>
        <w:widowControl/>
        <w:numPr>
          <w:ilvl w:val="0"/>
          <w:numId w:val="8"/>
        </w:numPr>
        <w:autoSpaceDE/>
        <w:autoSpaceDN/>
        <w:spacing w:line="240" w:lineRule="atLeast"/>
        <w:ind w:left="0" w:firstLine="720"/>
        <w:jc w:val="both"/>
        <w:rPr>
          <w:sz w:val="28"/>
          <w:szCs w:val="28"/>
        </w:rPr>
      </w:pPr>
      <w:r>
        <w:rPr>
          <w:sz w:val="28"/>
          <w:szCs w:val="28"/>
        </w:rPr>
        <w:t xml:space="preserve">«Развитие социокультурной компетенции у обучающихся при изучении темы «Выдающиеся люди родной страны и страны/стран изучаемого языка». </w:t>
      </w:r>
    </w:p>
    <w:p w:rsidR="00AD6FB9" w:rsidRPr="00C84388" w:rsidRDefault="00AD6FB9" w:rsidP="00BC3B47">
      <w:pPr>
        <w:keepNext/>
        <w:keepLines/>
        <w:widowControl/>
        <w:tabs>
          <w:tab w:val="left" w:pos="567"/>
        </w:tabs>
        <w:autoSpaceDE/>
        <w:autoSpaceDN/>
        <w:spacing w:before="200"/>
        <w:jc w:val="center"/>
        <w:outlineLvl w:val="2"/>
        <w:rPr>
          <w:rFonts w:eastAsia="SimSun"/>
          <w:b/>
          <w:bCs/>
          <w:i/>
          <w:sz w:val="28"/>
          <w:szCs w:val="24"/>
          <w:lang w:eastAsia="ru-RU"/>
        </w:rPr>
      </w:pPr>
      <w:r w:rsidRPr="00C84388">
        <w:rPr>
          <w:rFonts w:eastAsia="SimSun"/>
          <w:b/>
          <w:bCs/>
          <w:i/>
          <w:sz w:val="28"/>
          <w:szCs w:val="24"/>
          <w:lang w:eastAsia="ru-RU"/>
        </w:rPr>
        <w:lastRenderedPageBreak/>
        <w:t>Планируемые мероприятия</w:t>
      </w:r>
      <w:r w:rsidRPr="00C84388">
        <w:rPr>
          <w:rFonts w:eastAsia="SimSun"/>
          <w:b/>
          <w:bCs/>
          <w:i/>
          <w:sz w:val="28"/>
          <w:szCs w:val="24"/>
          <w:lang w:val="x-none" w:eastAsia="ru-RU"/>
        </w:rPr>
        <w:t xml:space="preserve"> методической поддержки изучения учебн</w:t>
      </w:r>
      <w:r w:rsidRPr="00C84388">
        <w:rPr>
          <w:rFonts w:eastAsia="SimSun"/>
          <w:b/>
          <w:bCs/>
          <w:i/>
          <w:sz w:val="28"/>
          <w:szCs w:val="24"/>
          <w:lang w:eastAsia="ru-RU"/>
        </w:rPr>
        <w:t>ого</w:t>
      </w:r>
      <w:r w:rsidRPr="00C84388">
        <w:rPr>
          <w:rFonts w:eastAsia="SimSun"/>
          <w:b/>
          <w:bCs/>
          <w:i/>
          <w:sz w:val="28"/>
          <w:szCs w:val="24"/>
          <w:lang w:val="x-none" w:eastAsia="ru-RU"/>
        </w:rPr>
        <w:t xml:space="preserve"> предмет</w:t>
      </w:r>
      <w:r w:rsidRPr="00C84388">
        <w:rPr>
          <w:rFonts w:eastAsia="SimSun"/>
          <w:b/>
          <w:bCs/>
          <w:i/>
          <w:sz w:val="28"/>
          <w:szCs w:val="24"/>
          <w:lang w:eastAsia="ru-RU"/>
        </w:rPr>
        <w:t>а «Иностранный (английский) язык»</w:t>
      </w:r>
      <w:r w:rsidRPr="00C84388">
        <w:rPr>
          <w:rFonts w:eastAsia="SimSun"/>
          <w:b/>
          <w:bCs/>
          <w:i/>
          <w:sz w:val="28"/>
          <w:szCs w:val="24"/>
          <w:lang w:val="x-none" w:eastAsia="ru-RU"/>
        </w:rPr>
        <w:t xml:space="preserve"> в 202</w:t>
      </w:r>
      <w:r w:rsidR="00BB554B" w:rsidRPr="00C84388">
        <w:rPr>
          <w:rFonts w:eastAsia="SimSun"/>
          <w:b/>
          <w:bCs/>
          <w:i/>
          <w:sz w:val="28"/>
          <w:szCs w:val="24"/>
          <w:lang w:eastAsia="ru-RU"/>
        </w:rPr>
        <w:t>5</w:t>
      </w:r>
      <w:r w:rsidRPr="00C84388">
        <w:rPr>
          <w:rFonts w:eastAsia="SimSun"/>
          <w:b/>
          <w:bCs/>
          <w:i/>
          <w:sz w:val="28"/>
          <w:szCs w:val="24"/>
          <w:lang w:val="x-none" w:eastAsia="ru-RU"/>
        </w:rPr>
        <w:t>-202</w:t>
      </w:r>
      <w:r w:rsidR="00BB554B" w:rsidRPr="00C84388">
        <w:rPr>
          <w:rFonts w:eastAsia="SimSun"/>
          <w:b/>
          <w:bCs/>
          <w:i/>
          <w:sz w:val="28"/>
          <w:szCs w:val="24"/>
          <w:lang w:eastAsia="ru-RU"/>
        </w:rPr>
        <w:t>6</w:t>
      </w:r>
      <w:r w:rsidRPr="00C84388">
        <w:rPr>
          <w:rFonts w:eastAsia="SimSun"/>
          <w:b/>
          <w:bCs/>
          <w:i/>
          <w:sz w:val="28"/>
          <w:szCs w:val="24"/>
          <w:lang w:val="x-none" w:eastAsia="ru-RU"/>
        </w:rPr>
        <w:t xml:space="preserve"> уч</w:t>
      </w:r>
      <w:r w:rsidRPr="00C84388">
        <w:rPr>
          <w:rFonts w:eastAsia="SimSun"/>
          <w:b/>
          <w:bCs/>
          <w:i/>
          <w:sz w:val="28"/>
          <w:szCs w:val="24"/>
          <w:lang w:eastAsia="ru-RU"/>
        </w:rPr>
        <w:t>ебном году</w:t>
      </w:r>
      <w:r w:rsidRPr="00C84388">
        <w:rPr>
          <w:rFonts w:eastAsia="SimSun"/>
          <w:b/>
          <w:bCs/>
          <w:i/>
          <w:sz w:val="28"/>
          <w:szCs w:val="24"/>
          <w:lang w:val="x-none" w:eastAsia="ru-RU"/>
        </w:rPr>
        <w:t xml:space="preserve"> на</w:t>
      </w:r>
      <w:r w:rsidRPr="00C84388">
        <w:rPr>
          <w:rFonts w:eastAsia="SimSun"/>
          <w:b/>
          <w:bCs/>
          <w:i/>
          <w:sz w:val="28"/>
          <w:szCs w:val="24"/>
          <w:lang w:eastAsia="ru-RU"/>
        </w:rPr>
        <w:t xml:space="preserve"> </w:t>
      </w:r>
      <w:r w:rsidRPr="00C84388">
        <w:rPr>
          <w:rFonts w:eastAsia="SimSun"/>
          <w:b/>
          <w:bCs/>
          <w:i/>
          <w:sz w:val="28"/>
          <w:szCs w:val="24"/>
          <w:lang w:val="x-none" w:eastAsia="ru-RU"/>
        </w:rPr>
        <w:t>региональном уровне</w:t>
      </w:r>
      <w:r w:rsidRPr="00C84388">
        <w:rPr>
          <w:rFonts w:eastAsia="SimSun"/>
          <w:b/>
          <w:bCs/>
          <w:i/>
          <w:sz w:val="28"/>
          <w:szCs w:val="24"/>
          <w:lang w:eastAsia="ru-RU"/>
        </w:rPr>
        <w:t xml:space="preserve"> с учетом результатов ГИА 202</w:t>
      </w:r>
      <w:r w:rsidR="00BB554B" w:rsidRPr="00C84388">
        <w:rPr>
          <w:rFonts w:eastAsia="SimSun"/>
          <w:b/>
          <w:bCs/>
          <w:i/>
          <w:sz w:val="28"/>
          <w:szCs w:val="24"/>
          <w:lang w:eastAsia="ru-RU"/>
        </w:rPr>
        <w:t>5</w:t>
      </w:r>
      <w:r w:rsidRPr="00C84388">
        <w:rPr>
          <w:rFonts w:eastAsia="SimSun"/>
          <w:b/>
          <w:bCs/>
          <w:i/>
          <w:sz w:val="28"/>
          <w:szCs w:val="24"/>
          <w:lang w:eastAsia="ru-RU"/>
        </w:rPr>
        <w:t>г.</w:t>
      </w:r>
    </w:p>
    <w:tbl>
      <w:tblPr>
        <w:tblStyle w:val="a7"/>
        <w:tblW w:w="0" w:type="auto"/>
        <w:tblLook w:val="04A0" w:firstRow="1" w:lastRow="0" w:firstColumn="1" w:lastColumn="0" w:noHBand="0" w:noVBand="1"/>
      </w:tblPr>
      <w:tblGrid>
        <w:gridCol w:w="675"/>
        <w:gridCol w:w="5387"/>
        <w:gridCol w:w="2835"/>
        <w:gridCol w:w="2126"/>
      </w:tblGrid>
      <w:tr w:rsidR="00AD6FB9" w:rsidTr="00C84388">
        <w:tc>
          <w:tcPr>
            <w:tcW w:w="675" w:type="dxa"/>
          </w:tcPr>
          <w:p w:rsidR="00AD6FB9" w:rsidRPr="007A240C" w:rsidRDefault="00AD6FB9" w:rsidP="00723BBA">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 п/п</w:t>
            </w:r>
          </w:p>
        </w:tc>
        <w:tc>
          <w:tcPr>
            <w:tcW w:w="5387" w:type="dxa"/>
          </w:tcPr>
          <w:p w:rsidR="00AD6FB9" w:rsidRPr="007A240C" w:rsidRDefault="00AD6FB9" w:rsidP="00723BBA">
            <w:pPr>
              <w:contextualSpacing/>
              <w:jc w:val="both"/>
              <w:rPr>
                <w:sz w:val="24"/>
                <w:szCs w:val="24"/>
              </w:rPr>
            </w:pPr>
            <w:r w:rsidRPr="007A240C">
              <w:rPr>
                <w:sz w:val="24"/>
                <w:szCs w:val="24"/>
              </w:rPr>
              <w:t>Мероприятие</w:t>
            </w:r>
          </w:p>
          <w:p w:rsidR="00AD6FB9" w:rsidRPr="007A240C" w:rsidRDefault="00AD6FB9" w:rsidP="00723BBA">
            <w:pPr>
              <w:keepNext/>
              <w:keepLines/>
              <w:widowControl/>
              <w:tabs>
                <w:tab w:val="left" w:pos="567"/>
              </w:tabs>
              <w:autoSpaceDE/>
              <w:autoSpaceDN/>
              <w:spacing w:before="200"/>
              <w:jc w:val="both"/>
              <w:outlineLvl w:val="2"/>
              <w:rPr>
                <w:rFonts w:eastAsia="SimSun"/>
                <w:bCs/>
                <w:sz w:val="24"/>
                <w:szCs w:val="24"/>
                <w:lang w:eastAsia="ru-RU"/>
              </w:rPr>
            </w:pPr>
          </w:p>
        </w:tc>
        <w:tc>
          <w:tcPr>
            <w:tcW w:w="2835" w:type="dxa"/>
          </w:tcPr>
          <w:p w:rsidR="00AD6FB9" w:rsidRPr="007A240C" w:rsidRDefault="00AD6FB9" w:rsidP="00723BBA">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Категория участников</w:t>
            </w:r>
          </w:p>
        </w:tc>
        <w:tc>
          <w:tcPr>
            <w:tcW w:w="2126" w:type="dxa"/>
          </w:tcPr>
          <w:p w:rsidR="00AD6FB9" w:rsidRPr="007A240C" w:rsidRDefault="00AD6FB9" w:rsidP="00723BBA">
            <w:pPr>
              <w:keepNext/>
              <w:keepLines/>
              <w:widowControl/>
              <w:tabs>
                <w:tab w:val="left" w:pos="567"/>
              </w:tabs>
              <w:autoSpaceDE/>
              <w:autoSpaceDN/>
              <w:spacing w:before="200"/>
              <w:jc w:val="center"/>
              <w:outlineLvl w:val="2"/>
              <w:rPr>
                <w:rFonts w:eastAsia="SimSun"/>
                <w:bCs/>
                <w:sz w:val="24"/>
                <w:szCs w:val="24"/>
                <w:lang w:eastAsia="ru-RU"/>
              </w:rPr>
            </w:pPr>
            <w:r>
              <w:rPr>
                <w:rFonts w:eastAsia="SimSun"/>
                <w:bCs/>
                <w:sz w:val="24"/>
                <w:szCs w:val="24"/>
                <w:lang w:eastAsia="ru-RU"/>
              </w:rPr>
              <w:t>Сроки проведения</w:t>
            </w:r>
          </w:p>
        </w:tc>
      </w:tr>
      <w:tr w:rsidR="00AD6FB9" w:rsidTr="00F75290">
        <w:tc>
          <w:tcPr>
            <w:tcW w:w="675" w:type="dxa"/>
          </w:tcPr>
          <w:p w:rsidR="00AD6FB9" w:rsidRPr="007A240C" w:rsidRDefault="00AD6FB9" w:rsidP="00723BBA">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1</w:t>
            </w:r>
          </w:p>
        </w:tc>
        <w:tc>
          <w:tcPr>
            <w:tcW w:w="5387" w:type="dxa"/>
          </w:tcPr>
          <w:p w:rsidR="00AD6FB9" w:rsidRPr="00BC3B47" w:rsidRDefault="00AD6FB9" w:rsidP="00BC3B47">
            <w:pPr>
              <w:jc w:val="both"/>
              <w:rPr>
                <w:rFonts w:eastAsia="SimSun"/>
                <w:bCs/>
                <w:sz w:val="24"/>
                <w:szCs w:val="24"/>
                <w:lang w:eastAsia="ru-RU"/>
              </w:rPr>
            </w:pPr>
            <w:r w:rsidRPr="00BC3B47">
              <w:rPr>
                <w:sz w:val="24"/>
                <w:szCs w:val="24"/>
              </w:rPr>
              <w:t>Разработка Комплекса мер по повышению качества обучения английскому языку в образовательных организациях Вологодской области с учетом результатов ГИА 2024 года, АОУ ВО ДПО «ВИРО»</w:t>
            </w:r>
          </w:p>
        </w:tc>
        <w:tc>
          <w:tcPr>
            <w:tcW w:w="2835"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Учителя английского языка</w:t>
            </w:r>
          </w:p>
        </w:tc>
        <w:tc>
          <w:tcPr>
            <w:tcW w:w="2126"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Сентябрь 202</w:t>
            </w:r>
            <w:r w:rsidR="00DC3BE3" w:rsidRPr="00BC3B47">
              <w:rPr>
                <w:rFonts w:eastAsia="SimSun"/>
                <w:bCs/>
                <w:sz w:val="24"/>
                <w:szCs w:val="24"/>
                <w:lang w:eastAsia="ru-RU"/>
              </w:rPr>
              <w:t>5г.</w:t>
            </w:r>
          </w:p>
        </w:tc>
      </w:tr>
      <w:tr w:rsidR="00AD6FB9" w:rsidTr="00F75290">
        <w:tc>
          <w:tcPr>
            <w:tcW w:w="675" w:type="dxa"/>
          </w:tcPr>
          <w:p w:rsidR="00AD6FB9" w:rsidRPr="007A240C" w:rsidRDefault="00AD6FB9" w:rsidP="00723BBA">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2</w:t>
            </w:r>
          </w:p>
        </w:tc>
        <w:tc>
          <w:tcPr>
            <w:tcW w:w="5387" w:type="dxa"/>
          </w:tcPr>
          <w:p w:rsidR="00AD6FB9" w:rsidRPr="00BC3B47" w:rsidRDefault="00AD6FB9" w:rsidP="00BC3B47">
            <w:pPr>
              <w:jc w:val="both"/>
              <w:rPr>
                <w:sz w:val="24"/>
                <w:szCs w:val="24"/>
              </w:rPr>
            </w:pPr>
            <w:r w:rsidRPr="00BC3B47">
              <w:rPr>
                <w:sz w:val="24"/>
                <w:szCs w:val="24"/>
              </w:rPr>
              <w:t>Проведение вебинара для учителей иностранного языка Вологодской области «</w:t>
            </w:r>
            <w:r w:rsidR="00DC3BE3" w:rsidRPr="00BC3B47">
              <w:rPr>
                <w:sz w:val="24"/>
                <w:szCs w:val="24"/>
              </w:rPr>
              <w:t>Ос</w:t>
            </w:r>
            <w:r w:rsidR="00BB554B" w:rsidRPr="00BC3B47">
              <w:rPr>
                <w:sz w:val="24"/>
                <w:szCs w:val="24"/>
              </w:rPr>
              <w:t>о</w:t>
            </w:r>
            <w:r w:rsidR="00DC3BE3" w:rsidRPr="00BC3B47">
              <w:rPr>
                <w:sz w:val="24"/>
                <w:szCs w:val="24"/>
              </w:rPr>
              <w:t>бенности реализации</w:t>
            </w:r>
            <w:r w:rsidR="00BB554B" w:rsidRPr="00BC3B47">
              <w:rPr>
                <w:sz w:val="24"/>
                <w:szCs w:val="24"/>
              </w:rPr>
              <w:t xml:space="preserve"> ФРП по английскому языку на уровне основного общего и среднего общего образования в 2025/26 учебном году с учетом результатов ГИА»,</w:t>
            </w:r>
            <w:r w:rsidR="00DC3BE3" w:rsidRPr="00BC3B47">
              <w:rPr>
                <w:sz w:val="24"/>
                <w:szCs w:val="24"/>
              </w:rPr>
              <w:t xml:space="preserve"> </w:t>
            </w:r>
            <w:r w:rsidRPr="00BC3B47">
              <w:rPr>
                <w:sz w:val="24"/>
                <w:szCs w:val="24"/>
              </w:rPr>
              <w:t>АОУ ВО ДПО «ВИРО»</w:t>
            </w:r>
          </w:p>
        </w:tc>
        <w:tc>
          <w:tcPr>
            <w:tcW w:w="2835"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Учителя английского языка</w:t>
            </w:r>
          </w:p>
        </w:tc>
        <w:tc>
          <w:tcPr>
            <w:tcW w:w="2126" w:type="dxa"/>
          </w:tcPr>
          <w:p w:rsidR="00AD6FB9" w:rsidRPr="00BC3B47" w:rsidRDefault="00DC3BE3" w:rsidP="00BC3B47">
            <w:pPr>
              <w:rPr>
                <w:rFonts w:eastAsia="SimSun"/>
                <w:bCs/>
                <w:sz w:val="24"/>
                <w:szCs w:val="24"/>
                <w:lang w:eastAsia="ru-RU"/>
              </w:rPr>
            </w:pPr>
            <w:r w:rsidRPr="00BC3B47">
              <w:rPr>
                <w:rFonts w:eastAsia="SimSun"/>
                <w:bCs/>
                <w:sz w:val="24"/>
                <w:szCs w:val="24"/>
                <w:lang w:eastAsia="ru-RU"/>
              </w:rPr>
              <w:t>26</w:t>
            </w:r>
            <w:r w:rsidR="00AD6FB9" w:rsidRPr="00BC3B47">
              <w:rPr>
                <w:rFonts w:eastAsia="SimSun"/>
                <w:bCs/>
                <w:sz w:val="24"/>
                <w:szCs w:val="24"/>
                <w:lang w:eastAsia="ru-RU"/>
              </w:rPr>
              <w:t xml:space="preserve"> </w:t>
            </w:r>
            <w:r w:rsidRPr="00BC3B47">
              <w:rPr>
                <w:rFonts w:eastAsia="SimSun"/>
                <w:bCs/>
                <w:sz w:val="24"/>
                <w:szCs w:val="24"/>
                <w:lang w:eastAsia="ru-RU"/>
              </w:rPr>
              <w:t>сентября</w:t>
            </w:r>
            <w:r w:rsidR="00AD6FB9" w:rsidRPr="00BC3B47">
              <w:rPr>
                <w:rFonts w:eastAsia="SimSun"/>
                <w:bCs/>
                <w:sz w:val="24"/>
                <w:szCs w:val="24"/>
                <w:lang w:eastAsia="ru-RU"/>
              </w:rPr>
              <w:t xml:space="preserve"> 202</w:t>
            </w:r>
            <w:r w:rsidRPr="00BC3B47">
              <w:rPr>
                <w:rFonts w:eastAsia="SimSun"/>
                <w:bCs/>
                <w:sz w:val="24"/>
                <w:szCs w:val="24"/>
                <w:lang w:eastAsia="ru-RU"/>
              </w:rPr>
              <w:t>5</w:t>
            </w:r>
            <w:r w:rsidR="00AD6FB9" w:rsidRPr="00BC3B47">
              <w:rPr>
                <w:rFonts w:eastAsia="SimSun"/>
                <w:bCs/>
                <w:sz w:val="24"/>
                <w:szCs w:val="24"/>
                <w:lang w:eastAsia="ru-RU"/>
              </w:rPr>
              <w:t>г.</w:t>
            </w:r>
          </w:p>
        </w:tc>
      </w:tr>
      <w:tr w:rsidR="00AD6FB9" w:rsidTr="00F75290">
        <w:tc>
          <w:tcPr>
            <w:tcW w:w="675" w:type="dxa"/>
          </w:tcPr>
          <w:p w:rsidR="00AD6FB9" w:rsidRPr="007A240C" w:rsidRDefault="00AD6FB9" w:rsidP="00723BBA">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3</w:t>
            </w:r>
          </w:p>
        </w:tc>
        <w:tc>
          <w:tcPr>
            <w:tcW w:w="5387" w:type="dxa"/>
          </w:tcPr>
          <w:p w:rsidR="00AD6FB9" w:rsidRPr="00BC3B47" w:rsidRDefault="00AD6FB9" w:rsidP="00BC3B47">
            <w:pPr>
              <w:jc w:val="both"/>
              <w:rPr>
                <w:color w:val="1A1A1A"/>
                <w:sz w:val="24"/>
                <w:szCs w:val="24"/>
              </w:rPr>
            </w:pPr>
            <w:r w:rsidRPr="00BC3B47">
              <w:rPr>
                <w:sz w:val="24"/>
                <w:szCs w:val="24"/>
              </w:rPr>
              <w:t xml:space="preserve">Проведение </w:t>
            </w:r>
            <w:r w:rsidR="00C84388" w:rsidRPr="00BC3B47">
              <w:rPr>
                <w:sz w:val="24"/>
                <w:szCs w:val="24"/>
              </w:rPr>
              <w:t xml:space="preserve">обучения учителей английского языка по ДПП ПК </w:t>
            </w:r>
            <w:r w:rsidR="00C84388" w:rsidRPr="00BC3B47">
              <w:rPr>
                <w:color w:val="1A1A1A"/>
                <w:sz w:val="24"/>
                <w:szCs w:val="24"/>
              </w:rPr>
              <w:t>«Методические особенности формирования функциональной грамотности на уроках английского языка у обучающихся 5-9 классов»,</w:t>
            </w:r>
            <w:r w:rsidR="00C84388" w:rsidRPr="00BC3B47">
              <w:rPr>
                <w:sz w:val="24"/>
                <w:szCs w:val="24"/>
              </w:rPr>
              <w:t xml:space="preserve"> </w:t>
            </w:r>
            <w:r w:rsidRPr="00BC3B47">
              <w:rPr>
                <w:sz w:val="24"/>
                <w:szCs w:val="24"/>
              </w:rPr>
              <w:t>АОУ ВО ДПО «ВИРО»</w:t>
            </w:r>
          </w:p>
        </w:tc>
        <w:tc>
          <w:tcPr>
            <w:tcW w:w="2835"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Учителя английского языка</w:t>
            </w:r>
          </w:p>
        </w:tc>
        <w:tc>
          <w:tcPr>
            <w:tcW w:w="2126" w:type="dxa"/>
          </w:tcPr>
          <w:p w:rsidR="00AD6FB9" w:rsidRPr="00BC3B47" w:rsidRDefault="00C84388" w:rsidP="00BC3B47">
            <w:pPr>
              <w:rPr>
                <w:rFonts w:eastAsia="SimSun"/>
                <w:bCs/>
                <w:sz w:val="24"/>
                <w:szCs w:val="24"/>
                <w:lang w:eastAsia="ru-RU"/>
              </w:rPr>
            </w:pPr>
            <w:r w:rsidRPr="00BC3B47">
              <w:rPr>
                <w:rFonts w:eastAsia="SimSun"/>
                <w:bCs/>
                <w:sz w:val="24"/>
                <w:szCs w:val="24"/>
                <w:lang w:eastAsia="ru-RU"/>
              </w:rPr>
              <w:t>О</w:t>
            </w:r>
            <w:r w:rsidR="00AD6FB9" w:rsidRPr="00BC3B47">
              <w:rPr>
                <w:rFonts w:eastAsia="SimSun"/>
                <w:bCs/>
                <w:sz w:val="24"/>
                <w:szCs w:val="24"/>
                <w:lang w:eastAsia="ru-RU"/>
              </w:rPr>
              <w:t>ктябр</w:t>
            </w:r>
            <w:r w:rsidRPr="00BC3B47">
              <w:rPr>
                <w:rFonts w:eastAsia="SimSun"/>
                <w:bCs/>
                <w:sz w:val="24"/>
                <w:szCs w:val="24"/>
                <w:lang w:eastAsia="ru-RU"/>
              </w:rPr>
              <w:t>ь</w:t>
            </w:r>
            <w:r w:rsidR="00AD6FB9" w:rsidRPr="00BC3B47">
              <w:rPr>
                <w:rFonts w:eastAsia="SimSun"/>
                <w:bCs/>
                <w:sz w:val="24"/>
                <w:szCs w:val="24"/>
                <w:lang w:eastAsia="ru-RU"/>
              </w:rPr>
              <w:t xml:space="preserve"> 202</w:t>
            </w:r>
            <w:r w:rsidRPr="00BC3B47">
              <w:rPr>
                <w:rFonts w:eastAsia="SimSun"/>
                <w:bCs/>
                <w:sz w:val="24"/>
                <w:szCs w:val="24"/>
                <w:lang w:eastAsia="ru-RU"/>
              </w:rPr>
              <w:t>5</w:t>
            </w:r>
            <w:r w:rsidR="00AD6FB9" w:rsidRPr="00BC3B47">
              <w:rPr>
                <w:rFonts w:eastAsia="SimSun"/>
                <w:bCs/>
                <w:sz w:val="24"/>
                <w:szCs w:val="24"/>
                <w:lang w:eastAsia="ru-RU"/>
              </w:rPr>
              <w:t>г.</w:t>
            </w:r>
          </w:p>
        </w:tc>
      </w:tr>
      <w:tr w:rsidR="00C84388" w:rsidTr="00F75290">
        <w:tc>
          <w:tcPr>
            <w:tcW w:w="675" w:type="dxa"/>
          </w:tcPr>
          <w:p w:rsidR="00C84388" w:rsidRPr="007A240C" w:rsidRDefault="00C84388" w:rsidP="00723BBA">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4</w:t>
            </w:r>
          </w:p>
        </w:tc>
        <w:tc>
          <w:tcPr>
            <w:tcW w:w="5387" w:type="dxa"/>
          </w:tcPr>
          <w:p w:rsidR="00C84388" w:rsidRPr="00BC3B47" w:rsidRDefault="00C84388" w:rsidP="00BC3B47">
            <w:pPr>
              <w:jc w:val="both"/>
              <w:rPr>
                <w:color w:val="1A1A1A"/>
                <w:sz w:val="24"/>
                <w:szCs w:val="24"/>
              </w:rPr>
            </w:pPr>
            <w:r w:rsidRPr="00BC3B47">
              <w:rPr>
                <w:sz w:val="24"/>
                <w:szCs w:val="24"/>
              </w:rPr>
              <w:t>Проведение обучения учителей английского языка по ДПП ПК «</w:t>
            </w:r>
            <w:bookmarkStart w:id="27" w:name="_Hlk205537858"/>
            <w:r w:rsidRPr="00BC3B47">
              <w:rPr>
                <w:color w:val="1A1A1A"/>
                <w:sz w:val="24"/>
                <w:szCs w:val="24"/>
              </w:rPr>
              <w:t>«Методические особенности формирования социокультурной компетенции на уроках английского языка», АОУ ВО ДПО «ВИРО»</w:t>
            </w:r>
          </w:p>
          <w:bookmarkEnd w:id="27"/>
          <w:p w:rsidR="00C84388" w:rsidRPr="00BC3B47" w:rsidRDefault="00C84388" w:rsidP="00BC3B47">
            <w:pPr>
              <w:jc w:val="both"/>
              <w:rPr>
                <w:sz w:val="24"/>
                <w:szCs w:val="24"/>
              </w:rPr>
            </w:pPr>
          </w:p>
        </w:tc>
        <w:tc>
          <w:tcPr>
            <w:tcW w:w="2835" w:type="dxa"/>
          </w:tcPr>
          <w:p w:rsidR="00C84388" w:rsidRPr="00BC3B47" w:rsidRDefault="00C84388" w:rsidP="00BC3B47">
            <w:pPr>
              <w:rPr>
                <w:rFonts w:eastAsia="SimSun"/>
                <w:bCs/>
                <w:sz w:val="24"/>
                <w:szCs w:val="24"/>
                <w:lang w:eastAsia="ru-RU"/>
              </w:rPr>
            </w:pPr>
            <w:r w:rsidRPr="00BC3B47">
              <w:rPr>
                <w:rFonts w:eastAsia="SimSun"/>
                <w:bCs/>
                <w:sz w:val="24"/>
                <w:szCs w:val="24"/>
                <w:lang w:eastAsia="ru-RU"/>
              </w:rPr>
              <w:t>Учителя английского языка</w:t>
            </w:r>
          </w:p>
        </w:tc>
        <w:tc>
          <w:tcPr>
            <w:tcW w:w="2126" w:type="dxa"/>
          </w:tcPr>
          <w:p w:rsidR="00C84388" w:rsidRPr="00BC3B47" w:rsidRDefault="00C84388" w:rsidP="00BC3B47">
            <w:pPr>
              <w:rPr>
                <w:rFonts w:eastAsia="SimSun"/>
                <w:bCs/>
                <w:sz w:val="24"/>
                <w:szCs w:val="24"/>
                <w:lang w:eastAsia="ru-RU"/>
              </w:rPr>
            </w:pPr>
            <w:r w:rsidRPr="00BC3B47">
              <w:rPr>
                <w:rFonts w:eastAsia="SimSun"/>
                <w:bCs/>
                <w:sz w:val="24"/>
                <w:szCs w:val="24"/>
                <w:lang w:eastAsia="ru-RU"/>
              </w:rPr>
              <w:t>Октябрь-ноябрь 2025г.</w:t>
            </w:r>
          </w:p>
        </w:tc>
      </w:tr>
      <w:tr w:rsidR="00AD6FB9" w:rsidTr="00F75290">
        <w:tc>
          <w:tcPr>
            <w:tcW w:w="675" w:type="dxa"/>
          </w:tcPr>
          <w:p w:rsidR="00AD6FB9" w:rsidRPr="007A240C" w:rsidRDefault="00C84388" w:rsidP="00723BBA">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5</w:t>
            </w:r>
          </w:p>
        </w:tc>
        <w:tc>
          <w:tcPr>
            <w:tcW w:w="5387" w:type="dxa"/>
          </w:tcPr>
          <w:p w:rsidR="00AD6FB9" w:rsidRPr="00BC3B47" w:rsidRDefault="00AD6FB9" w:rsidP="00BC3B47">
            <w:pPr>
              <w:jc w:val="both"/>
              <w:rPr>
                <w:sz w:val="24"/>
                <w:szCs w:val="24"/>
              </w:rPr>
            </w:pPr>
            <w:r w:rsidRPr="00BC3B47">
              <w:rPr>
                <w:sz w:val="24"/>
                <w:szCs w:val="24"/>
              </w:rPr>
              <w:t xml:space="preserve">Разработка индивидуальных образовательных маршрутов для педагогов ОО с низкими результатами </w:t>
            </w:r>
            <w:r w:rsidR="00BC3B47">
              <w:rPr>
                <w:sz w:val="24"/>
                <w:szCs w:val="24"/>
              </w:rPr>
              <w:t>ГИА</w:t>
            </w:r>
            <w:r w:rsidRPr="00BC3B47">
              <w:rPr>
                <w:sz w:val="24"/>
                <w:szCs w:val="24"/>
              </w:rPr>
              <w:t xml:space="preserve"> 202</w:t>
            </w:r>
            <w:r w:rsidR="00DC3BE3" w:rsidRPr="00BC3B47">
              <w:rPr>
                <w:sz w:val="24"/>
                <w:szCs w:val="24"/>
              </w:rPr>
              <w:t>5</w:t>
            </w:r>
            <w:r w:rsidRPr="00BC3B47">
              <w:rPr>
                <w:sz w:val="24"/>
                <w:szCs w:val="24"/>
              </w:rPr>
              <w:t xml:space="preserve"> г</w:t>
            </w:r>
            <w:r w:rsidR="00BC3B47">
              <w:rPr>
                <w:sz w:val="24"/>
                <w:szCs w:val="24"/>
              </w:rPr>
              <w:t>ода,</w:t>
            </w:r>
            <w:r w:rsidRPr="00BC3B47">
              <w:rPr>
                <w:sz w:val="24"/>
                <w:szCs w:val="24"/>
              </w:rPr>
              <w:t xml:space="preserve"> АОУ ВО ДПО «ВИРО»</w:t>
            </w:r>
          </w:p>
        </w:tc>
        <w:tc>
          <w:tcPr>
            <w:tcW w:w="2835"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Учителя английского языка</w:t>
            </w:r>
          </w:p>
        </w:tc>
        <w:tc>
          <w:tcPr>
            <w:tcW w:w="2126"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В течение года</w:t>
            </w:r>
          </w:p>
        </w:tc>
      </w:tr>
      <w:tr w:rsidR="00AD6FB9" w:rsidTr="00F75290">
        <w:tc>
          <w:tcPr>
            <w:tcW w:w="675" w:type="dxa"/>
          </w:tcPr>
          <w:p w:rsidR="00AD6FB9" w:rsidRPr="007A240C" w:rsidRDefault="00C84388" w:rsidP="00723BBA">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6</w:t>
            </w:r>
          </w:p>
        </w:tc>
        <w:tc>
          <w:tcPr>
            <w:tcW w:w="5387" w:type="dxa"/>
          </w:tcPr>
          <w:p w:rsidR="00AD6FB9" w:rsidRPr="00BC3B47" w:rsidRDefault="00AD6FB9" w:rsidP="00BC3B47">
            <w:pPr>
              <w:jc w:val="both"/>
              <w:rPr>
                <w:sz w:val="24"/>
                <w:szCs w:val="24"/>
              </w:rPr>
            </w:pPr>
            <w:r w:rsidRPr="00BC3B47">
              <w:rPr>
                <w:sz w:val="24"/>
                <w:szCs w:val="24"/>
              </w:rPr>
              <w:t>Проведение Единых методических дней в муниципальных районах и городских округах Вологодской области «Актуальные вопросы реализации современной образовательной практики в системе общего образования региона» - Совершенствование методики преподавания учебных предметов, предметных областей на основе результатов оценочных процедур ГИА, АОУ ВО ДПО «ВИРО»</w:t>
            </w:r>
          </w:p>
        </w:tc>
        <w:tc>
          <w:tcPr>
            <w:tcW w:w="2835"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Учителя английского языка</w:t>
            </w:r>
          </w:p>
        </w:tc>
        <w:tc>
          <w:tcPr>
            <w:tcW w:w="2126"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По отдельному графику</w:t>
            </w:r>
          </w:p>
        </w:tc>
      </w:tr>
      <w:tr w:rsidR="00AD6FB9" w:rsidTr="00F75290">
        <w:tc>
          <w:tcPr>
            <w:tcW w:w="675" w:type="dxa"/>
          </w:tcPr>
          <w:p w:rsidR="00AD6FB9" w:rsidRPr="007A240C" w:rsidRDefault="00C84388" w:rsidP="00723BBA">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7</w:t>
            </w:r>
          </w:p>
        </w:tc>
        <w:tc>
          <w:tcPr>
            <w:tcW w:w="5387" w:type="dxa"/>
          </w:tcPr>
          <w:p w:rsidR="00AD6FB9" w:rsidRPr="00BC3B47" w:rsidRDefault="00AD6FB9" w:rsidP="00BC3B47">
            <w:pPr>
              <w:jc w:val="both"/>
              <w:rPr>
                <w:sz w:val="24"/>
                <w:szCs w:val="24"/>
              </w:rPr>
            </w:pPr>
            <w:r w:rsidRPr="00BC3B47">
              <w:rPr>
                <w:sz w:val="24"/>
                <w:szCs w:val="24"/>
              </w:rPr>
              <w:t xml:space="preserve">Проведение методических интенсивов по повышению качества обучения школьников с учетом результатов оценочных процедур с участием членов регионального методического актива </w:t>
            </w:r>
          </w:p>
        </w:tc>
        <w:tc>
          <w:tcPr>
            <w:tcW w:w="2835"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Учителя английского языка</w:t>
            </w:r>
          </w:p>
        </w:tc>
        <w:tc>
          <w:tcPr>
            <w:tcW w:w="2126" w:type="dxa"/>
          </w:tcPr>
          <w:p w:rsidR="00AD6FB9" w:rsidRPr="00BC3B47" w:rsidRDefault="00AD6FB9" w:rsidP="00BC3B47">
            <w:pPr>
              <w:rPr>
                <w:rFonts w:eastAsia="SimSun"/>
                <w:bCs/>
                <w:sz w:val="24"/>
                <w:szCs w:val="24"/>
                <w:lang w:eastAsia="ru-RU"/>
              </w:rPr>
            </w:pPr>
            <w:r w:rsidRPr="00BC3B47">
              <w:rPr>
                <w:rFonts w:eastAsia="SimSun"/>
                <w:bCs/>
                <w:sz w:val="24"/>
                <w:szCs w:val="24"/>
                <w:lang w:eastAsia="ru-RU"/>
              </w:rPr>
              <w:t>По отдельному графику</w:t>
            </w:r>
          </w:p>
        </w:tc>
      </w:tr>
    </w:tbl>
    <w:p w:rsidR="006D486A" w:rsidRPr="006D486A" w:rsidRDefault="006D486A" w:rsidP="00AD6FB9">
      <w:pPr>
        <w:keepNext/>
        <w:keepLines/>
        <w:widowControl/>
        <w:tabs>
          <w:tab w:val="left" w:pos="567"/>
        </w:tabs>
        <w:autoSpaceDE/>
        <w:autoSpaceDN/>
        <w:spacing w:before="200"/>
        <w:jc w:val="center"/>
        <w:outlineLvl w:val="2"/>
        <w:rPr>
          <w:rFonts w:eastAsia="SimSun"/>
          <w:b/>
          <w:bCs/>
          <w:sz w:val="28"/>
          <w:szCs w:val="24"/>
          <w:lang w:eastAsia="ru-RU"/>
        </w:rPr>
      </w:pPr>
    </w:p>
    <w:sectPr w:rsidR="006D486A" w:rsidRPr="006D486A" w:rsidSect="002F3642">
      <w:footerReference w:type="default" r:id="rId8"/>
      <w:pgSz w:w="11900" w:h="16840"/>
      <w:pgMar w:top="620" w:right="340" w:bottom="960" w:left="46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388" w:rsidRDefault="004D2388">
      <w:r>
        <w:separator/>
      </w:r>
    </w:p>
  </w:endnote>
  <w:endnote w:type="continuationSeparator" w:id="0">
    <w:p w:rsidR="004D2388" w:rsidRDefault="004D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F53" w:rsidRDefault="00071F53">
    <w:pPr>
      <w:pStyle w:val="a3"/>
      <w:spacing w:line="14" w:lineRule="auto"/>
      <w:ind w:left="0"/>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7010400</wp:posOffset>
              </wp:positionH>
              <wp:positionV relativeFrom="page">
                <wp:posOffset>10059035</wp:posOffset>
              </wp:positionV>
              <wp:extent cx="228600" cy="194310"/>
              <wp:effectExtent l="0" t="0" r="0" b="1524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F53" w:rsidRDefault="00071F53">
                          <w:pPr>
                            <w:pStyle w:val="a3"/>
                            <w:spacing w:before="10"/>
                            <w:ind w:left="6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rsidR="00071F53" w:rsidRDefault="00071F53">
                    <w:pPr>
                      <w:pStyle w:val="a3"/>
                      <w:spacing w:before="10"/>
                      <w:ind w:left="60"/>
                    </w:pPr>
                    <w:r>
                      <w:fldChar w:fldCharType="begin"/>
                    </w:r>
                    <w:r>
                      <w:instrText xml:space="preserve"> PAGE </w:instrText>
                    </w:r>
                    <w:r>
                      <w:fldChar w:fldCharType="separate"/>
                    </w:r>
                    <w:r>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388" w:rsidRDefault="004D2388">
      <w:r>
        <w:separator/>
      </w:r>
    </w:p>
  </w:footnote>
  <w:footnote w:type="continuationSeparator" w:id="0">
    <w:p w:rsidR="004D2388" w:rsidRDefault="004D2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DDA"/>
    <w:multiLevelType w:val="hybridMultilevel"/>
    <w:tmpl w:val="84AC418A"/>
    <w:lvl w:ilvl="0" w:tplc="94B21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C06799"/>
    <w:multiLevelType w:val="hybridMultilevel"/>
    <w:tmpl w:val="5720BB98"/>
    <w:lvl w:ilvl="0" w:tplc="94B214A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4F163AF2"/>
    <w:multiLevelType w:val="hybridMultilevel"/>
    <w:tmpl w:val="06068408"/>
    <w:lvl w:ilvl="0" w:tplc="42A89B2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45330DE"/>
    <w:multiLevelType w:val="hybridMultilevel"/>
    <w:tmpl w:val="02FA8918"/>
    <w:lvl w:ilvl="0" w:tplc="0C42B902">
      <w:numFmt w:val="bullet"/>
      <w:suff w:val="space"/>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B550E3"/>
    <w:multiLevelType w:val="hybridMultilevel"/>
    <w:tmpl w:val="BB90FF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DD01032"/>
    <w:multiLevelType w:val="hybridMultilevel"/>
    <w:tmpl w:val="0A8631A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72101A4C"/>
    <w:multiLevelType w:val="hybridMultilevel"/>
    <w:tmpl w:val="1C9E373E"/>
    <w:lvl w:ilvl="0" w:tplc="D3F01B3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4046E2"/>
    <w:multiLevelType w:val="hybridMultilevel"/>
    <w:tmpl w:val="BE9C153E"/>
    <w:lvl w:ilvl="0" w:tplc="04190001">
      <w:start w:val="1"/>
      <w:numFmt w:val="bullet"/>
      <w:lvlText w:val=""/>
      <w:lvlJc w:val="left"/>
      <w:pPr>
        <w:ind w:left="720" w:hanging="360"/>
      </w:pPr>
      <w:rPr>
        <w:rFonts w:ascii="Symbol" w:hAnsi="Symbol" w:hint="default"/>
      </w:rPr>
    </w:lvl>
    <w:lvl w:ilvl="1" w:tplc="6E02BDB0">
      <w:start w:val="1"/>
      <w:numFmt w:val="bullet"/>
      <w:suff w:val="space"/>
      <w:lvlText w:val="o"/>
      <w:lvlJc w:val="left"/>
      <w:pPr>
        <w:ind w:left="1418" w:hanging="338"/>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111BD5"/>
    <w:multiLevelType w:val="hybridMultilevel"/>
    <w:tmpl w:val="BCA23186"/>
    <w:lvl w:ilvl="0" w:tplc="94B214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E6672ED"/>
    <w:multiLevelType w:val="hybridMultilevel"/>
    <w:tmpl w:val="A720F838"/>
    <w:lvl w:ilvl="0" w:tplc="DFD0C48C">
      <w:numFmt w:val="bullet"/>
      <w:suff w:val="space"/>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2"/>
  </w:num>
  <w:num w:numId="5">
    <w:abstractNumId w:val="7"/>
  </w:num>
  <w:num w:numId="6">
    <w:abstractNumId w:val="8"/>
  </w:num>
  <w:num w:numId="7">
    <w:abstractNumId w:val="1"/>
  </w:num>
  <w:num w:numId="8">
    <w:abstractNumId w:val="4"/>
  </w:num>
  <w:num w:numId="9">
    <w:abstractNumId w:val="5"/>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AEA"/>
    <w:rsid w:val="00000B37"/>
    <w:rsid w:val="00007FBC"/>
    <w:rsid w:val="00012D55"/>
    <w:rsid w:val="0001343B"/>
    <w:rsid w:val="000147E4"/>
    <w:rsid w:val="00015B46"/>
    <w:rsid w:val="000246CE"/>
    <w:rsid w:val="000370E9"/>
    <w:rsid w:val="000420AE"/>
    <w:rsid w:val="00044F1A"/>
    <w:rsid w:val="00053E2B"/>
    <w:rsid w:val="000577CE"/>
    <w:rsid w:val="00062A56"/>
    <w:rsid w:val="0006570D"/>
    <w:rsid w:val="00071F53"/>
    <w:rsid w:val="00077D20"/>
    <w:rsid w:val="00080DBE"/>
    <w:rsid w:val="000814B4"/>
    <w:rsid w:val="000928FA"/>
    <w:rsid w:val="00096B4C"/>
    <w:rsid w:val="000A2D74"/>
    <w:rsid w:val="000A391B"/>
    <w:rsid w:val="000B21DD"/>
    <w:rsid w:val="000B296A"/>
    <w:rsid w:val="000B5C5D"/>
    <w:rsid w:val="000D02A3"/>
    <w:rsid w:val="000E05C9"/>
    <w:rsid w:val="000E13D3"/>
    <w:rsid w:val="000E21D6"/>
    <w:rsid w:val="000F0F42"/>
    <w:rsid w:val="000F2DB5"/>
    <w:rsid w:val="000F3F31"/>
    <w:rsid w:val="000F4388"/>
    <w:rsid w:val="000F4C58"/>
    <w:rsid w:val="00103EB6"/>
    <w:rsid w:val="00117A71"/>
    <w:rsid w:val="00122763"/>
    <w:rsid w:val="00123A06"/>
    <w:rsid w:val="001273A6"/>
    <w:rsid w:val="00140A54"/>
    <w:rsid w:val="00161B97"/>
    <w:rsid w:val="00163802"/>
    <w:rsid w:val="00167F6F"/>
    <w:rsid w:val="00172C27"/>
    <w:rsid w:val="00175107"/>
    <w:rsid w:val="00183E5B"/>
    <w:rsid w:val="001965B7"/>
    <w:rsid w:val="001B0BF5"/>
    <w:rsid w:val="001C0F18"/>
    <w:rsid w:val="001C2A43"/>
    <w:rsid w:val="001C64FA"/>
    <w:rsid w:val="001E5525"/>
    <w:rsid w:val="001F04D0"/>
    <w:rsid w:val="001F084C"/>
    <w:rsid w:val="001F3290"/>
    <w:rsid w:val="001F41F3"/>
    <w:rsid w:val="00205E1F"/>
    <w:rsid w:val="0020720A"/>
    <w:rsid w:val="00211785"/>
    <w:rsid w:val="002328ED"/>
    <w:rsid w:val="00241FC9"/>
    <w:rsid w:val="002459A4"/>
    <w:rsid w:val="00246665"/>
    <w:rsid w:val="0026296B"/>
    <w:rsid w:val="00263927"/>
    <w:rsid w:val="0028508F"/>
    <w:rsid w:val="00293195"/>
    <w:rsid w:val="002A6579"/>
    <w:rsid w:val="002B241D"/>
    <w:rsid w:val="002B62D4"/>
    <w:rsid w:val="002C15D1"/>
    <w:rsid w:val="002D07C2"/>
    <w:rsid w:val="002D2CDE"/>
    <w:rsid w:val="002E5726"/>
    <w:rsid w:val="002F2139"/>
    <w:rsid w:val="002F3642"/>
    <w:rsid w:val="002F7B4B"/>
    <w:rsid w:val="00301F2B"/>
    <w:rsid w:val="0030202D"/>
    <w:rsid w:val="00312F19"/>
    <w:rsid w:val="00330F8F"/>
    <w:rsid w:val="00334640"/>
    <w:rsid w:val="003350F3"/>
    <w:rsid w:val="0034094B"/>
    <w:rsid w:val="00343B32"/>
    <w:rsid w:val="00376DB1"/>
    <w:rsid w:val="00396189"/>
    <w:rsid w:val="00396859"/>
    <w:rsid w:val="003B0062"/>
    <w:rsid w:val="003B17A3"/>
    <w:rsid w:val="003B1C47"/>
    <w:rsid w:val="003B710F"/>
    <w:rsid w:val="003D5B7E"/>
    <w:rsid w:val="003E41C0"/>
    <w:rsid w:val="003E4C1F"/>
    <w:rsid w:val="003F004D"/>
    <w:rsid w:val="003F483B"/>
    <w:rsid w:val="003F7000"/>
    <w:rsid w:val="00400E4D"/>
    <w:rsid w:val="0042019E"/>
    <w:rsid w:val="00422167"/>
    <w:rsid w:val="00430EBB"/>
    <w:rsid w:val="004477E3"/>
    <w:rsid w:val="00447845"/>
    <w:rsid w:val="004508FD"/>
    <w:rsid w:val="004601D0"/>
    <w:rsid w:val="00465997"/>
    <w:rsid w:val="00477DEA"/>
    <w:rsid w:val="004807DE"/>
    <w:rsid w:val="00487178"/>
    <w:rsid w:val="004C3647"/>
    <w:rsid w:val="004C5F50"/>
    <w:rsid w:val="004C7C6E"/>
    <w:rsid w:val="004D04AB"/>
    <w:rsid w:val="004D1A48"/>
    <w:rsid w:val="004D2388"/>
    <w:rsid w:val="004D4513"/>
    <w:rsid w:val="004D7AEA"/>
    <w:rsid w:val="004E0C7D"/>
    <w:rsid w:val="004E35F6"/>
    <w:rsid w:val="0051141F"/>
    <w:rsid w:val="00514D63"/>
    <w:rsid w:val="0051759B"/>
    <w:rsid w:val="00526A53"/>
    <w:rsid w:val="00530A2B"/>
    <w:rsid w:val="005425DC"/>
    <w:rsid w:val="00547869"/>
    <w:rsid w:val="00547CC5"/>
    <w:rsid w:val="00550A4F"/>
    <w:rsid w:val="005518F5"/>
    <w:rsid w:val="00551D26"/>
    <w:rsid w:val="00552D90"/>
    <w:rsid w:val="00586358"/>
    <w:rsid w:val="005C08D6"/>
    <w:rsid w:val="005C4420"/>
    <w:rsid w:val="005D42DB"/>
    <w:rsid w:val="005D580F"/>
    <w:rsid w:val="005E23EE"/>
    <w:rsid w:val="00611761"/>
    <w:rsid w:val="00614BA5"/>
    <w:rsid w:val="006169DD"/>
    <w:rsid w:val="00616E1E"/>
    <w:rsid w:val="00617674"/>
    <w:rsid w:val="00626F99"/>
    <w:rsid w:val="00630F19"/>
    <w:rsid w:val="00637609"/>
    <w:rsid w:val="00654384"/>
    <w:rsid w:val="00656A3B"/>
    <w:rsid w:val="00660F45"/>
    <w:rsid w:val="006806B2"/>
    <w:rsid w:val="00682AC6"/>
    <w:rsid w:val="00684F3D"/>
    <w:rsid w:val="006911E2"/>
    <w:rsid w:val="006913F1"/>
    <w:rsid w:val="00696EA1"/>
    <w:rsid w:val="006A403D"/>
    <w:rsid w:val="006C24CE"/>
    <w:rsid w:val="006D126E"/>
    <w:rsid w:val="006D486A"/>
    <w:rsid w:val="006D5839"/>
    <w:rsid w:val="00701580"/>
    <w:rsid w:val="00711D08"/>
    <w:rsid w:val="007155BB"/>
    <w:rsid w:val="00717671"/>
    <w:rsid w:val="00723147"/>
    <w:rsid w:val="00723BBA"/>
    <w:rsid w:val="0072428D"/>
    <w:rsid w:val="00727D88"/>
    <w:rsid w:val="00741D63"/>
    <w:rsid w:val="00750614"/>
    <w:rsid w:val="00751244"/>
    <w:rsid w:val="007534AB"/>
    <w:rsid w:val="007553E7"/>
    <w:rsid w:val="007619ED"/>
    <w:rsid w:val="0076390D"/>
    <w:rsid w:val="0077041B"/>
    <w:rsid w:val="007718C9"/>
    <w:rsid w:val="0077326A"/>
    <w:rsid w:val="00774479"/>
    <w:rsid w:val="00787972"/>
    <w:rsid w:val="007A240C"/>
    <w:rsid w:val="007B2BA9"/>
    <w:rsid w:val="007B73E8"/>
    <w:rsid w:val="007C44C8"/>
    <w:rsid w:val="00801419"/>
    <w:rsid w:val="008069D7"/>
    <w:rsid w:val="00840B81"/>
    <w:rsid w:val="00841D70"/>
    <w:rsid w:val="008432D8"/>
    <w:rsid w:val="00854672"/>
    <w:rsid w:val="00863F21"/>
    <w:rsid w:val="00866E79"/>
    <w:rsid w:val="00873E85"/>
    <w:rsid w:val="008A7513"/>
    <w:rsid w:val="008B1769"/>
    <w:rsid w:val="008B29A1"/>
    <w:rsid w:val="008B41B2"/>
    <w:rsid w:val="008C005F"/>
    <w:rsid w:val="008D0BC6"/>
    <w:rsid w:val="008D4322"/>
    <w:rsid w:val="008F04F4"/>
    <w:rsid w:val="008F32D5"/>
    <w:rsid w:val="00905764"/>
    <w:rsid w:val="00905EA1"/>
    <w:rsid w:val="00916FE5"/>
    <w:rsid w:val="00917C86"/>
    <w:rsid w:val="00920260"/>
    <w:rsid w:val="0092468B"/>
    <w:rsid w:val="00934D4C"/>
    <w:rsid w:val="00962DC4"/>
    <w:rsid w:val="009637C6"/>
    <w:rsid w:val="0096532A"/>
    <w:rsid w:val="00974876"/>
    <w:rsid w:val="009858FD"/>
    <w:rsid w:val="0098769F"/>
    <w:rsid w:val="009A3284"/>
    <w:rsid w:val="009C6A6B"/>
    <w:rsid w:val="009D4AF7"/>
    <w:rsid w:val="009E2121"/>
    <w:rsid w:val="009E63B8"/>
    <w:rsid w:val="009E72E2"/>
    <w:rsid w:val="009F48DC"/>
    <w:rsid w:val="009F765B"/>
    <w:rsid w:val="009F7FB1"/>
    <w:rsid w:val="00A03158"/>
    <w:rsid w:val="00A03193"/>
    <w:rsid w:val="00A07A04"/>
    <w:rsid w:val="00A20F84"/>
    <w:rsid w:val="00A311BB"/>
    <w:rsid w:val="00A477C5"/>
    <w:rsid w:val="00A53391"/>
    <w:rsid w:val="00A621B0"/>
    <w:rsid w:val="00A62332"/>
    <w:rsid w:val="00A6276E"/>
    <w:rsid w:val="00A74DC0"/>
    <w:rsid w:val="00A83FB9"/>
    <w:rsid w:val="00A87807"/>
    <w:rsid w:val="00A932DB"/>
    <w:rsid w:val="00A94128"/>
    <w:rsid w:val="00A9424E"/>
    <w:rsid w:val="00A95C77"/>
    <w:rsid w:val="00AA4F05"/>
    <w:rsid w:val="00AB5374"/>
    <w:rsid w:val="00AD1F92"/>
    <w:rsid w:val="00AD6FB9"/>
    <w:rsid w:val="00AE35A7"/>
    <w:rsid w:val="00AE756A"/>
    <w:rsid w:val="00AF2CDC"/>
    <w:rsid w:val="00AF6F54"/>
    <w:rsid w:val="00AF772A"/>
    <w:rsid w:val="00B21236"/>
    <w:rsid w:val="00B30AFF"/>
    <w:rsid w:val="00B35AFC"/>
    <w:rsid w:val="00B42632"/>
    <w:rsid w:val="00B54800"/>
    <w:rsid w:val="00B6535F"/>
    <w:rsid w:val="00B9218E"/>
    <w:rsid w:val="00B97F74"/>
    <w:rsid w:val="00BB1FEB"/>
    <w:rsid w:val="00BB522F"/>
    <w:rsid w:val="00BB554B"/>
    <w:rsid w:val="00BB78EB"/>
    <w:rsid w:val="00BC3B47"/>
    <w:rsid w:val="00BD35AF"/>
    <w:rsid w:val="00BD66ED"/>
    <w:rsid w:val="00BD6BE3"/>
    <w:rsid w:val="00BE786F"/>
    <w:rsid w:val="00BF3AF1"/>
    <w:rsid w:val="00BF44B7"/>
    <w:rsid w:val="00BF7454"/>
    <w:rsid w:val="00C12847"/>
    <w:rsid w:val="00C1683C"/>
    <w:rsid w:val="00C26F01"/>
    <w:rsid w:val="00C371F8"/>
    <w:rsid w:val="00C37822"/>
    <w:rsid w:val="00C468EA"/>
    <w:rsid w:val="00C80513"/>
    <w:rsid w:val="00C818A2"/>
    <w:rsid w:val="00C84388"/>
    <w:rsid w:val="00C93B62"/>
    <w:rsid w:val="00C93F6D"/>
    <w:rsid w:val="00C95062"/>
    <w:rsid w:val="00C97D64"/>
    <w:rsid w:val="00CB27E5"/>
    <w:rsid w:val="00CB4DBF"/>
    <w:rsid w:val="00CB6320"/>
    <w:rsid w:val="00CB6599"/>
    <w:rsid w:val="00CC1A25"/>
    <w:rsid w:val="00CC3879"/>
    <w:rsid w:val="00CC5EC6"/>
    <w:rsid w:val="00CD2AFA"/>
    <w:rsid w:val="00CE5DF7"/>
    <w:rsid w:val="00CE7BED"/>
    <w:rsid w:val="00CE7D2F"/>
    <w:rsid w:val="00CE7F32"/>
    <w:rsid w:val="00CF4FB2"/>
    <w:rsid w:val="00D00BEB"/>
    <w:rsid w:val="00D10CFE"/>
    <w:rsid w:val="00D236F0"/>
    <w:rsid w:val="00D40198"/>
    <w:rsid w:val="00D403F9"/>
    <w:rsid w:val="00D87C2D"/>
    <w:rsid w:val="00DA2BF4"/>
    <w:rsid w:val="00DC2C5F"/>
    <w:rsid w:val="00DC3BE3"/>
    <w:rsid w:val="00DD02AB"/>
    <w:rsid w:val="00DD53E7"/>
    <w:rsid w:val="00DD64A3"/>
    <w:rsid w:val="00DF1B8C"/>
    <w:rsid w:val="00E33A1E"/>
    <w:rsid w:val="00E43E00"/>
    <w:rsid w:val="00E45E7F"/>
    <w:rsid w:val="00E51F30"/>
    <w:rsid w:val="00E552D4"/>
    <w:rsid w:val="00E57A50"/>
    <w:rsid w:val="00E62AC8"/>
    <w:rsid w:val="00E64A2C"/>
    <w:rsid w:val="00E65509"/>
    <w:rsid w:val="00E71A8F"/>
    <w:rsid w:val="00E91B4C"/>
    <w:rsid w:val="00E96B0B"/>
    <w:rsid w:val="00EA25C1"/>
    <w:rsid w:val="00EA622E"/>
    <w:rsid w:val="00EA66E5"/>
    <w:rsid w:val="00EC4C9D"/>
    <w:rsid w:val="00ED025D"/>
    <w:rsid w:val="00ED3A9F"/>
    <w:rsid w:val="00ED5494"/>
    <w:rsid w:val="00EF16CA"/>
    <w:rsid w:val="00F004F3"/>
    <w:rsid w:val="00F05BF1"/>
    <w:rsid w:val="00F1022A"/>
    <w:rsid w:val="00F1472B"/>
    <w:rsid w:val="00F3075B"/>
    <w:rsid w:val="00F408DE"/>
    <w:rsid w:val="00F57468"/>
    <w:rsid w:val="00F6749C"/>
    <w:rsid w:val="00F75290"/>
    <w:rsid w:val="00F82355"/>
    <w:rsid w:val="00F86D87"/>
    <w:rsid w:val="00F91533"/>
    <w:rsid w:val="00FA0628"/>
    <w:rsid w:val="00FA3C36"/>
    <w:rsid w:val="00FD0B3A"/>
    <w:rsid w:val="00FD43DC"/>
    <w:rsid w:val="00FE0DD3"/>
    <w:rsid w:val="00FE1BA2"/>
    <w:rsid w:val="00FE24CE"/>
    <w:rsid w:val="00FE60E9"/>
    <w:rsid w:val="00FF1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D7423"/>
  <w15:docId w15:val="{A5913A7F-AD43-4296-804C-21AEDF3D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D1F92"/>
    <w:rPr>
      <w:rFonts w:ascii="Times New Roman" w:eastAsia="Times New Roman" w:hAnsi="Times New Roman" w:cs="Times New Roman"/>
      <w:lang w:val="ru-RU"/>
    </w:rPr>
  </w:style>
  <w:style w:type="paragraph" w:styleId="1">
    <w:name w:val="heading 1"/>
    <w:basedOn w:val="a"/>
    <w:uiPriority w:val="1"/>
    <w:qFormat/>
    <w:rsid w:val="00AD1F92"/>
    <w:pPr>
      <w:spacing w:before="1"/>
      <w:ind w:left="248"/>
      <w:outlineLvl w:val="0"/>
    </w:pPr>
    <w:rPr>
      <w:b/>
      <w:bCs/>
      <w:sz w:val="28"/>
      <w:szCs w:val="28"/>
    </w:rPr>
  </w:style>
  <w:style w:type="paragraph" w:styleId="2">
    <w:name w:val="heading 2"/>
    <w:basedOn w:val="a"/>
    <w:uiPriority w:val="1"/>
    <w:qFormat/>
    <w:rsid w:val="00AD1F92"/>
    <w:pPr>
      <w:spacing w:before="89"/>
      <w:ind w:left="1395"/>
      <w:outlineLvl w:val="1"/>
    </w:pPr>
    <w:rPr>
      <w:sz w:val="28"/>
      <w:szCs w:val="28"/>
    </w:rPr>
  </w:style>
  <w:style w:type="paragraph" w:styleId="3">
    <w:name w:val="heading 3"/>
    <w:basedOn w:val="a"/>
    <w:next w:val="a"/>
    <w:link w:val="30"/>
    <w:uiPriority w:val="9"/>
    <w:semiHidden/>
    <w:unhideWhenUsed/>
    <w:qFormat/>
    <w:rsid w:val="006D48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1F92"/>
    <w:tblPr>
      <w:tblInd w:w="0" w:type="dxa"/>
      <w:tblCellMar>
        <w:top w:w="0" w:type="dxa"/>
        <w:left w:w="0" w:type="dxa"/>
        <w:bottom w:w="0" w:type="dxa"/>
        <w:right w:w="0" w:type="dxa"/>
      </w:tblCellMar>
    </w:tblPr>
  </w:style>
  <w:style w:type="paragraph" w:styleId="a3">
    <w:name w:val="Body Text"/>
    <w:basedOn w:val="a"/>
    <w:uiPriority w:val="1"/>
    <w:qFormat/>
    <w:rsid w:val="00AD1F92"/>
    <w:pPr>
      <w:ind w:left="675"/>
    </w:pPr>
    <w:rPr>
      <w:sz w:val="24"/>
      <w:szCs w:val="24"/>
    </w:rPr>
  </w:style>
  <w:style w:type="paragraph" w:styleId="a4">
    <w:name w:val="Title"/>
    <w:basedOn w:val="a"/>
    <w:uiPriority w:val="1"/>
    <w:qFormat/>
    <w:rsid w:val="00AD1F92"/>
    <w:pPr>
      <w:spacing w:before="229"/>
      <w:ind w:left="707" w:right="255"/>
      <w:jc w:val="center"/>
    </w:pPr>
    <w:rPr>
      <w:b/>
      <w:bCs/>
      <w:sz w:val="32"/>
      <w:szCs w:val="32"/>
      <w:u w:val="single" w:color="000000"/>
    </w:rPr>
  </w:style>
  <w:style w:type="paragraph" w:styleId="a5">
    <w:name w:val="List Paragraph"/>
    <w:basedOn w:val="a"/>
    <w:link w:val="a6"/>
    <w:uiPriority w:val="34"/>
    <w:qFormat/>
    <w:rsid w:val="00AD1F92"/>
    <w:pPr>
      <w:ind w:left="675" w:firstLine="708"/>
    </w:pPr>
  </w:style>
  <w:style w:type="paragraph" w:customStyle="1" w:styleId="TableParagraph">
    <w:name w:val="Table Paragraph"/>
    <w:basedOn w:val="a"/>
    <w:uiPriority w:val="1"/>
    <w:qFormat/>
    <w:rsid w:val="00AD1F92"/>
  </w:style>
  <w:style w:type="table" w:styleId="a7">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468EA"/>
    <w:pPr>
      <w:widowControl/>
      <w:autoSpaceDE/>
      <w:autoSpaceDN/>
      <w:spacing w:before="100" w:beforeAutospacing="1" w:after="100" w:afterAutospacing="1"/>
    </w:pPr>
    <w:rPr>
      <w:sz w:val="24"/>
      <w:szCs w:val="24"/>
      <w:lang w:eastAsia="ru-RU"/>
    </w:rPr>
  </w:style>
  <w:style w:type="character" w:customStyle="1" w:styleId="WW8Num2z0">
    <w:name w:val="WW8Num2z0"/>
    <w:rsid w:val="000A391B"/>
    <w:rPr>
      <w:rFonts w:hint="default"/>
    </w:rPr>
  </w:style>
  <w:style w:type="character" w:customStyle="1" w:styleId="WW8Num1z2">
    <w:name w:val="WW8Num1z2"/>
    <w:rsid w:val="00840B81"/>
    <w:rPr>
      <w:rFonts w:ascii="Wingdings" w:hAnsi="Wingdings" w:cs="Wingdings" w:hint="default"/>
    </w:rPr>
  </w:style>
  <w:style w:type="paragraph" w:customStyle="1" w:styleId="Default">
    <w:name w:val="Default"/>
    <w:rsid w:val="002E5726"/>
    <w:pPr>
      <w:widowControl/>
      <w:adjustRightInd w:val="0"/>
    </w:pPr>
    <w:rPr>
      <w:rFonts w:ascii="Times New Roman" w:hAnsi="Times New Roman" w:cs="Times New Roman"/>
      <w:color w:val="000000"/>
      <w:sz w:val="24"/>
      <w:szCs w:val="24"/>
      <w:lang w:val="ru-RU"/>
    </w:rPr>
  </w:style>
  <w:style w:type="table" w:customStyle="1" w:styleId="10">
    <w:name w:val="Сетка таблицы1"/>
    <w:basedOn w:val="a1"/>
    <w:next w:val="a7"/>
    <w:uiPriority w:val="39"/>
    <w:rsid w:val="002C15D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7"/>
    <w:uiPriority w:val="39"/>
    <w:rsid w:val="00FD0B3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6D486A"/>
    <w:rPr>
      <w:rFonts w:asciiTheme="majorHAnsi" w:eastAsiaTheme="majorEastAsia" w:hAnsiTheme="majorHAnsi" w:cstheme="majorBidi"/>
      <w:color w:val="243F60" w:themeColor="accent1" w:themeShade="7F"/>
      <w:sz w:val="24"/>
      <w:szCs w:val="24"/>
      <w:lang w:val="ru-RU"/>
    </w:rPr>
  </w:style>
  <w:style w:type="paragraph" w:styleId="a9">
    <w:name w:val="header"/>
    <w:basedOn w:val="a"/>
    <w:link w:val="aa"/>
    <w:uiPriority w:val="99"/>
    <w:unhideWhenUsed/>
    <w:rsid w:val="00DC2C5F"/>
    <w:pPr>
      <w:tabs>
        <w:tab w:val="center" w:pos="4677"/>
        <w:tab w:val="right" w:pos="9355"/>
      </w:tabs>
    </w:pPr>
  </w:style>
  <w:style w:type="character" w:customStyle="1" w:styleId="aa">
    <w:name w:val="Верхний колонтитул Знак"/>
    <w:basedOn w:val="a0"/>
    <w:link w:val="a9"/>
    <w:uiPriority w:val="99"/>
    <w:rsid w:val="00DC2C5F"/>
    <w:rPr>
      <w:rFonts w:ascii="Times New Roman" w:eastAsia="Times New Roman" w:hAnsi="Times New Roman" w:cs="Times New Roman"/>
      <w:lang w:val="ru-RU"/>
    </w:rPr>
  </w:style>
  <w:style w:type="paragraph" w:styleId="ab">
    <w:name w:val="footer"/>
    <w:basedOn w:val="a"/>
    <w:link w:val="ac"/>
    <w:uiPriority w:val="99"/>
    <w:unhideWhenUsed/>
    <w:rsid w:val="00DC2C5F"/>
    <w:pPr>
      <w:tabs>
        <w:tab w:val="center" w:pos="4677"/>
        <w:tab w:val="right" w:pos="9355"/>
      </w:tabs>
    </w:pPr>
  </w:style>
  <w:style w:type="character" w:customStyle="1" w:styleId="ac">
    <w:name w:val="Нижний колонтитул Знак"/>
    <w:basedOn w:val="a0"/>
    <w:link w:val="ab"/>
    <w:uiPriority w:val="99"/>
    <w:rsid w:val="00DC2C5F"/>
    <w:rPr>
      <w:rFonts w:ascii="Times New Roman" w:eastAsia="Times New Roman" w:hAnsi="Times New Roman" w:cs="Times New Roman"/>
      <w:lang w:val="ru-RU"/>
    </w:rPr>
  </w:style>
  <w:style w:type="paragraph" w:styleId="ad">
    <w:name w:val="Balloon Text"/>
    <w:basedOn w:val="a"/>
    <w:link w:val="ae"/>
    <w:uiPriority w:val="99"/>
    <w:semiHidden/>
    <w:unhideWhenUsed/>
    <w:rsid w:val="00C818A2"/>
    <w:rPr>
      <w:rFonts w:ascii="Segoe UI" w:hAnsi="Segoe UI" w:cs="Segoe UI"/>
      <w:sz w:val="18"/>
      <w:szCs w:val="18"/>
    </w:rPr>
  </w:style>
  <w:style w:type="character" w:customStyle="1" w:styleId="ae">
    <w:name w:val="Текст выноски Знак"/>
    <w:basedOn w:val="a0"/>
    <w:link w:val="ad"/>
    <w:uiPriority w:val="99"/>
    <w:semiHidden/>
    <w:rsid w:val="00C818A2"/>
    <w:rPr>
      <w:rFonts w:ascii="Segoe UI" w:eastAsia="Times New Roman" w:hAnsi="Segoe UI" w:cs="Segoe UI"/>
      <w:sz w:val="18"/>
      <w:szCs w:val="18"/>
      <w:lang w:val="ru-RU"/>
    </w:rPr>
  </w:style>
  <w:style w:type="character" w:customStyle="1" w:styleId="a6">
    <w:name w:val="Абзац списка Знак"/>
    <w:link w:val="a5"/>
    <w:uiPriority w:val="34"/>
    <w:rsid w:val="000E21D6"/>
    <w:rPr>
      <w:rFonts w:ascii="Times New Roman" w:eastAsia="Times New Roman" w:hAnsi="Times New Roman" w:cs="Times New Roman"/>
      <w:lang w:val="ru-RU"/>
    </w:rPr>
  </w:style>
  <w:style w:type="character" w:styleId="af">
    <w:name w:val="Hyperlink"/>
    <w:uiPriority w:val="99"/>
    <w:unhideWhenUsed/>
    <w:rsid w:val="00F75290"/>
    <w:rPr>
      <w:color w:val="0563C1"/>
      <w:u w:val="single"/>
    </w:rPr>
  </w:style>
  <w:style w:type="character" w:styleId="af0">
    <w:name w:val="footnote reference"/>
    <w:uiPriority w:val="99"/>
    <w:semiHidden/>
    <w:unhideWhenUsed/>
    <w:rsid w:val="00C843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k.com/public216917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2495</TotalTime>
  <Pages>1</Pages>
  <Words>13164</Words>
  <Characters>75038</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55</cp:revision>
  <cp:lastPrinted>2024-09-25T10:59:00Z</cp:lastPrinted>
  <dcterms:created xsi:type="dcterms:W3CDTF">2022-10-10T13:49:00Z</dcterms:created>
  <dcterms:modified xsi:type="dcterms:W3CDTF">2025-10-03T08:17:00Z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