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4A6" w:rsidRDefault="00DA64A6" w:rsidP="00CD5F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АОУ ВО ДПО «Вологодский институт развития образования»</w:t>
      </w:r>
    </w:p>
    <w:p w:rsidR="00DA64A6" w:rsidRDefault="00DA64A6" w:rsidP="00CD5F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Центр непрерывного повышения профессионального мастерства педагогических работников в г. Вологде</w:t>
      </w:r>
    </w:p>
    <w:p w:rsidR="00DA64A6" w:rsidRDefault="00DA64A6" w:rsidP="00DA64A6">
      <w:pPr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64A6" w:rsidRDefault="00DA64A6" w:rsidP="00DA64A6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«ОДОБРЕНО» </w:t>
      </w:r>
    </w:p>
    <w:p w:rsidR="00DA64A6" w:rsidRDefault="00DA64A6" w:rsidP="00DA64A6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заседании экспертной рабочей группы </w:t>
      </w:r>
    </w:p>
    <w:p w:rsidR="00DA64A6" w:rsidRDefault="00DA64A6" w:rsidP="00DA64A6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</w:t>
      </w:r>
      <w:r w:rsidR="00E60B7F">
        <w:rPr>
          <w:rFonts w:ascii="Times New Roman" w:hAnsi="Times New Roman"/>
          <w:bCs/>
          <w:sz w:val="28"/>
          <w:szCs w:val="28"/>
        </w:rPr>
        <w:t xml:space="preserve">химии по </w:t>
      </w:r>
      <w:r>
        <w:rPr>
          <w:rFonts w:ascii="Times New Roman" w:hAnsi="Times New Roman"/>
          <w:bCs/>
          <w:sz w:val="28"/>
          <w:szCs w:val="28"/>
        </w:rPr>
        <w:t xml:space="preserve">общему образованию </w:t>
      </w:r>
    </w:p>
    <w:p w:rsidR="00DA64A6" w:rsidRDefault="00DA64A6" w:rsidP="00DA64A6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 РУМО по общему образованию</w:t>
      </w:r>
    </w:p>
    <w:p w:rsidR="00661F09" w:rsidRDefault="00DA64A6" w:rsidP="00661F09">
      <w:pPr>
        <w:pStyle w:val="a3"/>
        <w:spacing w:before="0" w:beforeAutospacing="0" w:after="240" w:afterAutospacing="0"/>
        <w:ind w:firstLine="708"/>
        <w:jc w:val="right"/>
        <w:rPr>
          <w:i/>
          <w:sz w:val="28"/>
        </w:rPr>
      </w:pPr>
      <w:r>
        <w:rPr>
          <w:bCs/>
          <w:sz w:val="28"/>
          <w:szCs w:val="28"/>
        </w:rPr>
        <w:t xml:space="preserve"> (Протокол </w:t>
      </w:r>
      <w:r w:rsidR="00661F09" w:rsidRPr="00661F09">
        <w:rPr>
          <w:bCs/>
          <w:sz w:val="28"/>
          <w:szCs w:val="28"/>
        </w:rPr>
        <w:t xml:space="preserve">№ </w:t>
      </w:r>
      <w:r w:rsidR="00BB5A48">
        <w:rPr>
          <w:bCs/>
          <w:sz w:val="28"/>
          <w:szCs w:val="28"/>
        </w:rPr>
        <w:t>4</w:t>
      </w:r>
      <w:r w:rsidR="001D036C">
        <w:rPr>
          <w:bCs/>
          <w:sz w:val="28"/>
          <w:szCs w:val="28"/>
        </w:rPr>
        <w:t xml:space="preserve"> </w:t>
      </w:r>
      <w:r w:rsidR="00661F09" w:rsidRPr="00661F09">
        <w:rPr>
          <w:bCs/>
          <w:sz w:val="28"/>
          <w:szCs w:val="28"/>
        </w:rPr>
        <w:t xml:space="preserve"> от </w:t>
      </w:r>
      <w:r w:rsidR="00BB5A48">
        <w:rPr>
          <w:bCs/>
          <w:sz w:val="28"/>
          <w:szCs w:val="28"/>
        </w:rPr>
        <w:t>09</w:t>
      </w:r>
      <w:bookmarkStart w:id="0" w:name="_GoBack"/>
      <w:bookmarkEnd w:id="0"/>
      <w:r w:rsidR="00661F09" w:rsidRPr="00661F09">
        <w:rPr>
          <w:bCs/>
          <w:sz w:val="28"/>
          <w:szCs w:val="28"/>
        </w:rPr>
        <w:t>.</w:t>
      </w:r>
      <w:r w:rsidR="001D036C">
        <w:rPr>
          <w:bCs/>
          <w:sz w:val="28"/>
          <w:szCs w:val="28"/>
        </w:rPr>
        <w:t>12</w:t>
      </w:r>
      <w:r w:rsidR="00661F09" w:rsidRPr="00661F09">
        <w:rPr>
          <w:bCs/>
          <w:sz w:val="28"/>
          <w:szCs w:val="28"/>
        </w:rPr>
        <w:t>.2025)</w:t>
      </w:r>
    </w:p>
    <w:p w:rsidR="00DA64A6" w:rsidRDefault="00DA64A6" w:rsidP="00DF6E2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64A6" w:rsidRDefault="00DA64A6" w:rsidP="00DA64A6">
      <w:pPr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64A6" w:rsidRPr="00DF6E2D" w:rsidRDefault="00C24F49" w:rsidP="00DF6E2D">
      <w:pPr>
        <w:ind w:left="708" w:firstLine="708"/>
        <w:jc w:val="both"/>
        <w:rPr>
          <w:rFonts w:ascii="Times New Roman" w:hAnsi="Times New Roman" w:cs="Times New Roman"/>
          <w:b/>
          <w:sz w:val="32"/>
          <w:szCs w:val="28"/>
        </w:rPr>
      </w:pPr>
      <w:r w:rsidRPr="00DF6E2D">
        <w:rPr>
          <w:rFonts w:ascii="Times New Roman" w:hAnsi="Times New Roman" w:cs="Times New Roman"/>
          <w:b/>
          <w:sz w:val="32"/>
          <w:szCs w:val="28"/>
        </w:rPr>
        <w:t>Методика использования почвенной ранцевой</w:t>
      </w:r>
      <w:r w:rsidR="00DF6E2D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DF6E2D">
        <w:rPr>
          <w:rFonts w:ascii="Times New Roman" w:hAnsi="Times New Roman" w:cs="Times New Roman"/>
          <w:b/>
          <w:sz w:val="32"/>
          <w:szCs w:val="28"/>
        </w:rPr>
        <w:t>лаборатории РПЛ «</w:t>
      </w:r>
      <w:proofErr w:type="spellStart"/>
      <w:r w:rsidRPr="00DF6E2D">
        <w:rPr>
          <w:rFonts w:ascii="Times New Roman" w:hAnsi="Times New Roman" w:cs="Times New Roman"/>
          <w:b/>
          <w:sz w:val="32"/>
          <w:szCs w:val="28"/>
        </w:rPr>
        <w:t>Крисмас</w:t>
      </w:r>
      <w:proofErr w:type="spellEnd"/>
      <w:r w:rsidRPr="00DF6E2D">
        <w:rPr>
          <w:rFonts w:ascii="Times New Roman" w:hAnsi="Times New Roman" w:cs="Times New Roman"/>
          <w:b/>
          <w:sz w:val="32"/>
          <w:szCs w:val="28"/>
        </w:rPr>
        <w:t xml:space="preserve">+» для </w:t>
      </w:r>
      <w:proofErr w:type="gramStart"/>
      <w:r w:rsidRPr="00DF6E2D">
        <w:rPr>
          <w:rFonts w:ascii="Times New Roman" w:hAnsi="Times New Roman" w:cs="Times New Roman"/>
          <w:b/>
          <w:sz w:val="32"/>
          <w:szCs w:val="28"/>
        </w:rPr>
        <w:t>классов  агротехнологическ</w:t>
      </w:r>
      <w:r w:rsidR="00090772">
        <w:rPr>
          <w:rFonts w:ascii="Times New Roman" w:hAnsi="Times New Roman" w:cs="Times New Roman"/>
          <w:b/>
          <w:sz w:val="32"/>
          <w:szCs w:val="28"/>
        </w:rPr>
        <w:t>их</w:t>
      </w:r>
      <w:proofErr w:type="gramEnd"/>
      <w:r w:rsidRPr="00DF6E2D">
        <w:rPr>
          <w:rFonts w:ascii="Times New Roman" w:hAnsi="Times New Roman" w:cs="Times New Roman"/>
          <w:b/>
          <w:sz w:val="32"/>
          <w:szCs w:val="28"/>
        </w:rPr>
        <w:t xml:space="preserve"> и лес</w:t>
      </w:r>
      <w:r w:rsidR="00090772">
        <w:rPr>
          <w:rFonts w:ascii="Times New Roman" w:hAnsi="Times New Roman" w:cs="Times New Roman"/>
          <w:b/>
          <w:sz w:val="32"/>
          <w:szCs w:val="28"/>
        </w:rPr>
        <w:t>ных</w:t>
      </w:r>
      <w:r w:rsidRPr="00DF6E2D">
        <w:rPr>
          <w:rFonts w:ascii="Times New Roman" w:hAnsi="Times New Roman" w:cs="Times New Roman"/>
          <w:b/>
          <w:sz w:val="32"/>
          <w:szCs w:val="28"/>
        </w:rPr>
        <w:t xml:space="preserve"> классов.</w:t>
      </w:r>
    </w:p>
    <w:p w:rsidR="00DF6E2D" w:rsidRDefault="00984519" w:rsidP="00233D13">
      <w:pPr>
        <w:pStyle w:val="a3"/>
        <w:spacing w:before="0" w:beforeAutospacing="0" w:after="0" w:afterAutospacing="0"/>
        <w:ind w:firstLine="708"/>
        <w:jc w:val="center"/>
        <w:rPr>
          <w:b/>
          <w:sz w:val="32"/>
          <w:szCs w:val="32"/>
        </w:rPr>
      </w:pPr>
      <w:r w:rsidRPr="00984519">
        <w:rPr>
          <w:b/>
          <w:sz w:val="32"/>
          <w:szCs w:val="32"/>
        </w:rPr>
        <w:t>"</w:t>
      </w:r>
      <w:r w:rsidR="00C24F49">
        <w:rPr>
          <w:b/>
          <w:sz w:val="32"/>
          <w:szCs w:val="32"/>
        </w:rPr>
        <w:t xml:space="preserve">Определение </w:t>
      </w:r>
      <w:r w:rsidR="005A53F3">
        <w:rPr>
          <w:b/>
          <w:sz w:val="32"/>
          <w:szCs w:val="32"/>
        </w:rPr>
        <w:t xml:space="preserve">наличия ионов кальция и магния в </w:t>
      </w:r>
      <w:r w:rsidR="001D036C">
        <w:rPr>
          <w:b/>
          <w:sz w:val="32"/>
          <w:szCs w:val="32"/>
        </w:rPr>
        <w:t>почве</w:t>
      </w:r>
      <w:r w:rsidRPr="00984519">
        <w:rPr>
          <w:b/>
          <w:sz w:val="32"/>
          <w:szCs w:val="32"/>
        </w:rPr>
        <w:t xml:space="preserve">" </w:t>
      </w:r>
    </w:p>
    <w:p w:rsidR="00DA64A6" w:rsidRDefault="00AB2DBB" w:rsidP="00233D13">
      <w:pPr>
        <w:pStyle w:val="a3"/>
        <w:spacing w:before="0" w:beforeAutospacing="0" w:after="0" w:afterAutospacing="0"/>
        <w:ind w:firstLine="708"/>
        <w:jc w:val="center"/>
        <w:rPr>
          <w:b/>
          <w:sz w:val="28"/>
        </w:rPr>
      </w:pPr>
      <w:r>
        <w:rPr>
          <w:b/>
          <w:sz w:val="32"/>
          <w:szCs w:val="32"/>
        </w:rPr>
        <w:t>(</w:t>
      </w:r>
      <w:r w:rsidR="001D036C">
        <w:rPr>
          <w:b/>
          <w:sz w:val="32"/>
          <w:szCs w:val="32"/>
        </w:rPr>
        <w:t>9</w:t>
      </w:r>
      <w:r w:rsidR="00984519" w:rsidRPr="00984519">
        <w:rPr>
          <w:b/>
          <w:sz w:val="32"/>
          <w:szCs w:val="32"/>
        </w:rPr>
        <w:t xml:space="preserve"> класс</w:t>
      </w:r>
      <w:r>
        <w:rPr>
          <w:b/>
          <w:sz w:val="32"/>
          <w:szCs w:val="32"/>
        </w:rPr>
        <w:t>)</w:t>
      </w:r>
    </w:p>
    <w:p w:rsidR="00233D13" w:rsidRDefault="00233D13" w:rsidP="00DA64A6">
      <w:pPr>
        <w:pStyle w:val="a3"/>
        <w:spacing w:before="0" w:beforeAutospacing="0" w:after="0" w:afterAutospacing="0"/>
        <w:ind w:left="4956" w:firstLine="708"/>
        <w:jc w:val="both"/>
        <w:rPr>
          <w:b/>
          <w:sz w:val="28"/>
        </w:rPr>
      </w:pPr>
    </w:p>
    <w:p w:rsidR="00233D13" w:rsidRDefault="00233D13" w:rsidP="00DA64A6">
      <w:pPr>
        <w:pStyle w:val="a3"/>
        <w:spacing w:before="0" w:beforeAutospacing="0" w:after="0" w:afterAutospacing="0"/>
        <w:ind w:left="4956" w:firstLine="708"/>
        <w:jc w:val="both"/>
        <w:rPr>
          <w:b/>
          <w:sz w:val="28"/>
        </w:rPr>
      </w:pPr>
    </w:p>
    <w:p w:rsidR="00233D13" w:rsidRDefault="00233D13" w:rsidP="00DA64A6">
      <w:pPr>
        <w:pStyle w:val="a3"/>
        <w:spacing w:before="0" w:beforeAutospacing="0" w:after="0" w:afterAutospacing="0"/>
        <w:ind w:left="4956" w:firstLine="708"/>
        <w:jc w:val="both"/>
        <w:rPr>
          <w:b/>
          <w:sz w:val="28"/>
        </w:rPr>
      </w:pPr>
    </w:p>
    <w:p w:rsidR="00233D13" w:rsidRDefault="00233D13" w:rsidP="00DA64A6">
      <w:pPr>
        <w:pStyle w:val="a3"/>
        <w:spacing w:before="0" w:beforeAutospacing="0" w:after="0" w:afterAutospacing="0"/>
        <w:ind w:left="4956" w:firstLine="708"/>
        <w:jc w:val="both"/>
        <w:rPr>
          <w:b/>
          <w:sz w:val="28"/>
        </w:rPr>
      </w:pPr>
    </w:p>
    <w:p w:rsidR="00DA64A6" w:rsidRDefault="00F16313" w:rsidP="00DA64A6">
      <w:pPr>
        <w:pStyle w:val="a3"/>
        <w:spacing w:before="0" w:beforeAutospacing="0" w:after="0" w:afterAutospacing="0"/>
        <w:ind w:left="4956" w:firstLine="708"/>
        <w:jc w:val="both"/>
        <w:rPr>
          <w:b/>
          <w:sz w:val="28"/>
        </w:rPr>
      </w:pPr>
      <w:r>
        <w:rPr>
          <w:b/>
          <w:sz w:val="28"/>
        </w:rPr>
        <w:t>С</w:t>
      </w:r>
      <w:r w:rsidR="00DA64A6" w:rsidRPr="009A4416">
        <w:rPr>
          <w:b/>
          <w:sz w:val="28"/>
        </w:rPr>
        <w:t>оставите</w:t>
      </w:r>
      <w:r w:rsidR="00DA64A6">
        <w:rPr>
          <w:b/>
          <w:sz w:val="28"/>
        </w:rPr>
        <w:t xml:space="preserve">ль: </w:t>
      </w:r>
    </w:p>
    <w:p w:rsidR="00DA64A6" w:rsidRPr="002104BC" w:rsidRDefault="00DA64A6" w:rsidP="00DA64A6">
      <w:pPr>
        <w:pStyle w:val="a3"/>
        <w:spacing w:before="0" w:beforeAutospacing="0" w:after="0" w:afterAutospacing="0"/>
        <w:ind w:left="4956" w:firstLine="708"/>
        <w:jc w:val="both"/>
        <w:rPr>
          <w:sz w:val="28"/>
        </w:rPr>
      </w:pPr>
      <w:r>
        <w:rPr>
          <w:b/>
          <w:sz w:val="28"/>
        </w:rPr>
        <w:t xml:space="preserve">                                                   </w:t>
      </w:r>
      <w:r w:rsidR="00E60B7F">
        <w:rPr>
          <w:b/>
          <w:sz w:val="28"/>
        </w:rPr>
        <w:t>Марагаева З</w:t>
      </w:r>
      <w:r w:rsidRPr="002104BC">
        <w:rPr>
          <w:b/>
          <w:sz w:val="28"/>
        </w:rPr>
        <w:t>.</w:t>
      </w:r>
      <w:r w:rsidR="00E60B7F">
        <w:rPr>
          <w:b/>
          <w:sz w:val="28"/>
        </w:rPr>
        <w:t>С.</w:t>
      </w:r>
      <w:r w:rsidRPr="002104BC">
        <w:rPr>
          <w:b/>
          <w:sz w:val="28"/>
        </w:rPr>
        <w:t>,</w:t>
      </w:r>
      <w:r w:rsidRPr="002104BC">
        <w:rPr>
          <w:sz w:val="28"/>
        </w:rPr>
        <w:t xml:space="preserve"> старший методист</w:t>
      </w:r>
      <w:r w:rsidR="00920B27">
        <w:rPr>
          <w:sz w:val="28"/>
        </w:rPr>
        <w:t xml:space="preserve"> сектора естественнонаучного и технологического образования</w:t>
      </w:r>
      <w:r w:rsidRPr="002104BC">
        <w:rPr>
          <w:sz w:val="28"/>
        </w:rPr>
        <w:t xml:space="preserve"> </w:t>
      </w:r>
    </w:p>
    <w:p w:rsidR="00DA64A6" w:rsidRDefault="00DA64A6" w:rsidP="00DA64A6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  <w:r>
        <w:rPr>
          <w:sz w:val="28"/>
        </w:rPr>
        <w:t xml:space="preserve"> </w:t>
      </w:r>
      <w:r w:rsidRPr="002104BC">
        <w:rPr>
          <w:sz w:val="28"/>
        </w:rPr>
        <w:t>ЦНП</w:t>
      </w:r>
      <w:r>
        <w:rPr>
          <w:sz w:val="28"/>
        </w:rPr>
        <w:t>ПМ</w:t>
      </w:r>
      <w:r w:rsidRPr="002104BC">
        <w:rPr>
          <w:sz w:val="28"/>
        </w:rPr>
        <w:t xml:space="preserve">ПР АОУ ВО ДПО «ВИРО» </w:t>
      </w:r>
    </w:p>
    <w:p w:rsidR="00DA64A6" w:rsidRDefault="00DA64A6" w:rsidP="00DA64A6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</w:p>
    <w:p w:rsidR="00DA64A6" w:rsidRDefault="00DA64A6" w:rsidP="00DA64A6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</w:p>
    <w:p w:rsidR="00DA64A6" w:rsidRDefault="00DA64A6" w:rsidP="00DA64A6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</w:p>
    <w:p w:rsidR="00DA64A6" w:rsidRDefault="00DA64A6" w:rsidP="00DA64A6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</w:p>
    <w:p w:rsidR="00DA64A6" w:rsidRDefault="00DA64A6" w:rsidP="00661F09">
      <w:pPr>
        <w:pStyle w:val="a3"/>
        <w:spacing w:before="0" w:beforeAutospacing="0" w:after="0" w:afterAutospacing="0"/>
        <w:jc w:val="both"/>
        <w:rPr>
          <w:sz w:val="28"/>
        </w:rPr>
      </w:pPr>
    </w:p>
    <w:p w:rsidR="00DA64A6" w:rsidRDefault="00DA64A6" w:rsidP="00DA64A6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</w:p>
    <w:p w:rsidR="00DA64A6" w:rsidRDefault="00DA64A6" w:rsidP="00DA64A6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</w:p>
    <w:p w:rsidR="00DA64A6" w:rsidRDefault="00DA64A6" w:rsidP="00DA64A6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</w:p>
    <w:p w:rsidR="00DA64A6" w:rsidRDefault="00DA64A6" w:rsidP="00DA64A6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</w:p>
    <w:p w:rsidR="00DA64A6" w:rsidRDefault="00DA64A6" w:rsidP="00DA64A6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</w:p>
    <w:p w:rsidR="00DA64A6" w:rsidRDefault="00DA64A6" w:rsidP="00DA64A6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</w:p>
    <w:p w:rsidR="00DA64A6" w:rsidRPr="00233D13" w:rsidRDefault="00233D13" w:rsidP="00233D13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  <w:r>
        <w:rPr>
          <w:sz w:val="28"/>
        </w:rPr>
        <w:t>2025</w:t>
      </w:r>
      <w:r w:rsidR="00AB2DBB">
        <w:rPr>
          <w:sz w:val="28"/>
        </w:rPr>
        <w:t xml:space="preserve"> </w:t>
      </w:r>
      <w:r>
        <w:rPr>
          <w:sz w:val="28"/>
        </w:rPr>
        <w:t>г</w:t>
      </w:r>
    </w:p>
    <w:p w:rsidR="00661F09" w:rsidRDefault="00DA64A6" w:rsidP="00661F09">
      <w:pPr>
        <w:pStyle w:val="a3"/>
        <w:spacing w:before="0" w:beforeAutospacing="0" w:after="240" w:afterAutospacing="0"/>
        <w:ind w:firstLine="708"/>
        <w:jc w:val="both"/>
        <w:rPr>
          <w:i/>
          <w:sz w:val="28"/>
        </w:rPr>
      </w:pPr>
      <w:r>
        <w:lastRenderedPageBreak/>
        <w:t xml:space="preserve"> </w:t>
      </w:r>
      <w:r>
        <w:rPr>
          <w:b/>
          <w:bCs/>
          <w:sz w:val="28"/>
          <w:szCs w:val="28"/>
        </w:rPr>
        <w:t>«</w:t>
      </w:r>
      <w:r w:rsidRPr="009A4416">
        <w:rPr>
          <w:bCs/>
          <w:i/>
          <w:sz w:val="28"/>
          <w:szCs w:val="28"/>
        </w:rPr>
        <w:t xml:space="preserve">ОДОБРЕНО» на заседании экспертной рабочей группы по </w:t>
      </w:r>
      <w:r w:rsidR="00E60B7F">
        <w:rPr>
          <w:bCs/>
          <w:i/>
          <w:sz w:val="28"/>
          <w:szCs w:val="28"/>
        </w:rPr>
        <w:t xml:space="preserve">химию по </w:t>
      </w:r>
      <w:r>
        <w:rPr>
          <w:bCs/>
          <w:i/>
          <w:sz w:val="28"/>
          <w:szCs w:val="28"/>
        </w:rPr>
        <w:t>общему образованию</w:t>
      </w:r>
      <w:r w:rsidRPr="009A4416">
        <w:rPr>
          <w:bCs/>
          <w:i/>
          <w:sz w:val="28"/>
          <w:szCs w:val="28"/>
        </w:rPr>
        <w:t xml:space="preserve"> при РУМО по общему образованию (Протокол </w:t>
      </w:r>
      <w:r w:rsidR="00661F09">
        <w:rPr>
          <w:bCs/>
          <w:i/>
          <w:sz w:val="28"/>
          <w:szCs w:val="28"/>
        </w:rPr>
        <w:t xml:space="preserve">№ </w:t>
      </w:r>
      <w:r w:rsidR="00DF6E2D">
        <w:rPr>
          <w:bCs/>
          <w:i/>
          <w:sz w:val="28"/>
          <w:szCs w:val="28"/>
        </w:rPr>
        <w:t>4</w:t>
      </w:r>
      <w:r w:rsidR="00661F09">
        <w:rPr>
          <w:bCs/>
          <w:i/>
          <w:sz w:val="28"/>
          <w:szCs w:val="28"/>
        </w:rPr>
        <w:t xml:space="preserve"> </w:t>
      </w:r>
      <w:proofErr w:type="gramStart"/>
      <w:r w:rsidR="00661F09">
        <w:rPr>
          <w:bCs/>
          <w:i/>
          <w:sz w:val="28"/>
          <w:szCs w:val="28"/>
        </w:rPr>
        <w:t xml:space="preserve">от  </w:t>
      </w:r>
      <w:r w:rsidR="00DF6E2D">
        <w:rPr>
          <w:bCs/>
          <w:i/>
          <w:sz w:val="28"/>
          <w:szCs w:val="28"/>
        </w:rPr>
        <w:t>09</w:t>
      </w:r>
      <w:r w:rsidR="00661F09">
        <w:rPr>
          <w:bCs/>
          <w:i/>
          <w:sz w:val="28"/>
          <w:szCs w:val="28"/>
        </w:rPr>
        <w:t>.</w:t>
      </w:r>
      <w:r w:rsidR="00DF6E2D">
        <w:rPr>
          <w:bCs/>
          <w:i/>
          <w:sz w:val="28"/>
          <w:szCs w:val="28"/>
        </w:rPr>
        <w:t>12</w:t>
      </w:r>
      <w:r w:rsidR="00661F09">
        <w:rPr>
          <w:bCs/>
          <w:i/>
          <w:sz w:val="28"/>
          <w:szCs w:val="28"/>
        </w:rPr>
        <w:t>.2025</w:t>
      </w:r>
      <w:proofErr w:type="gramEnd"/>
      <w:r w:rsidR="00661F09">
        <w:rPr>
          <w:bCs/>
          <w:i/>
          <w:sz w:val="28"/>
          <w:szCs w:val="28"/>
        </w:rPr>
        <w:t>)</w:t>
      </w:r>
    </w:p>
    <w:p w:rsidR="00DA64A6" w:rsidRPr="00BE439E" w:rsidRDefault="00DA64A6" w:rsidP="00661F09">
      <w:pPr>
        <w:pStyle w:val="a3"/>
        <w:spacing w:before="0" w:beforeAutospacing="0" w:after="240" w:afterAutospacing="0"/>
        <w:ind w:firstLine="708"/>
        <w:jc w:val="both"/>
        <w:rPr>
          <w:b/>
          <w:i/>
          <w:sz w:val="28"/>
        </w:rPr>
      </w:pPr>
      <w:r w:rsidRPr="00BE439E">
        <w:rPr>
          <w:b/>
          <w:i/>
          <w:sz w:val="28"/>
        </w:rPr>
        <w:t>Аннотация.</w:t>
      </w:r>
    </w:p>
    <w:p w:rsidR="00233D13" w:rsidRPr="00560E93" w:rsidRDefault="00233D13" w:rsidP="00560E93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0E93">
        <w:rPr>
          <w:rFonts w:ascii="Times New Roman" w:hAnsi="Times New Roman" w:cs="Times New Roman"/>
          <w:sz w:val="28"/>
          <w:szCs w:val="32"/>
        </w:rPr>
        <w:t xml:space="preserve">Представлена </w:t>
      </w:r>
      <w:r w:rsidR="00DF6E2D" w:rsidRPr="00560E93">
        <w:rPr>
          <w:rFonts w:ascii="Times New Roman" w:hAnsi="Times New Roman" w:cs="Times New Roman"/>
          <w:sz w:val="28"/>
          <w:szCs w:val="28"/>
        </w:rPr>
        <w:t>методика использования почвенной ранцевой лаборатории РПЛ «</w:t>
      </w:r>
      <w:proofErr w:type="spellStart"/>
      <w:r w:rsidR="00DF6E2D" w:rsidRPr="00560E93">
        <w:rPr>
          <w:rFonts w:ascii="Times New Roman" w:hAnsi="Times New Roman" w:cs="Times New Roman"/>
          <w:sz w:val="28"/>
          <w:szCs w:val="28"/>
        </w:rPr>
        <w:t>Крисмас</w:t>
      </w:r>
      <w:proofErr w:type="spellEnd"/>
      <w:r w:rsidR="00DF6E2D" w:rsidRPr="00560E93">
        <w:rPr>
          <w:rFonts w:ascii="Times New Roman" w:hAnsi="Times New Roman" w:cs="Times New Roman"/>
          <w:sz w:val="28"/>
          <w:szCs w:val="28"/>
        </w:rPr>
        <w:t xml:space="preserve">+» для классов агротехнологической и лесных классов по теме "Определение </w:t>
      </w:r>
      <w:r w:rsidR="001D036C" w:rsidRPr="001D036C">
        <w:rPr>
          <w:rFonts w:ascii="Times New Roman" w:hAnsi="Times New Roman" w:cs="Times New Roman"/>
          <w:sz w:val="28"/>
          <w:szCs w:val="32"/>
        </w:rPr>
        <w:t>наличия ионов кальция и магния в почве</w:t>
      </w:r>
      <w:r w:rsidR="00DF6E2D" w:rsidRPr="00560E93">
        <w:rPr>
          <w:rFonts w:ascii="Times New Roman" w:hAnsi="Times New Roman" w:cs="Times New Roman"/>
          <w:sz w:val="28"/>
          <w:szCs w:val="28"/>
        </w:rPr>
        <w:t>"</w:t>
      </w:r>
      <w:r w:rsidRPr="00560E93">
        <w:rPr>
          <w:rFonts w:ascii="Times New Roman" w:hAnsi="Times New Roman" w:cs="Times New Roman"/>
          <w:sz w:val="28"/>
          <w:szCs w:val="28"/>
        </w:rPr>
        <w:t>.</w:t>
      </w:r>
      <w:r w:rsidR="00560E93" w:rsidRPr="00560E93">
        <w:rPr>
          <w:rFonts w:ascii="Times New Roman" w:hAnsi="Times New Roman" w:cs="Times New Roman"/>
          <w:sz w:val="28"/>
        </w:rPr>
        <w:t xml:space="preserve"> Экспресс-метод определения предназначен для </w:t>
      </w:r>
      <w:r w:rsidR="001D036C">
        <w:rPr>
          <w:rFonts w:ascii="Times New Roman" w:hAnsi="Times New Roman" w:cs="Times New Roman"/>
          <w:sz w:val="28"/>
        </w:rPr>
        <w:t>количественного экспресс-определения кальция и магния в водной вытяжке из почвы</w:t>
      </w:r>
      <w:r w:rsidR="00560E93" w:rsidRPr="00560E93">
        <w:rPr>
          <w:rFonts w:ascii="Times New Roman" w:hAnsi="Times New Roman" w:cs="Times New Roman"/>
          <w:sz w:val="28"/>
        </w:rPr>
        <w:t>.</w:t>
      </w:r>
    </w:p>
    <w:p w:rsidR="00560E93" w:rsidRDefault="00233D13" w:rsidP="00560E93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Учебное занятие </w:t>
      </w:r>
      <w:r w:rsidR="00560E93">
        <w:rPr>
          <w:rFonts w:ascii="Times New Roman" w:hAnsi="Times New Roman" w:cs="Times New Roman"/>
          <w:sz w:val="28"/>
        </w:rPr>
        <w:t xml:space="preserve">имеет практико-ориентированный характер и </w:t>
      </w:r>
      <w:r w:rsidR="005D4109">
        <w:rPr>
          <w:rFonts w:ascii="Times New Roman" w:hAnsi="Times New Roman" w:cs="Times New Roman"/>
          <w:sz w:val="28"/>
        </w:rPr>
        <w:t>может быть проведе</w:t>
      </w:r>
      <w:r w:rsidR="00560E93">
        <w:rPr>
          <w:rFonts w:ascii="Times New Roman" w:hAnsi="Times New Roman" w:cs="Times New Roman"/>
          <w:sz w:val="28"/>
        </w:rPr>
        <w:t>но</w:t>
      </w:r>
      <w:r w:rsidR="005D4109">
        <w:rPr>
          <w:rFonts w:ascii="Times New Roman" w:hAnsi="Times New Roman" w:cs="Times New Roman"/>
          <w:sz w:val="28"/>
        </w:rPr>
        <w:t xml:space="preserve"> в рамках курса внеурочной деятельности «Основы почвоведения»</w:t>
      </w:r>
      <w:r w:rsidR="001D036C">
        <w:rPr>
          <w:rFonts w:ascii="Times New Roman" w:hAnsi="Times New Roman" w:cs="Times New Roman"/>
          <w:sz w:val="28"/>
        </w:rPr>
        <w:t xml:space="preserve"> или при изучении тем 9 класса «Щелочноземельные металлы» и «Жесткость воды»</w:t>
      </w:r>
      <w:r w:rsidR="005D4109">
        <w:rPr>
          <w:rFonts w:ascii="Times New Roman" w:hAnsi="Times New Roman" w:cs="Times New Roman"/>
          <w:sz w:val="28"/>
        </w:rPr>
        <w:t>. Н</w:t>
      </w:r>
      <w:r>
        <w:rPr>
          <w:rFonts w:ascii="Times New Roman" w:hAnsi="Times New Roman" w:cs="Times New Roman"/>
          <w:sz w:val="28"/>
        </w:rPr>
        <w:t xml:space="preserve">а занятии обучающиеся </w:t>
      </w:r>
      <w:r w:rsidR="001D036C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 класса будут исследовать </w:t>
      </w:r>
      <w:r w:rsidR="00DF6E2D">
        <w:rPr>
          <w:rFonts w:ascii="Times New Roman" w:hAnsi="Times New Roman" w:cs="Times New Roman"/>
          <w:sz w:val="28"/>
        </w:rPr>
        <w:t xml:space="preserve">виды почв </w:t>
      </w:r>
      <w:r w:rsidR="001D036C">
        <w:rPr>
          <w:rFonts w:ascii="Times New Roman" w:hAnsi="Times New Roman" w:cs="Times New Roman"/>
          <w:sz w:val="28"/>
        </w:rPr>
        <w:t xml:space="preserve">на наличие </w:t>
      </w:r>
      <w:r w:rsidR="001D036C" w:rsidRPr="001D036C">
        <w:rPr>
          <w:rFonts w:ascii="Times New Roman" w:hAnsi="Times New Roman" w:cs="Times New Roman"/>
          <w:sz w:val="28"/>
          <w:szCs w:val="32"/>
        </w:rPr>
        <w:t>ионов кальция и магния</w:t>
      </w:r>
      <w:r w:rsidR="00DF6E2D" w:rsidRPr="005D4109">
        <w:rPr>
          <w:rFonts w:ascii="Times New Roman" w:hAnsi="Times New Roman" w:cs="Times New Roman"/>
          <w:sz w:val="28"/>
          <w:szCs w:val="28"/>
        </w:rPr>
        <w:t xml:space="preserve"> в почве</w:t>
      </w:r>
      <w:r w:rsidR="001D036C">
        <w:rPr>
          <w:rFonts w:ascii="Times New Roman" w:hAnsi="Times New Roman" w:cs="Times New Roman"/>
          <w:sz w:val="28"/>
          <w:szCs w:val="28"/>
        </w:rPr>
        <w:t xml:space="preserve"> и отмечать влияние на рост и развитие растений</w:t>
      </w:r>
      <w:r w:rsidR="00AB2DBB" w:rsidRPr="005D4109">
        <w:rPr>
          <w:rFonts w:ascii="Times New Roman" w:hAnsi="Times New Roman" w:cs="Times New Roman"/>
          <w:sz w:val="28"/>
        </w:rPr>
        <w:t>.</w:t>
      </w:r>
    </w:p>
    <w:p w:rsidR="00DA64A6" w:rsidRPr="002F112E" w:rsidRDefault="005D4109" w:rsidP="00560E9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DA64A6" w:rsidRPr="002F112E">
        <w:rPr>
          <w:rFonts w:ascii="Times New Roman" w:hAnsi="Times New Roman" w:cs="Times New Roman"/>
          <w:sz w:val="28"/>
        </w:rPr>
        <w:t xml:space="preserve">Методические рекомендации адресованы учителям </w:t>
      </w:r>
      <w:r w:rsidR="002F112E" w:rsidRPr="002F112E">
        <w:rPr>
          <w:rFonts w:ascii="Times New Roman" w:hAnsi="Times New Roman" w:cs="Times New Roman"/>
          <w:sz w:val="28"/>
        </w:rPr>
        <w:t>химии</w:t>
      </w:r>
      <w:r w:rsidR="00DA64A6" w:rsidRPr="002F112E">
        <w:rPr>
          <w:rFonts w:ascii="Times New Roman" w:hAnsi="Times New Roman" w:cs="Times New Roman"/>
          <w:sz w:val="28"/>
        </w:rPr>
        <w:t xml:space="preserve">, работающим </w:t>
      </w:r>
      <w:r w:rsidR="00AB2DBB">
        <w:rPr>
          <w:rFonts w:ascii="Times New Roman" w:hAnsi="Times New Roman" w:cs="Times New Roman"/>
          <w:sz w:val="28"/>
        </w:rPr>
        <w:t>в классах агротехнологической направленности</w:t>
      </w:r>
      <w:r w:rsidR="00DF6E2D">
        <w:rPr>
          <w:rFonts w:ascii="Times New Roman" w:hAnsi="Times New Roman" w:cs="Times New Roman"/>
          <w:sz w:val="28"/>
        </w:rPr>
        <w:t xml:space="preserve"> и лесных классах</w:t>
      </w:r>
      <w:r w:rsidR="00DA64A6" w:rsidRPr="002F112E">
        <w:rPr>
          <w:rFonts w:ascii="Times New Roman" w:hAnsi="Times New Roman" w:cs="Times New Roman"/>
          <w:sz w:val="28"/>
        </w:rPr>
        <w:t>.</w:t>
      </w:r>
    </w:p>
    <w:p w:rsidR="002F112E" w:rsidRPr="002F112E" w:rsidRDefault="002F112E" w:rsidP="002F112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F112E">
        <w:rPr>
          <w:i/>
          <w:sz w:val="28"/>
          <w:szCs w:val="28"/>
        </w:rPr>
        <w:t>Цель рекомендаций</w:t>
      </w:r>
      <w:r w:rsidRPr="002F112E">
        <w:rPr>
          <w:sz w:val="28"/>
          <w:szCs w:val="28"/>
        </w:rPr>
        <w:t xml:space="preserve"> – показать </w:t>
      </w:r>
      <w:r w:rsidR="00AB2DBB">
        <w:rPr>
          <w:sz w:val="28"/>
          <w:szCs w:val="28"/>
        </w:rPr>
        <w:t xml:space="preserve">возможность использования </w:t>
      </w:r>
      <w:r w:rsidR="00DF6E2D" w:rsidRPr="00DF6E2D">
        <w:rPr>
          <w:sz w:val="28"/>
          <w:szCs w:val="28"/>
        </w:rPr>
        <w:t>почвенной ранцевой лаборатории РПЛ «</w:t>
      </w:r>
      <w:proofErr w:type="spellStart"/>
      <w:r w:rsidR="00DF6E2D" w:rsidRPr="00DF6E2D">
        <w:rPr>
          <w:sz w:val="28"/>
          <w:szCs w:val="28"/>
        </w:rPr>
        <w:t>Крисмас</w:t>
      </w:r>
      <w:proofErr w:type="spellEnd"/>
      <w:r w:rsidR="00DF6E2D" w:rsidRPr="00DF6E2D">
        <w:rPr>
          <w:sz w:val="28"/>
          <w:szCs w:val="28"/>
        </w:rPr>
        <w:t>+»</w:t>
      </w:r>
      <w:r w:rsidR="00DF6E2D">
        <w:rPr>
          <w:sz w:val="28"/>
          <w:szCs w:val="28"/>
        </w:rPr>
        <w:t xml:space="preserve"> для изучения состава почвы</w:t>
      </w:r>
      <w:r w:rsidR="00AB2DBB">
        <w:rPr>
          <w:sz w:val="28"/>
          <w:szCs w:val="28"/>
        </w:rPr>
        <w:t xml:space="preserve">; </w:t>
      </w:r>
      <w:r w:rsidR="00DF6E2D">
        <w:rPr>
          <w:sz w:val="28"/>
          <w:szCs w:val="28"/>
        </w:rPr>
        <w:t>питательных элементов в ней</w:t>
      </w:r>
      <w:r w:rsidRPr="002F112E">
        <w:rPr>
          <w:sz w:val="28"/>
          <w:szCs w:val="28"/>
        </w:rPr>
        <w:t>.</w:t>
      </w:r>
    </w:p>
    <w:p w:rsidR="0014490E" w:rsidRPr="00075C6A" w:rsidRDefault="00943C4C" w:rsidP="00075C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5C6A">
        <w:rPr>
          <w:rFonts w:ascii="Times New Roman" w:hAnsi="Times New Roman" w:cs="Times New Roman"/>
          <w:b/>
          <w:sz w:val="28"/>
          <w:szCs w:val="28"/>
        </w:rPr>
        <w:t>Тема:</w:t>
      </w:r>
      <w:r w:rsidRPr="00075C6A">
        <w:rPr>
          <w:rFonts w:ascii="Times New Roman" w:hAnsi="Times New Roman" w:cs="Times New Roman"/>
          <w:sz w:val="28"/>
          <w:szCs w:val="28"/>
        </w:rPr>
        <w:t xml:space="preserve"> </w:t>
      </w:r>
      <w:r w:rsidR="0014490E" w:rsidRPr="00075C6A">
        <w:rPr>
          <w:rFonts w:ascii="Times New Roman" w:hAnsi="Times New Roman" w:cs="Times New Roman"/>
          <w:b/>
          <w:sz w:val="28"/>
          <w:szCs w:val="28"/>
        </w:rPr>
        <w:t>"</w:t>
      </w:r>
      <w:r w:rsidR="005D4109" w:rsidRPr="005D4109">
        <w:rPr>
          <w:b/>
          <w:sz w:val="32"/>
          <w:szCs w:val="32"/>
        </w:rPr>
        <w:t xml:space="preserve"> </w:t>
      </w:r>
      <w:r w:rsidR="005D4109" w:rsidRPr="005D4109">
        <w:rPr>
          <w:rFonts w:ascii="Times New Roman" w:hAnsi="Times New Roman" w:cs="Times New Roman"/>
          <w:b/>
          <w:sz w:val="28"/>
          <w:szCs w:val="32"/>
        </w:rPr>
        <w:t xml:space="preserve">Определение </w:t>
      </w:r>
      <w:r w:rsidR="001D036C" w:rsidRPr="001D036C">
        <w:rPr>
          <w:rFonts w:ascii="Times New Roman" w:hAnsi="Times New Roman" w:cs="Times New Roman"/>
          <w:b/>
          <w:sz w:val="28"/>
          <w:szCs w:val="32"/>
        </w:rPr>
        <w:t>наличия ионов кальция и магния в</w:t>
      </w:r>
      <w:r w:rsidR="001D036C" w:rsidRPr="001D036C">
        <w:rPr>
          <w:rFonts w:ascii="Times New Roman" w:hAnsi="Times New Roman" w:cs="Times New Roman"/>
          <w:sz w:val="28"/>
          <w:szCs w:val="32"/>
        </w:rPr>
        <w:t xml:space="preserve"> </w:t>
      </w:r>
      <w:r w:rsidR="005D4109" w:rsidRPr="005D4109">
        <w:rPr>
          <w:rFonts w:ascii="Times New Roman" w:hAnsi="Times New Roman" w:cs="Times New Roman"/>
          <w:b/>
          <w:sz w:val="28"/>
          <w:szCs w:val="32"/>
        </w:rPr>
        <w:t>почве</w:t>
      </w:r>
      <w:r w:rsidR="0014490E" w:rsidRPr="00075C6A">
        <w:rPr>
          <w:rFonts w:ascii="Times New Roman" w:hAnsi="Times New Roman" w:cs="Times New Roman"/>
          <w:b/>
          <w:sz w:val="28"/>
          <w:szCs w:val="28"/>
        </w:rPr>
        <w:t xml:space="preserve">" </w:t>
      </w:r>
    </w:p>
    <w:p w:rsidR="00943C4C" w:rsidRPr="00075C6A" w:rsidRDefault="00943C4C" w:rsidP="00075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C6A">
        <w:rPr>
          <w:rFonts w:ascii="Times New Roman" w:hAnsi="Times New Roman" w:cs="Times New Roman"/>
          <w:b/>
          <w:sz w:val="28"/>
          <w:szCs w:val="28"/>
        </w:rPr>
        <w:t>Форма</w:t>
      </w:r>
      <w:r w:rsidRPr="00075C6A">
        <w:rPr>
          <w:rFonts w:ascii="Times New Roman" w:hAnsi="Times New Roman" w:cs="Times New Roman"/>
          <w:sz w:val="28"/>
          <w:szCs w:val="28"/>
        </w:rPr>
        <w:t xml:space="preserve"> проведения занятия: </w:t>
      </w:r>
      <w:r w:rsidR="0014490E" w:rsidRPr="00075C6A">
        <w:rPr>
          <w:rFonts w:ascii="Times New Roman" w:hAnsi="Times New Roman" w:cs="Times New Roman"/>
          <w:sz w:val="28"/>
          <w:szCs w:val="28"/>
        </w:rPr>
        <w:t>учебный эксперимент</w:t>
      </w:r>
    </w:p>
    <w:p w:rsidR="00943C4C" w:rsidRPr="00075C6A" w:rsidRDefault="00943C4C" w:rsidP="00075C6A">
      <w:pPr>
        <w:pStyle w:val="msonormalbullet2gif"/>
        <w:spacing w:before="0" w:beforeAutospacing="0" w:after="0" w:afterAutospacing="0"/>
        <w:jc w:val="both"/>
        <w:rPr>
          <w:sz w:val="28"/>
          <w:szCs w:val="28"/>
        </w:rPr>
      </w:pPr>
      <w:r w:rsidRPr="00075C6A">
        <w:rPr>
          <w:b/>
          <w:sz w:val="28"/>
          <w:szCs w:val="28"/>
        </w:rPr>
        <w:t>Цель –</w:t>
      </w:r>
      <w:r w:rsidRPr="00075C6A">
        <w:rPr>
          <w:sz w:val="28"/>
          <w:szCs w:val="28"/>
        </w:rPr>
        <w:t xml:space="preserve"> создание условий для </w:t>
      </w:r>
      <w:r w:rsidR="0014490E" w:rsidRPr="00075C6A">
        <w:rPr>
          <w:sz w:val="28"/>
          <w:szCs w:val="28"/>
        </w:rPr>
        <w:t xml:space="preserve">развития познавательной деятельности обучающихся в рамках функционирования </w:t>
      </w:r>
      <w:proofErr w:type="spellStart"/>
      <w:r w:rsidR="0014490E" w:rsidRPr="00075C6A">
        <w:rPr>
          <w:sz w:val="28"/>
          <w:szCs w:val="28"/>
        </w:rPr>
        <w:t>агроклассов</w:t>
      </w:r>
      <w:proofErr w:type="spellEnd"/>
      <w:r w:rsidR="0014490E" w:rsidRPr="00075C6A">
        <w:rPr>
          <w:sz w:val="28"/>
          <w:szCs w:val="28"/>
        </w:rPr>
        <w:t xml:space="preserve"> и лесных классов</w:t>
      </w:r>
      <w:r w:rsidRPr="00075C6A">
        <w:rPr>
          <w:sz w:val="28"/>
          <w:szCs w:val="28"/>
        </w:rPr>
        <w:t>; расширение представлений</w:t>
      </w:r>
      <w:r w:rsidR="0014490E" w:rsidRPr="00075C6A">
        <w:rPr>
          <w:sz w:val="28"/>
          <w:szCs w:val="28"/>
        </w:rPr>
        <w:t xml:space="preserve"> о </w:t>
      </w:r>
      <w:r w:rsidR="00DF6E2D">
        <w:rPr>
          <w:sz w:val="28"/>
          <w:szCs w:val="28"/>
        </w:rPr>
        <w:t>составе почвы, влияние находящихся в ней питательных элементов на рост и развитие растений</w:t>
      </w:r>
      <w:r w:rsidRPr="00075C6A">
        <w:rPr>
          <w:sz w:val="28"/>
          <w:szCs w:val="28"/>
        </w:rPr>
        <w:t>.</w:t>
      </w:r>
    </w:p>
    <w:p w:rsidR="00943C4C" w:rsidRDefault="00943C4C" w:rsidP="00075C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75C6A">
        <w:rPr>
          <w:rFonts w:ascii="Times New Roman" w:eastAsia="Calibri" w:hAnsi="Times New Roman" w:cs="Times New Roman"/>
          <w:b/>
          <w:sz w:val="28"/>
          <w:szCs w:val="28"/>
        </w:rPr>
        <w:t>Метапредметные результаты:</w:t>
      </w:r>
    </w:p>
    <w:p w:rsidR="00DE3C6B" w:rsidRPr="0083525A" w:rsidRDefault="0083525A" w:rsidP="00835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C6B" w:rsidRPr="0083525A">
        <w:rPr>
          <w:rFonts w:ascii="Times New Roman" w:hAnsi="Times New Roman" w:cs="Times New Roman"/>
          <w:sz w:val="28"/>
          <w:szCs w:val="28"/>
        </w:rPr>
        <w:t>приобретение опыта по планированию, организации и проведению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C6B" w:rsidRPr="0083525A">
        <w:rPr>
          <w:rFonts w:ascii="Times New Roman" w:hAnsi="Times New Roman" w:cs="Times New Roman"/>
          <w:sz w:val="28"/>
          <w:szCs w:val="28"/>
        </w:rPr>
        <w:t>ученических экспериментов, умение наблюдать за ходом процесса,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C6B" w:rsidRPr="0083525A">
        <w:rPr>
          <w:rFonts w:ascii="Times New Roman" w:hAnsi="Times New Roman" w:cs="Times New Roman"/>
          <w:sz w:val="28"/>
          <w:szCs w:val="28"/>
        </w:rPr>
        <w:t xml:space="preserve">самостоятельно прогнозировать его результат, формулировать обобщения и выводы по результатам </w:t>
      </w:r>
      <w:proofErr w:type="spellStart"/>
      <w:r w:rsidR="00DE3C6B" w:rsidRPr="0083525A">
        <w:rPr>
          <w:rFonts w:ascii="Times New Roman" w:hAnsi="Times New Roman" w:cs="Times New Roman"/>
          <w:sz w:val="28"/>
          <w:szCs w:val="28"/>
        </w:rPr>
        <w:t>проведѐнного</w:t>
      </w:r>
      <w:proofErr w:type="spellEnd"/>
      <w:r w:rsidR="00DE3C6B" w:rsidRPr="0083525A">
        <w:rPr>
          <w:rFonts w:ascii="Times New Roman" w:hAnsi="Times New Roman" w:cs="Times New Roman"/>
          <w:sz w:val="28"/>
          <w:szCs w:val="28"/>
        </w:rPr>
        <w:t xml:space="preserve"> опыта, исследования, составлять </w:t>
      </w:r>
      <w:proofErr w:type="spellStart"/>
      <w:r w:rsidR="00DE3C6B" w:rsidRPr="0083525A">
        <w:rPr>
          <w:rFonts w:ascii="Times New Roman" w:hAnsi="Times New Roman" w:cs="Times New Roman"/>
          <w:sz w:val="28"/>
          <w:szCs w:val="28"/>
        </w:rPr>
        <w:t>отчѐт</w:t>
      </w:r>
      <w:proofErr w:type="spellEnd"/>
      <w:r w:rsidR="00DE3C6B" w:rsidRPr="0083525A">
        <w:rPr>
          <w:rFonts w:ascii="Times New Roman" w:hAnsi="Times New Roman" w:cs="Times New Roman"/>
          <w:sz w:val="28"/>
          <w:szCs w:val="28"/>
        </w:rPr>
        <w:t xml:space="preserve"> о проделанной работе</w:t>
      </w:r>
    </w:p>
    <w:p w:rsidR="0083525A" w:rsidRDefault="0083525A" w:rsidP="00835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C6B" w:rsidRPr="0083525A">
        <w:rPr>
          <w:rFonts w:ascii="Times New Roman" w:hAnsi="Times New Roman" w:cs="Times New Roman"/>
          <w:sz w:val="28"/>
          <w:szCs w:val="28"/>
        </w:rPr>
        <w:t>умение выбирать, анализировать и интерпретировать информацию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C6B" w:rsidRPr="0083525A">
        <w:rPr>
          <w:rFonts w:ascii="Times New Roman" w:hAnsi="Times New Roman" w:cs="Times New Roman"/>
          <w:sz w:val="28"/>
          <w:szCs w:val="28"/>
        </w:rPr>
        <w:t>различных видов и форм представления, получаемую из разных источников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C6B" w:rsidRPr="0083525A" w:rsidRDefault="0083525A" w:rsidP="00835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C6B" w:rsidRPr="0083525A">
        <w:rPr>
          <w:rFonts w:ascii="Times New Roman" w:hAnsi="Times New Roman" w:cs="Times New Roman"/>
          <w:sz w:val="28"/>
          <w:szCs w:val="28"/>
        </w:rPr>
        <w:t>умения учебного сотрудничества со сверстниками в совместной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C6B" w:rsidRPr="0083525A">
        <w:rPr>
          <w:rFonts w:ascii="Times New Roman" w:hAnsi="Times New Roman" w:cs="Times New Roman"/>
          <w:sz w:val="28"/>
          <w:szCs w:val="28"/>
        </w:rPr>
        <w:t>познавательной и исследовательской деятельности при решении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C6B" w:rsidRPr="0083525A">
        <w:rPr>
          <w:rFonts w:ascii="Times New Roman" w:hAnsi="Times New Roman" w:cs="Times New Roman"/>
          <w:sz w:val="28"/>
          <w:szCs w:val="28"/>
        </w:rPr>
        <w:t xml:space="preserve">возникающих проблем на основе </w:t>
      </w:r>
      <w:proofErr w:type="spellStart"/>
      <w:r w:rsidR="00DE3C6B" w:rsidRPr="0083525A">
        <w:rPr>
          <w:rFonts w:ascii="Times New Roman" w:hAnsi="Times New Roman" w:cs="Times New Roman"/>
          <w:sz w:val="28"/>
          <w:szCs w:val="28"/>
        </w:rPr>
        <w:t>учѐта</w:t>
      </w:r>
      <w:proofErr w:type="spellEnd"/>
      <w:r w:rsidR="00DE3C6B" w:rsidRPr="0083525A">
        <w:rPr>
          <w:rFonts w:ascii="Times New Roman" w:hAnsi="Times New Roman" w:cs="Times New Roman"/>
          <w:sz w:val="28"/>
          <w:szCs w:val="28"/>
        </w:rPr>
        <w:t xml:space="preserve"> общих интересов и согласования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C6B" w:rsidRPr="0083525A">
        <w:rPr>
          <w:rFonts w:ascii="Times New Roman" w:hAnsi="Times New Roman" w:cs="Times New Roman"/>
          <w:sz w:val="28"/>
          <w:szCs w:val="28"/>
        </w:rPr>
        <w:t>позиций</w:t>
      </w:r>
    </w:p>
    <w:p w:rsidR="00DE3C6B" w:rsidRPr="0083525A" w:rsidRDefault="0083525A" w:rsidP="008352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C6B" w:rsidRPr="0083525A">
        <w:rPr>
          <w:rFonts w:ascii="Times New Roman" w:hAnsi="Times New Roman" w:cs="Times New Roman"/>
          <w:sz w:val="28"/>
          <w:szCs w:val="28"/>
        </w:rPr>
        <w:t>умение самостоятельно определять цели деятельности, планировать,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C6B" w:rsidRPr="0083525A">
        <w:rPr>
          <w:rFonts w:ascii="Times New Roman" w:hAnsi="Times New Roman" w:cs="Times New Roman"/>
          <w:sz w:val="28"/>
          <w:szCs w:val="28"/>
        </w:rPr>
        <w:t xml:space="preserve">осуществлять, контролировать и при необходимости корректировать свою </w:t>
      </w:r>
      <w:r w:rsidR="00DE3C6B" w:rsidRPr="0083525A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деятельность, выбирать наиболее эффективные способы решения учебных </w:t>
      </w:r>
      <w:proofErr w:type="spellStart"/>
      <w:r w:rsidR="00DE3C6B" w:rsidRPr="0083525A">
        <w:rPr>
          <w:rFonts w:ascii="Times New Roman" w:hAnsi="Times New Roman" w:cs="Times New Roman"/>
          <w:sz w:val="28"/>
          <w:szCs w:val="28"/>
        </w:rPr>
        <w:t>ипознавательных</w:t>
      </w:r>
      <w:proofErr w:type="spellEnd"/>
      <w:r w:rsidR="00DE3C6B" w:rsidRPr="0083525A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3C4C" w:rsidRPr="0083525A" w:rsidRDefault="00DE3C6B" w:rsidP="008352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525A">
        <w:rPr>
          <w:rFonts w:ascii="Times New Roman" w:hAnsi="Times New Roman" w:cs="Times New Roman"/>
          <w:sz w:val="28"/>
          <w:szCs w:val="28"/>
        </w:rPr>
        <w:t xml:space="preserve"> </w:t>
      </w:r>
      <w:r w:rsidR="00943C4C" w:rsidRPr="0083525A">
        <w:rPr>
          <w:rFonts w:ascii="Times New Roman" w:eastAsia="Calibri" w:hAnsi="Times New Roman" w:cs="Times New Roman"/>
          <w:b/>
          <w:sz w:val="28"/>
          <w:szCs w:val="28"/>
        </w:rPr>
        <w:t>Личностные</w:t>
      </w:r>
      <w:r w:rsidR="00943C4C" w:rsidRPr="008352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525A" w:rsidRPr="00075C6A">
        <w:rPr>
          <w:rFonts w:ascii="Times New Roman" w:eastAsia="Calibri" w:hAnsi="Times New Roman" w:cs="Times New Roman"/>
          <w:b/>
          <w:sz w:val="28"/>
          <w:szCs w:val="28"/>
        </w:rPr>
        <w:t>результаты:</w:t>
      </w:r>
    </w:p>
    <w:p w:rsidR="00943C4C" w:rsidRPr="0083525A" w:rsidRDefault="0083525A" w:rsidP="008352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="00DE3C6B" w:rsidRPr="0083525A">
        <w:rPr>
          <w:rFonts w:ascii="Times New Roman" w:eastAsia="Calibri" w:hAnsi="Times New Roman" w:cs="Times New Roman"/>
          <w:bCs/>
          <w:sz w:val="28"/>
          <w:szCs w:val="28"/>
        </w:rPr>
        <w:t>способности применять знания, получаемые при изучении химии, для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E3C6B" w:rsidRPr="0083525A">
        <w:rPr>
          <w:rFonts w:ascii="Times New Roman" w:eastAsia="Calibri" w:hAnsi="Times New Roman" w:cs="Times New Roman"/>
          <w:bCs/>
          <w:sz w:val="28"/>
          <w:szCs w:val="28"/>
        </w:rPr>
        <w:t>решения задач, связанных с окружающей природной средой, для повышения уровня экологической культуры</w:t>
      </w:r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DE3C6B" w:rsidRPr="0083525A" w:rsidRDefault="0083525A" w:rsidP="008352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="00DE3C6B" w:rsidRPr="0083525A">
        <w:rPr>
          <w:rFonts w:ascii="Times New Roman" w:eastAsia="Calibri" w:hAnsi="Times New Roman" w:cs="Times New Roman"/>
          <w:bCs/>
          <w:sz w:val="28"/>
          <w:szCs w:val="28"/>
        </w:rPr>
        <w:t>интерес к обучению и познанию, любознательность, готовность и способность к самообразованию, проектной и исследовательской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E3C6B" w:rsidRPr="0083525A">
        <w:rPr>
          <w:rFonts w:ascii="Times New Roman" w:eastAsia="Calibri" w:hAnsi="Times New Roman" w:cs="Times New Roman"/>
          <w:bCs/>
          <w:sz w:val="28"/>
          <w:szCs w:val="28"/>
        </w:rPr>
        <w:t>деятельности, к осознанному выбору направленности и уровня обучения в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E3C6B" w:rsidRPr="0083525A">
        <w:rPr>
          <w:rFonts w:ascii="Times New Roman" w:eastAsia="Calibri" w:hAnsi="Times New Roman" w:cs="Times New Roman"/>
          <w:bCs/>
          <w:sz w:val="28"/>
          <w:szCs w:val="28"/>
        </w:rPr>
        <w:t>дальнейшем;</w:t>
      </w:r>
    </w:p>
    <w:p w:rsidR="00DE3C6B" w:rsidRPr="0083525A" w:rsidRDefault="00DE3C6B" w:rsidP="008352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525A">
        <w:rPr>
          <w:rFonts w:ascii="Times New Roman" w:eastAsia="Calibri" w:hAnsi="Times New Roman" w:cs="Times New Roman"/>
          <w:b/>
          <w:sz w:val="28"/>
          <w:szCs w:val="28"/>
        </w:rPr>
        <w:t>Предметные</w:t>
      </w:r>
      <w:r w:rsidR="008352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525A" w:rsidRPr="00075C6A">
        <w:rPr>
          <w:rFonts w:ascii="Times New Roman" w:eastAsia="Calibri" w:hAnsi="Times New Roman" w:cs="Times New Roman"/>
          <w:b/>
          <w:sz w:val="28"/>
          <w:szCs w:val="28"/>
        </w:rPr>
        <w:t>результаты:</w:t>
      </w:r>
    </w:p>
    <w:p w:rsidR="00DE3C6B" w:rsidRPr="0083525A" w:rsidRDefault="0083525A" w:rsidP="008352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E3C6B" w:rsidRPr="0083525A">
        <w:rPr>
          <w:rFonts w:ascii="Times New Roman" w:eastAsia="Calibri" w:hAnsi="Times New Roman" w:cs="Times New Roman"/>
          <w:sz w:val="28"/>
          <w:szCs w:val="28"/>
        </w:rPr>
        <w:t>иллюстрировать взаимосвязь основных химических понятий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C6B" w:rsidRPr="0083525A">
        <w:rPr>
          <w:rFonts w:ascii="Times New Roman" w:eastAsia="Calibri" w:hAnsi="Times New Roman" w:cs="Times New Roman"/>
          <w:sz w:val="28"/>
          <w:szCs w:val="28"/>
        </w:rPr>
        <w:t>применять эти понятия при описании веществ и их превращений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C6B" w:rsidRPr="0083525A">
        <w:rPr>
          <w:rFonts w:ascii="Times New Roman" w:eastAsia="Calibri" w:hAnsi="Times New Roman" w:cs="Times New Roman"/>
          <w:sz w:val="28"/>
          <w:szCs w:val="28"/>
        </w:rPr>
        <w:t>применять основные операции мыслительной деятельности – анализ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C6B" w:rsidRPr="0083525A">
        <w:rPr>
          <w:rFonts w:ascii="Times New Roman" w:eastAsia="Calibri" w:hAnsi="Times New Roman" w:cs="Times New Roman"/>
          <w:sz w:val="28"/>
          <w:szCs w:val="28"/>
        </w:rPr>
        <w:t>и синтез, сравнение,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C6B" w:rsidRPr="0083525A">
        <w:rPr>
          <w:rFonts w:ascii="Times New Roman" w:eastAsia="Calibri" w:hAnsi="Times New Roman" w:cs="Times New Roman"/>
          <w:sz w:val="28"/>
          <w:szCs w:val="28"/>
        </w:rPr>
        <w:t>выявление причинно-следственных связей – для изучения свойств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C6B" w:rsidRPr="0083525A">
        <w:rPr>
          <w:rFonts w:ascii="Times New Roman" w:eastAsia="Calibri" w:hAnsi="Times New Roman" w:cs="Times New Roman"/>
          <w:sz w:val="28"/>
          <w:szCs w:val="28"/>
        </w:rPr>
        <w:t>веществ и химических реакций, естественно-научные методы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C6B" w:rsidRPr="0083525A">
        <w:rPr>
          <w:rFonts w:ascii="Times New Roman" w:eastAsia="Calibri" w:hAnsi="Times New Roman" w:cs="Times New Roman"/>
          <w:sz w:val="28"/>
          <w:szCs w:val="28"/>
        </w:rPr>
        <w:t>познания – наблюдение, измерение, эксперимент;</w:t>
      </w:r>
    </w:p>
    <w:p w:rsidR="00DE3C6B" w:rsidRPr="0083525A" w:rsidRDefault="0083525A" w:rsidP="008352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</w:t>
      </w:r>
      <w:r w:rsidR="00DE3C6B" w:rsidRPr="0083525A">
        <w:rPr>
          <w:rFonts w:ascii="Times New Roman" w:eastAsia="Calibri" w:hAnsi="Times New Roman" w:cs="Times New Roman"/>
          <w:sz w:val="28"/>
          <w:szCs w:val="28"/>
        </w:rPr>
        <w:t xml:space="preserve">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опытов, приготовлению растворов с </w:t>
      </w:r>
      <w:proofErr w:type="spellStart"/>
      <w:r w:rsidR="00DE3C6B" w:rsidRPr="0083525A">
        <w:rPr>
          <w:rFonts w:ascii="Times New Roman" w:eastAsia="Calibri" w:hAnsi="Times New Roman" w:cs="Times New Roman"/>
          <w:sz w:val="28"/>
          <w:szCs w:val="28"/>
        </w:rPr>
        <w:t>определѐнной</w:t>
      </w:r>
      <w:proofErr w:type="spellEnd"/>
      <w:r w:rsidR="00DE3C6B" w:rsidRPr="0083525A">
        <w:rPr>
          <w:rFonts w:ascii="Times New Roman" w:eastAsia="Calibri" w:hAnsi="Times New Roman" w:cs="Times New Roman"/>
          <w:sz w:val="28"/>
          <w:szCs w:val="28"/>
        </w:rPr>
        <w:t xml:space="preserve"> массовой долей </w:t>
      </w:r>
      <w:proofErr w:type="spellStart"/>
      <w:r w:rsidR="00DE3C6B" w:rsidRPr="0083525A">
        <w:rPr>
          <w:rFonts w:ascii="Times New Roman" w:eastAsia="Calibri" w:hAnsi="Times New Roman" w:cs="Times New Roman"/>
          <w:sz w:val="28"/>
          <w:szCs w:val="28"/>
        </w:rPr>
        <w:t>растворѐнного</w:t>
      </w:r>
      <w:proofErr w:type="spellEnd"/>
      <w:r w:rsidR="00DE3C6B" w:rsidRPr="0083525A">
        <w:rPr>
          <w:rFonts w:ascii="Times New Roman" w:eastAsia="Calibri" w:hAnsi="Times New Roman" w:cs="Times New Roman"/>
          <w:sz w:val="28"/>
          <w:szCs w:val="28"/>
        </w:rPr>
        <w:t xml:space="preserve"> вещества, планировать и проводить химические эксперименты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43C4C" w:rsidRDefault="0068185C" w:rsidP="009211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25A">
        <w:rPr>
          <w:rFonts w:ascii="Times New Roman" w:hAnsi="Times New Roman" w:cs="Times New Roman"/>
          <w:sz w:val="28"/>
          <w:szCs w:val="28"/>
        </w:rPr>
        <w:t>Учебное занятие “</w:t>
      </w:r>
      <w:r w:rsidR="0083525A" w:rsidRPr="0083525A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="001D036C" w:rsidRPr="001D036C">
        <w:rPr>
          <w:rFonts w:ascii="Times New Roman" w:hAnsi="Times New Roman" w:cs="Times New Roman"/>
          <w:sz w:val="28"/>
          <w:szCs w:val="32"/>
        </w:rPr>
        <w:t xml:space="preserve">наличия ионов кальция и магния в </w:t>
      </w:r>
      <w:r w:rsidR="0083525A" w:rsidRPr="0083525A">
        <w:rPr>
          <w:rFonts w:ascii="Times New Roman" w:hAnsi="Times New Roman" w:cs="Times New Roman"/>
          <w:sz w:val="28"/>
          <w:szCs w:val="28"/>
        </w:rPr>
        <w:t>почве</w:t>
      </w:r>
      <w:r w:rsidRPr="0083525A">
        <w:rPr>
          <w:rFonts w:ascii="Times New Roman" w:hAnsi="Times New Roman" w:cs="Times New Roman"/>
          <w:sz w:val="28"/>
          <w:szCs w:val="28"/>
        </w:rPr>
        <w:t>”</w:t>
      </w:r>
      <w:r w:rsidRPr="00075C6A">
        <w:rPr>
          <w:rFonts w:ascii="Times New Roman" w:hAnsi="Times New Roman" w:cs="Times New Roman"/>
          <w:sz w:val="28"/>
          <w:szCs w:val="28"/>
        </w:rPr>
        <w:t xml:space="preserve"> включа</w:t>
      </w:r>
      <w:r w:rsidR="0023104A" w:rsidRPr="00075C6A">
        <w:rPr>
          <w:rFonts w:ascii="Times New Roman" w:hAnsi="Times New Roman" w:cs="Times New Roman"/>
          <w:sz w:val="28"/>
          <w:szCs w:val="28"/>
        </w:rPr>
        <w:t>ет</w:t>
      </w:r>
      <w:r w:rsidRPr="00075C6A">
        <w:rPr>
          <w:rFonts w:ascii="Times New Roman" w:hAnsi="Times New Roman" w:cs="Times New Roman"/>
          <w:sz w:val="28"/>
          <w:szCs w:val="28"/>
        </w:rPr>
        <w:t xml:space="preserve"> </w:t>
      </w:r>
      <w:r w:rsidR="0083525A">
        <w:rPr>
          <w:rFonts w:ascii="Times New Roman" w:hAnsi="Times New Roman" w:cs="Times New Roman"/>
          <w:sz w:val="28"/>
          <w:szCs w:val="28"/>
        </w:rPr>
        <w:t xml:space="preserve">освоение методики приготовления почвенной вытяжки и определение </w:t>
      </w:r>
      <w:r w:rsidR="00DA29EB" w:rsidRPr="001D036C">
        <w:rPr>
          <w:rFonts w:ascii="Times New Roman" w:hAnsi="Times New Roman" w:cs="Times New Roman"/>
          <w:sz w:val="28"/>
          <w:szCs w:val="32"/>
        </w:rPr>
        <w:t xml:space="preserve">наличия ионов кальция и магния </w:t>
      </w:r>
      <w:proofErr w:type="gramStart"/>
      <w:r w:rsidR="00DA29EB" w:rsidRPr="001D036C">
        <w:rPr>
          <w:rFonts w:ascii="Times New Roman" w:hAnsi="Times New Roman" w:cs="Times New Roman"/>
          <w:sz w:val="28"/>
          <w:szCs w:val="32"/>
        </w:rPr>
        <w:t xml:space="preserve">в </w:t>
      </w:r>
      <w:r w:rsidR="0083525A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proofErr w:type="gramEnd"/>
      <w:r w:rsidR="0083525A">
        <w:rPr>
          <w:rFonts w:ascii="Times New Roman" w:hAnsi="Times New Roman" w:cs="Times New Roman"/>
          <w:sz w:val="28"/>
          <w:szCs w:val="28"/>
        </w:rPr>
        <w:t xml:space="preserve"> с методикой</w:t>
      </w:r>
      <w:r w:rsidRPr="00075C6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11A5" w:rsidRPr="00075C6A" w:rsidRDefault="009211A5" w:rsidP="00075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04A" w:rsidRPr="00075C6A" w:rsidRDefault="0023104A" w:rsidP="00075C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11A5">
        <w:rPr>
          <w:rFonts w:ascii="Times New Roman" w:hAnsi="Times New Roman" w:cs="Times New Roman"/>
          <w:b/>
          <w:sz w:val="28"/>
          <w:szCs w:val="28"/>
        </w:rPr>
        <w:t>Сценарий занятия</w:t>
      </w:r>
      <w:r w:rsidRPr="00075C6A">
        <w:rPr>
          <w:rFonts w:ascii="Times New Roman" w:hAnsi="Times New Roman" w:cs="Times New Roman"/>
          <w:sz w:val="28"/>
          <w:szCs w:val="28"/>
        </w:rPr>
        <w:t xml:space="preserve"> «</w:t>
      </w:r>
      <w:r w:rsidR="0083525A" w:rsidRPr="0083525A">
        <w:rPr>
          <w:rFonts w:ascii="Times New Roman" w:hAnsi="Times New Roman" w:cs="Times New Roman"/>
          <w:b/>
          <w:sz w:val="28"/>
          <w:szCs w:val="32"/>
        </w:rPr>
        <w:t xml:space="preserve">Определение </w:t>
      </w:r>
      <w:r w:rsidR="00DA29EB" w:rsidRPr="00DA29EB">
        <w:rPr>
          <w:rFonts w:ascii="Times New Roman" w:hAnsi="Times New Roman" w:cs="Times New Roman"/>
          <w:b/>
          <w:sz w:val="28"/>
          <w:szCs w:val="32"/>
        </w:rPr>
        <w:t>наличия ионов кальция и магния в</w:t>
      </w:r>
      <w:r w:rsidR="00DA29EB" w:rsidRPr="001D036C">
        <w:rPr>
          <w:rFonts w:ascii="Times New Roman" w:hAnsi="Times New Roman" w:cs="Times New Roman"/>
          <w:sz w:val="28"/>
          <w:szCs w:val="32"/>
        </w:rPr>
        <w:t xml:space="preserve"> </w:t>
      </w:r>
      <w:r w:rsidR="0083525A" w:rsidRPr="0083525A">
        <w:rPr>
          <w:rFonts w:ascii="Times New Roman" w:hAnsi="Times New Roman" w:cs="Times New Roman"/>
          <w:b/>
          <w:sz w:val="28"/>
          <w:szCs w:val="32"/>
        </w:rPr>
        <w:t>почве</w:t>
      </w:r>
      <w:r w:rsidRPr="00075C6A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3104A" w:rsidRDefault="0023104A" w:rsidP="00075C6A">
      <w:pPr>
        <w:pStyle w:val="a3"/>
        <w:spacing w:before="0" w:beforeAutospacing="0" w:after="0" w:afterAutospacing="0"/>
        <w:ind w:firstLine="708"/>
        <w:jc w:val="both"/>
        <w:rPr>
          <w:b/>
          <w:i/>
          <w:sz w:val="28"/>
          <w:szCs w:val="28"/>
        </w:rPr>
      </w:pPr>
      <w:r w:rsidRPr="00075C6A">
        <w:rPr>
          <w:b/>
          <w:i/>
          <w:sz w:val="28"/>
          <w:szCs w:val="28"/>
        </w:rPr>
        <w:t xml:space="preserve">1. </w:t>
      </w:r>
      <w:r w:rsidR="009C09F5">
        <w:rPr>
          <w:b/>
          <w:i/>
          <w:sz w:val="28"/>
          <w:szCs w:val="28"/>
        </w:rPr>
        <w:t>Вводный</w:t>
      </w:r>
      <w:r w:rsidR="00274E5F">
        <w:rPr>
          <w:b/>
          <w:i/>
          <w:sz w:val="28"/>
          <w:szCs w:val="28"/>
        </w:rPr>
        <w:t xml:space="preserve"> этап</w:t>
      </w:r>
      <w:r w:rsidRPr="00075C6A">
        <w:rPr>
          <w:b/>
          <w:i/>
          <w:sz w:val="28"/>
          <w:szCs w:val="28"/>
        </w:rPr>
        <w:t xml:space="preserve"> (</w:t>
      </w:r>
      <w:r w:rsidR="00BD0E5C" w:rsidRPr="00075C6A">
        <w:rPr>
          <w:b/>
          <w:i/>
          <w:sz w:val="28"/>
          <w:szCs w:val="28"/>
        </w:rPr>
        <w:t>3</w:t>
      </w:r>
      <w:r w:rsidRPr="00075C6A">
        <w:rPr>
          <w:b/>
          <w:i/>
          <w:sz w:val="28"/>
          <w:szCs w:val="28"/>
        </w:rPr>
        <w:t xml:space="preserve"> мин) </w:t>
      </w:r>
    </w:p>
    <w:p w:rsidR="009C09F5" w:rsidRPr="00075C6A" w:rsidRDefault="009C09F5" w:rsidP="00075C6A">
      <w:pPr>
        <w:pStyle w:val="a3"/>
        <w:spacing w:before="0" w:beforeAutospacing="0" w:after="0" w:afterAutospacing="0"/>
        <w:ind w:firstLine="708"/>
        <w:jc w:val="both"/>
        <w:rPr>
          <w:b/>
          <w:i/>
          <w:sz w:val="28"/>
          <w:szCs w:val="28"/>
        </w:rPr>
      </w:pPr>
    </w:p>
    <w:p w:rsidR="009C09F5" w:rsidRPr="009C09F5" w:rsidRDefault="009C09F5" w:rsidP="009C09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9F5">
        <w:rPr>
          <w:rStyle w:val="ab"/>
          <w:rFonts w:ascii="Times New Roman" w:hAnsi="Times New Roman" w:cs="Times New Roman"/>
          <w:sz w:val="28"/>
          <w:szCs w:val="28"/>
        </w:rPr>
        <w:t>Химические элементы играют важную роль в жизни растений</w:t>
      </w:r>
      <w:r w:rsidRPr="009C09F5">
        <w:rPr>
          <w:rFonts w:ascii="Times New Roman" w:hAnsi="Times New Roman" w:cs="Times New Roman"/>
          <w:sz w:val="28"/>
          <w:szCs w:val="28"/>
        </w:rPr>
        <w:t xml:space="preserve">, обеспечивая рост, развитие, фотосинтез и образование плодов. Выделяют макроэлементы, которые требуются растениям в больших количествах, и микроэлементы, потребность в которых значительно меньше.  </w:t>
      </w:r>
    </w:p>
    <w:p w:rsidR="009C09F5" w:rsidRPr="00DA29EB" w:rsidRDefault="009C09F5" w:rsidP="009C09F5">
      <w:pPr>
        <w:pStyle w:val="2"/>
        <w:spacing w:before="0" w:line="240" w:lineRule="auto"/>
        <w:jc w:val="both"/>
        <w:rPr>
          <w:rFonts w:ascii="Times New Roman" w:hAnsi="Times New Roman" w:cs="Times New Roman"/>
          <w:i/>
          <w:color w:val="333333"/>
          <w:sz w:val="28"/>
          <w:szCs w:val="28"/>
          <w:u w:val="single"/>
        </w:rPr>
      </w:pPr>
      <w:r w:rsidRPr="00DA29EB">
        <w:rPr>
          <w:rFonts w:ascii="Times New Roman" w:hAnsi="Times New Roman" w:cs="Times New Roman"/>
          <w:i/>
          <w:color w:val="333333"/>
          <w:sz w:val="28"/>
          <w:szCs w:val="28"/>
          <w:u w:val="single"/>
        </w:rPr>
        <w:t>Макроэлементы</w:t>
      </w:r>
    </w:p>
    <w:p w:rsidR="009C09F5" w:rsidRPr="009C09F5" w:rsidRDefault="009C09F5" w:rsidP="009C09F5">
      <w:pPr>
        <w:pStyle w:val="futurismarkdown-listitem"/>
        <w:numPr>
          <w:ilvl w:val="0"/>
          <w:numId w:val="24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9C09F5">
        <w:rPr>
          <w:rStyle w:val="ab"/>
          <w:sz w:val="28"/>
          <w:szCs w:val="28"/>
        </w:rPr>
        <w:t>Азот (N)</w:t>
      </w:r>
      <w:r w:rsidRPr="009C09F5">
        <w:rPr>
          <w:sz w:val="28"/>
          <w:szCs w:val="28"/>
        </w:rPr>
        <w:t> — основной компонент аминокислот, белков, нуклеиновых кислот и хлорофилла, необходим для фотосинтеза и образования зелёной массы.</w:t>
      </w:r>
    </w:p>
    <w:p w:rsidR="009C09F5" w:rsidRPr="009C09F5" w:rsidRDefault="009C09F5" w:rsidP="009C09F5">
      <w:pPr>
        <w:pStyle w:val="futurismarkdown-listitem"/>
        <w:numPr>
          <w:ilvl w:val="0"/>
          <w:numId w:val="24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9C09F5">
        <w:rPr>
          <w:rStyle w:val="ab"/>
          <w:sz w:val="28"/>
          <w:szCs w:val="28"/>
        </w:rPr>
        <w:t>Фосфор (P)</w:t>
      </w:r>
      <w:r w:rsidRPr="009C09F5">
        <w:rPr>
          <w:sz w:val="28"/>
          <w:szCs w:val="28"/>
        </w:rPr>
        <w:t xml:space="preserve"> — участвует в образовании </w:t>
      </w:r>
      <w:proofErr w:type="spellStart"/>
      <w:r w:rsidRPr="009C09F5">
        <w:rPr>
          <w:sz w:val="28"/>
          <w:szCs w:val="28"/>
        </w:rPr>
        <w:t>энергореакций</w:t>
      </w:r>
      <w:proofErr w:type="spellEnd"/>
      <w:r w:rsidRPr="009C09F5">
        <w:rPr>
          <w:sz w:val="28"/>
          <w:szCs w:val="28"/>
        </w:rPr>
        <w:t>, передаче генетической информации и расщеплении фосфорных соединений, влияет на рост корней, цветение и плодоношение.</w:t>
      </w:r>
    </w:p>
    <w:p w:rsidR="009C09F5" w:rsidRPr="009C09F5" w:rsidRDefault="009C09F5" w:rsidP="009C09F5">
      <w:pPr>
        <w:pStyle w:val="futurismarkdown-listitem"/>
        <w:numPr>
          <w:ilvl w:val="0"/>
          <w:numId w:val="24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9C09F5">
        <w:rPr>
          <w:rStyle w:val="ab"/>
          <w:sz w:val="28"/>
          <w:szCs w:val="28"/>
        </w:rPr>
        <w:t>Калий (K)</w:t>
      </w:r>
      <w:r w:rsidRPr="009C09F5">
        <w:rPr>
          <w:sz w:val="28"/>
          <w:szCs w:val="28"/>
        </w:rPr>
        <w:t> — регулирует осмотическое давление клеток, участвует в процессах фотосинтеза и транспорте питательных веществ, способствует приспособлению к стрессовым условиям.</w:t>
      </w:r>
    </w:p>
    <w:p w:rsidR="009C09F5" w:rsidRPr="009C09F5" w:rsidRDefault="009C09F5" w:rsidP="009C09F5">
      <w:pPr>
        <w:pStyle w:val="futurismarkdown-listitem"/>
        <w:numPr>
          <w:ilvl w:val="0"/>
          <w:numId w:val="24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9C09F5">
        <w:rPr>
          <w:rStyle w:val="ab"/>
          <w:sz w:val="28"/>
          <w:szCs w:val="28"/>
        </w:rPr>
        <w:t>Магний (</w:t>
      </w:r>
      <w:proofErr w:type="spellStart"/>
      <w:r w:rsidRPr="009C09F5">
        <w:rPr>
          <w:rStyle w:val="ab"/>
          <w:sz w:val="28"/>
          <w:szCs w:val="28"/>
        </w:rPr>
        <w:t>Mg</w:t>
      </w:r>
      <w:proofErr w:type="spellEnd"/>
      <w:r w:rsidRPr="009C09F5">
        <w:rPr>
          <w:rStyle w:val="ab"/>
          <w:sz w:val="28"/>
          <w:szCs w:val="28"/>
        </w:rPr>
        <w:t>)</w:t>
      </w:r>
      <w:r w:rsidRPr="009C09F5">
        <w:rPr>
          <w:sz w:val="28"/>
          <w:szCs w:val="28"/>
        </w:rPr>
        <w:t> — важен для образования хлорофилла и активации ферментов, участвует в фотосинтезе, углеводном обмене и синтезе белков.</w:t>
      </w:r>
    </w:p>
    <w:p w:rsidR="009C09F5" w:rsidRPr="009C09F5" w:rsidRDefault="009C09F5" w:rsidP="009C09F5">
      <w:pPr>
        <w:pStyle w:val="futurismarkdown-listitem"/>
        <w:numPr>
          <w:ilvl w:val="0"/>
          <w:numId w:val="24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9C09F5">
        <w:rPr>
          <w:rStyle w:val="ab"/>
          <w:sz w:val="28"/>
          <w:szCs w:val="28"/>
        </w:rPr>
        <w:lastRenderedPageBreak/>
        <w:t>Кальций (</w:t>
      </w:r>
      <w:proofErr w:type="spellStart"/>
      <w:r w:rsidRPr="009C09F5">
        <w:rPr>
          <w:rStyle w:val="ab"/>
          <w:sz w:val="28"/>
          <w:szCs w:val="28"/>
        </w:rPr>
        <w:t>Ca</w:t>
      </w:r>
      <w:proofErr w:type="spellEnd"/>
      <w:r w:rsidRPr="009C09F5">
        <w:rPr>
          <w:rStyle w:val="ab"/>
          <w:sz w:val="28"/>
          <w:szCs w:val="28"/>
        </w:rPr>
        <w:t>)</w:t>
      </w:r>
      <w:r w:rsidRPr="009C09F5">
        <w:rPr>
          <w:sz w:val="28"/>
          <w:szCs w:val="28"/>
        </w:rPr>
        <w:t> — структурный компонент клеточных стенок, участвует в делении клеток и передаче сигналов, важен для роста корней, нормальной структуры плодов и устойчивости к стрессам.</w:t>
      </w:r>
    </w:p>
    <w:p w:rsidR="009C09F5" w:rsidRPr="009C09F5" w:rsidRDefault="009C09F5" w:rsidP="009C09F5">
      <w:pPr>
        <w:pStyle w:val="futurismarkdown-listitem"/>
        <w:numPr>
          <w:ilvl w:val="0"/>
          <w:numId w:val="24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9C09F5">
        <w:rPr>
          <w:rStyle w:val="ab"/>
          <w:sz w:val="28"/>
          <w:szCs w:val="28"/>
        </w:rPr>
        <w:t>Сера (S)</w:t>
      </w:r>
      <w:r w:rsidRPr="009C09F5">
        <w:rPr>
          <w:sz w:val="28"/>
          <w:szCs w:val="28"/>
        </w:rPr>
        <w:t xml:space="preserve"> — составная часть аминокислот, белков, витаминов и коферментов, участвует в образовании </w:t>
      </w:r>
      <w:proofErr w:type="spellStart"/>
      <w:r w:rsidRPr="009C09F5">
        <w:rPr>
          <w:sz w:val="28"/>
          <w:szCs w:val="28"/>
        </w:rPr>
        <w:t>дисульфидных</w:t>
      </w:r>
      <w:proofErr w:type="spellEnd"/>
      <w:r w:rsidRPr="009C09F5">
        <w:rPr>
          <w:sz w:val="28"/>
          <w:szCs w:val="28"/>
        </w:rPr>
        <w:t xml:space="preserve"> связей, регуляции </w:t>
      </w:r>
      <w:proofErr w:type="spellStart"/>
      <w:r w:rsidRPr="009C09F5">
        <w:rPr>
          <w:sz w:val="28"/>
          <w:szCs w:val="28"/>
        </w:rPr>
        <w:t>pH</w:t>
      </w:r>
      <w:proofErr w:type="spellEnd"/>
      <w:r w:rsidRPr="009C09F5">
        <w:rPr>
          <w:sz w:val="28"/>
          <w:szCs w:val="28"/>
        </w:rPr>
        <w:t xml:space="preserve"> и приспособлении к окружающей среде.</w:t>
      </w:r>
    </w:p>
    <w:p w:rsidR="009C09F5" w:rsidRPr="00DA29EB" w:rsidRDefault="009C09F5" w:rsidP="009C09F5">
      <w:pPr>
        <w:pStyle w:val="2"/>
        <w:spacing w:before="0" w:line="240" w:lineRule="auto"/>
        <w:jc w:val="both"/>
        <w:rPr>
          <w:rFonts w:ascii="Times New Roman" w:hAnsi="Times New Roman" w:cs="Times New Roman"/>
          <w:i/>
          <w:color w:val="333333"/>
          <w:sz w:val="28"/>
          <w:szCs w:val="28"/>
          <w:u w:val="single"/>
        </w:rPr>
      </w:pPr>
      <w:r w:rsidRPr="00DA29EB">
        <w:rPr>
          <w:rFonts w:ascii="Times New Roman" w:hAnsi="Times New Roman" w:cs="Times New Roman"/>
          <w:i/>
          <w:color w:val="333333"/>
          <w:sz w:val="28"/>
          <w:szCs w:val="28"/>
          <w:u w:val="single"/>
        </w:rPr>
        <w:t>Микроэлементы</w:t>
      </w:r>
    </w:p>
    <w:p w:rsidR="009C09F5" w:rsidRPr="009C09F5" w:rsidRDefault="009C09F5" w:rsidP="009C09F5">
      <w:pPr>
        <w:pStyle w:val="futurismarkdown-listitem"/>
        <w:numPr>
          <w:ilvl w:val="0"/>
          <w:numId w:val="25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9C09F5">
        <w:rPr>
          <w:rStyle w:val="ab"/>
          <w:sz w:val="28"/>
          <w:szCs w:val="28"/>
        </w:rPr>
        <w:t>Железо (</w:t>
      </w:r>
      <w:proofErr w:type="spellStart"/>
      <w:r w:rsidRPr="009C09F5">
        <w:rPr>
          <w:rStyle w:val="ab"/>
          <w:sz w:val="28"/>
          <w:szCs w:val="28"/>
        </w:rPr>
        <w:t>Fe</w:t>
      </w:r>
      <w:proofErr w:type="spellEnd"/>
      <w:r w:rsidRPr="009C09F5">
        <w:rPr>
          <w:rStyle w:val="ab"/>
          <w:sz w:val="28"/>
          <w:szCs w:val="28"/>
        </w:rPr>
        <w:t>)</w:t>
      </w:r>
      <w:r w:rsidRPr="009C09F5">
        <w:rPr>
          <w:sz w:val="28"/>
          <w:szCs w:val="28"/>
        </w:rPr>
        <w:t> — необходимо для нормального фотосинтеза, участвует в дыхательных процессах, в реакциях обмена веществ, в фиксации азота. Дефицит железа проявляется в виде хлороза (пожелтения) между жилками листьев, особенно молодых.</w:t>
      </w:r>
    </w:p>
    <w:p w:rsidR="009C09F5" w:rsidRPr="009C09F5" w:rsidRDefault="009C09F5" w:rsidP="009C09F5">
      <w:pPr>
        <w:pStyle w:val="futurismarkdown-listitem"/>
        <w:numPr>
          <w:ilvl w:val="0"/>
          <w:numId w:val="25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9C09F5">
        <w:rPr>
          <w:rStyle w:val="ab"/>
          <w:sz w:val="28"/>
          <w:szCs w:val="28"/>
        </w:rPr>
        <w:t>Марганец (</w:t>
      </w:r>
      <w:proofErr w:type="spellStart"/>
      <w:r w:rsidRPr="009C09F5">
        <w:rPr>
          <w:rStyle w:val="ab"/>
          <w:sz w:val="28"/>
          <w:szCs w:val="28"/>
        </w:rPr>
        <w:t>Mn</w:t>
      </w:r>
      <w:proofErr w:type="spellEnd"/>
      <w:r w:rsidRPr="009C09F5">
        <w:rPr>
          <w:rStyle w:val="ab"/>
          <w:sz w:val="28"/>
          <w:szCs w:val="28"/>
        </w:rPr>
        <w:t>)</w:t>
      </w:r>
      <w:r w:rsidRPr="009C09F5">
        <w:rPr>
          <w:sz w:val="28"/>
          <w:szCs w:val="28"/>
        </w:rPr>
        <w:t> — необходим для нормального протекания процессов фотосинтеза, способствует усилению синтеза белковых веществ, участвует в усвоении азота.</w:t>
      </w:r>
    </w:p>
    <w:p w:rsidR="009C09F5" w:rsidRPr="009C09F5" w:rsidRDefault="009C09F5" w:rsidP="009C09F5">
      <w:pPr>
        <w:pStyle w:val="futurismarkdown-listitem"/>
        <w:numPr>
          <w:ilvl w:val="0"/>
          <w:numId w:val="25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9C09F5">
        <w:rPr>
          <w:rStyle w:val="ab"/>
          <w:sz w:val="28"/>
          <w:szCs w:val="28"/>
        </w:rPr>
        <w:t>Цинк (</w:t>
      </w:r>
      <w:proofErr w:type="spellStart"/>
      <w:r w:rsidRPr="009C09F5">
        <w:rPr>
          <w:rStyle w:val="ab"/>
          <w:sz w:val="28"/>
          <w:szCs w:val="28"/>
        </w:rPr>
        <w:t>Zn</w:t>
      </w:r>
      <w:proofErr w:type="spellEnd"/>
      <w:r w:rsidRPr="009C09F5">
        <w:rPr>
          <w:rStyle w:val="ab"/>
          <w:sz w:val="28"/>
          <w:szCs w:val="28"/>
        </w:rPr>
        <w:t>)</w:t>
      </w:r>
      <w:r w:rsidRPr="009C09F5">
        <w:rPr>
          <w:sz w:val="28"/>
          <w:szCs w:val="28"/>
        </w:rPr>
        <w:t> — оказывает влияние на окислительно-восстановительные процессы, участвует в активации ферментов, связанных с дыханием. При нехватке цинка растения приостанавливают рост, междоузлия укорачиваются, а листья мельчают.</w:t>
      </w:r>
    </w:p>
    <w:p w:rsidR="009C09F5" w:rsidRPr="009C09F5" w:rsidRDefault="009C09F5" w:rsidP="009C09F5">
      <w:pPr>
        <w:pStyle w:val="futurismarkdown-listitem"/>
        <w:numPr>
          <w:ilvl w:val="0"/>
          <w:numId w:val="25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9C09F5">
        <w:rPr>
          <w:rStyle w:val="ab"/>
          <w:sz w:val="28"/>
          <w:szCs w:val="28"/>
        </w:rPr>
        <w:t>Бор (B)</w:t>
      </w:r>
      <w:r w:rsidRPr="009C09F5">
        <w:rPr>
          <w:sz w:val="28"/>
          <w:szCs w:val="28"/>
        </w:rPr>
        <w:t> — участвует в делении клеток, образовании цветков и завязей, транспорте сахаров и поддержании структуры клеточных стенок. Его недостаток приводит к деформации точек роста, некрозу тканей и пустотелости стеблей.</w:t>
      </w:r>
    </w:p>
    <w:p w:rsidR="009C09F5" w:rsidRPr="009C09F5" w:rsidRDefault="009C09F5" w:rsidP="009C09F5">
      <w:pPr>
        <w:pStyle w:val="futurismarkdown-listitem"/>
        <w:numPr>
          <w:ilvl w:val="0"/>
          <w:numId w:val="25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9C09F5">
        <w:rPr>
          <w:rStyle w:val="ab"/>
          <w:sz w:val="28"/>
          <w:szCs w:val="28"/>
        </w:rPr>
        <w:t>Молибден (</w:t>
      </w:r>
      <w:proofErr w:type="spellStart"/>
      <w:r w:rsidRPr="009C09F5">
        <w:rPr>
          <w:rStyle w:val="ab"/>
          <w:sz w:val="28"/>
          <w:szCs w:val="28"/>
        </w:rPr>
        <w:t>Mo</w:t>
      </w:r>
      <w:proofErr w:type="spellEnd"/>
      <w:r w:rsidRPr="009C09F5">
        <w:rPr>
          <w:rStyle w:val="ab"/>
          <w:sz w:val="28"/>
          <w:szCs w:val="28"/>
        </w:rPr>
        <w:t>)</w:t>
      </w:r>
      <w:r w:rsidRPr="009C09F5">
        <w:rPr>
          <w:sz w:val="28"/>
          <w:szCs w:val="28"/>
        </w:rPr>
        <w:t> — играет большую роль в азотном обмене, активно участвует в синтезе белковых веществ и хлорофилла.</w:t>
      </w:r>
    </w:p>
    <w:p w:rsidR="000503F0" w:rsidRPr="00075C6A" w:rsidRDefault="000503F0" w:rsidP="00075C6A">
      <w:pPr>
        <w:pStyle w:val="a3"/>
        <w:spacing w:before="0" w:beforeAutospacing="0" w:after="0" w:afterAutospacing="0"/>
        <w:ind w:firstLine="708"/>
        <w:jc w:val="both"/>
        <w:rPr>
          <w:b/>
          <w:i/>
          <w:sz w:val="28"/>
          <w:szCs w:val="28"/>
        </w:rPr>
      </w:pPr>
    </w:p>
    <w:p w:rsidR="00565299" w:rsidRPr="00075C6A" w:rsidRDefault="00BD0E5C" w:rsidP="00075C6A">
      <w:pPr>
        <w:pStyle w:val="a3"/>
        <w:spacing w:before="0" w:beforeAutospacing="0" w:after="0" w:afterAutospacing="0"/>
        <w:ind w:firstLine="708"/>
        <w:jc w:val="both"/>
        <w:rPr>
          <w:b/>
          <w:i/>
          <w:sz w:val="28"/>
          <w:szCs w:val="28"/>
        </w:rPr>
      </w:pPr>
      <w:r w:rsidRPr="00075C6A">
        <w:rPr>
          <w:b/>
          <w:i/>
          <w:sz w:val="28"/>
          <w:szCs w:val="28"/>
        </w:rPr>
        <w:t xml:space="preserve">2. </w:t>
      </w:r>
      <w:proofErr w:type="gramStart"/>
      <w:r w:rsidRPr="00075C6A">
        <w:rPr>
          <w:b/>
          <w:i/>
          <w:sz w:val="28"/>
          <w:szCs w:val="28"/>
        </w:rPr>
        <w:t xml:space="preserve">Основной  </w:t>
      </w:r>
      <w:r w:rsidR="00274E5F">
        <w:rPr>
          <w:b/>
          <w:i/>
          <w:sz w:val="28"/>
          <w:szCs w:val="28"/>
        </w:rPr>
        <w:t>этап</w:t>
      </w:r>
      <w:proofErr w:type="gramEnd"/>
    </w:p>
    <w:p w:rsidR="00565299" w:rsidRDefault="00BD0E5C" w:rsidP="00075C6A">
      <w:pPr>
        <w:pStyle w:val="a3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 w:rsidRPr="00233D13">
        <w:rPr>
          <w:i/>
          <w:sz w:val="28"/>
          <w:szCs w:val="28"/>
        </w:rPr>
        <w:t>2.1. Теоретическая часть (</w:t>
      </w:r>
      <w:r w:rsidR="009C09F5">
        <w:rPr>
          <w:i/>
          <w:sz w:val="28"/>
          <w:szCs w:val="28"/>
        </w:rPr>
        <w:t>4</w:t>
      </w:r>
      <w:r w:rsidR="00233D13" w:rsidRPr="00233D13">
        <w:rPr>
          <w:i/>
          <w:sz w:val="28"/>
          <w:szCs w:val="28"/>
        </w:rPr>
        <w:t xml:space="preserve"> </w:t>
      </w:r>
      <w:r w:rsidRPr="00233D13">
        <w:rPr>
          <w:i/>
          <w:sz w:val="28"/>
          <w:szCs w:val="28"/>
        </w:rPr>
        <w:t xml:space="preserve">мин) </w:t>
      </w:r>
    </w:p>
    <w:p w:rsidR="009C09F5" w:rsidRPr="00233D13" w:rsidRDefault="009C09F5" w:rsidP="00075C6A">
      <w:pPr>
        <w:pStyle w:val="a3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Значение </w:t>
      </w:r>
      <w:r w:rsidR="00DA29EB">
        <w:rPr>
          <w:i/>
          <w:sz w:val="28"/>
          <w:szCs w:val="28"/>
        </w:rPr>
        <w:t>кальция и магния</w:t>
      </w:r>
      <w:r>
        <w:rPr>
          <w:i/>
          <w:sz w:val="28"/>
          <w:szCs w:val="28"/>
        </w:rPr>
        <w:t xml:space="preserve"> для растений.</w:t>
      </w:r>
    </w:p>
    <w:p w:rsidR="00DA29EB" w:rsidRPr="00DA29EB" w:rsidRDefault="00DA29EB" w:rsidP="00DA29EB">
      <w:pPr>
        <w:spacing w:line="330" w:lineRule="atLeast"/>
        <w:rPr>
          <w:rFonts w:ascii="Times New Roman" w:hAnsi="Times New Roman" w:cs="Times New Roman"/>
          <w:sz w:val="28"/>
          <w:szCs w:val="28"/>
        </w:rPr>
      </w:pPr>
      <w:r w:rsidRPr="00DA29EB">
        <w:rPr>
          <w:rStyle w:val="ab"/>
          <w:rFonts w:ascii="Times New Roman" w:hAnsi="Times New Roman" w:cs="Times New Roman"/>
          <w:sz w:val="28"/>
          <w:szCs w:val="28"/>
        </w:rPr>
        <w:t>Кальций и магний важны для растений</w:t>
      </w:r>
      <w:r w:rsidRPr="00DA29EB">
        <w:rPr>
          <w:rFonts w:ascii="Times New Roman" w:hAnsi="Times New Roman" w:cs="Times New Roman"/>
          <w:sz w:val="28"/>
          <w:szCs w:val="28"/>
        </w:rPr>
        <w:t xml:space="preserve">, но их роль в жизни растений отличается. Эти элементы относятся к вторичным питательным веществам, но их недостаточность или избыток могут пагубно сказаться на развитии растений.  </w:t>
      </w:r>
    </w:p>
    <w:p w:rsidR="00DA29EB" w:rsidRDefault="00DA29EB" w:rsidP="00DA29EB">
      <w:pPr>
        <w:pStyle w:val="2"/>
        <w:spacing w:before="360" w:after="120" w:line="360" w:lineRule="atLeast"/>
        <w:rPr>
          <w:rFonts w:ascii="Times New Roman" w:hAnsi="Times New Roman" w:cs="Times New Roman"/>
          <w:b/>
          <w:i/>
          <w:color w:val="333333"/>
          <w:sz w:val="28"/>
          <w:szCs w:val="28"/>
          <w:u w:val="single"/>
        </w:rPr>
      </w:pPr>
      <w:r w:rsidRPr="00DA29EB">
        <w:rPr>
          <w:rFonts w:ascii="Times New Roman" w:hAnsi="Times New Roman" w:cs="Times New Roman"/>
          <w:b/>
          <w:i/>
          <w:color w:val="333333"/>
          <w:sz w:val="28"/>
          <w:szCs w:val="28"/>
          <w:u w:val="single"/>
        </w:rPr>
        <w:t>Кальций</w:t>
      </w:r>
    </w:p>
    <w:p w:rsidR="00DA29EB" w:rsidRPr="00DA29EB" w:rsidRDefault="00DA29EB" w:rsidP="00D9087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9EB">
        <w:rPr>
          <w:rFonts w:ascii="Times New Roman" w:hAnsi="Times New Roman" w:cs="Times New Roman"/>
          <w:sz w:val="28"/>
          <w:szCs w:val="28"/>
        </w:rPr>
        <w:t>Катионы Са</w:t>
      </w:r>
      <w:r w:rsidR="00D90878"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 w:rsidRPr="00DA29EB">
        <w:rPr>
          <w:rFonts w:ascii="Times New Roman" w:hAnsi="Times New Roman" w:cs="Times New Roman"/>
          <w:sz w:val="28"/>
          <w:szCs w:val="28"/>
        </w:rPr>
        <w:t xml:space="preserve"> играют важную роль в стабилизации структуры мембран, оказывает влияние на поступление других ионов в клетку. Са</w:t>
      </w:r>
      <w:r w:rsidR="00D90878"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 w:rsidRPr="00DA29EB">
        <w:rPr>
          <w:rFonts w:ascii="Times New Roman" w:hAnsi="Times New Roman" w:cs="Times New Roman"/>
          <w:sz w:val="28"/>
          <w:szCs w:val="28"/>
        </w:rPr>
        <w:t xml:space="preserve"> на ряду с другими катионами принимает участие в создании </w:t>
      </w:r>
      <w:proofErr w:type="gramStart"/>
      <w:r w:rsidRPr="00DA29EB">
        <w:rPr>
          <w:rFonts w:ascii="Times New Roman" w:hAnsi="Times New Roman" w:cs="Times New Roman"/>
          <w:sz w:val="28"/>
          <w:szCs w:val="28"/>
        </w:rPr>
        <w:t>необходимого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9EB">
        <w:rPr>
          <w:rFonts w:ascii="Times New Roman" w:hAnsi="Times New Roman" w:cs="Times New Roman"/>
          <w:sz w:val="28"/>
          <w:szCs w:val="28"/>
        </w:rPr>
        <w:t>ионного равновесия</w:t>
      </w:r>
      <w:proofErr w:type="gramEnd"/>
      <w:r w:rsidRPr="00DA29EB">
        <w:rPr>
          <w:rFonts w:ascii="Times New Roman" w:hAnsi="Times New Roman" w:cs="Times New Roman"/>
          <w:sz w:val="28"/>
          <w:szCs w:val="28"/>
        </w:rPr>
        <w:t xml:space="preserve"> определяющего оптимальное физико-химическое состояние протоплазмы. Са</w:t>
      </w:r>
      <w:r w:rsidR="00D90878" w:rsidRPr="00D90878"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 w:rsidRPr="00DA29EB">
        <w:rPr>
          <w:rFonts w:ascii="Times New Roman" w:hAnsi="Times New Roman" w:cs="Times New Roman"/>
          <w:sz w:val="28"/>
          <w:szCs w:val="28"/>
        </w:rPr>
        <w:t xml:space="preserve"> активизирует ряд ферментных систем клетки, играет </w:t>
      </w:r>
      <w:r w:rsidRPr="00DA29EB">
        <w:rPr>
          <w:rFonts w:ascii="Times New Roman" w:hAnsi="Times New Roman" w:cs="Times New Roman"/>
          <w:sz w:val="28"/>
          <w:szCs w:val="28"/>
        </w:rPr>
        <w:lastRenderedPageBreak/>
        <w:t>важную роль в передвижении углеводов. Оказывает влияние на превращение азот содержащих веществ.</w:t>
      </w:r>
    </w:p>
    <w:p w:rsidR="00DA29EB" w:rsidRPr="00DA29EB" w:rsidRDefault="00DA29EB" w:rsidP="00DA29EB">
      <w:pPr>
        <w:spacing w:line="330" w:lineRule="atLeast"/>
        <w:rPr>
          <w:rFonts w:ascii="Times New Roman" w:hAnsi="Times New Roman" w:cs="Times New Roman"/>
          <w:sz w:val="28"/>
          <w:szCs w:val="28"/>
        </w:rPr>
      </w:pPr>
      <w:r w:rsidRPr="00DA29EB">
        <w:rPr>
          <w:rStyle w:val="ab"/>
          <w:rFonts w:ascii="Times New Roman" w:hAnsi="Times New Roman" w:cs="Times New Roman"/>
          <w:sz w:val="28"/>
          <w:szCs w:val="28"/>
        </w:rPr>
        <w:t>Некоторые функции кальция для растений</w:t>
      </w:r>
      <w:r w:rsidRPr="00DA29EB">
        <w:rPr>
          <w:rFonts w:ascii="Times New Roman" w:hAnsi="Times New Roman" w:cs="Times New Roman"/>
          <w:sz w:val="28"/>
          <w:szCs w:val="28"/>
        </w:rPr>
        <w:t>:</w:t>
      </w:r>
    </w:p>
    <w:p w:rsidR="00DA29EB" w:rsidRPr="00DA29EB" w:rsidRDefault="00DA29EB" w:rsidP="00DA29EB">
      <w:pPr>
        <w:pStyle w:val="futurismarkdown-listitem"/>
        <w:numPr>
          <w:ilvl w:val="0"/>
          <w:numId w:val="28"/>
        </w:numPr>
        <w:spacing w:before="0" w:beforeAutospacing="0" w:after="0" w:afterAutospacing="0" w:line="330" w:lineRule="atLeast"/>
        <w:ind w:left="0"/>
        <w:rPr>
          <w:sz w:val="28"/>
          <w:szCs w:val="28"/>
        </w:rPr>
      </w:pPr>
      <w:r w:rsidRPr="00DA29EB">
        <w:rPr>
          <w:rStyle w:val="ab"/>
          <w:sz w:val="28"/>
          <w:szCs w:val="28"/>
        </w:rPr>
        <w:t>Образование клеточных стенок</w:t>
      </w:r>
      <w:r w:rsidRPr="00DA29EB">
        <w:rPr>
          <w:sz w:val="28"/>
          <w:szCs w:val="28"/>
        </w:rPr>
        <w:t xml:space="preserve"> и срединных пластинок из </w:t>
      </w:r>
      <w:proofErr w:type="spellStart"/>
      <w:r w:rsidRPr="00DA29EB">
        <w:rPr>
          <w:sz w:val="28"/>
          <w:szCs w:val="28"/>
        </w:rPr>
        <w:t>пектата</w:t>
      </w:r>
      <w:proofErr w:type="spellEnd"/>
      <w:r w:rsidRPr="00DA29EB">
        <w:rPr>
          <w:sz w:val="28"/>
          <w:szCs w:val="28"/>
        </w:rPr>
        <w:t xml:space="preserve"> кальция, который соединяет растительные клетки.  </w:t>
      </w:r>
    </w:p>
    <w:p w:rsidR="00DA29EB" w:rsidRPr="00DA29EB" w:rsidRDefault="00DA29EB" w:rsidP="00DA29EB">
      <w:pPr>
        <w:pStyle w:val="futurismarkdown-listitem"/>
        <w:numPr>
          <w:ilvl w:val="0"/>
          <w:numId w:val="28"/>
        </w:numPr>
        <w:spacing w:before="0" w:after="0" w:afterAutospacing="0" w:line="330" w:lineRule="atLeast"/>
        <w:ind w:left="0"/>
        <w:rPr>
          <w:sz w:val="28"/>
          <w:szCs w:val="28"/>
        </w:rPr>
      </w:pPr>
      <w:r w:rsidRPr="00DA29EB">
        <w:rPr>
          <w:rStyle w:val="ab"/>
          <w:sz w:val="28"/>
          <w:szCs w:val="28"/>
        </w:rPr>
        <w:t>Поглощение и доставка питательных веществ</w:t>
      </w:r>
      <w:r w:rsidRPr="00DA29EB">
        <w:rPr>
          <w:sz w:val="28"/>
          <w:szCs w:val="28"/>
        </w:rPr>
        <w:t xml:space="preserve">. </w:t>
      </w:r>
    </w:p>
    <w:p w:rsidR="00DA29EB" w:rsidRPr="00DA29EB" w:rsidRDefault="00DA29EB" w:rsidP="00DA29EB">
      <w:pPr>
        <w:pStyle w:val="futurismarkdown-listitem"/>
        <w:numPr>
          <w:ilvl w:val="0"/>
          <w:numId w:val="28"/>
        </w:numPr>
        <w:spacing w:before="0" w:after="0" w:afterAutospacing="0" w:line="330" w:lineRule="atLeast"/>
        <w:ind w:left="0"/>
        <w:rPr>
          <w:sz w:val="28"/>
          <w:szCs w:val="28"/>
        </w:rPr>
      </w:pPr>
      <w:r w:rsidRPr="00DA29EB">
        <w:rPr>
          <w:rStyle w:val="ab"/>
          <w:sz w:val="28"/>
          <w:szCs w:val="28"/>
        </w:rPr>
        <w:t>Защита растений</w:t>
      </w:r>
      <w:r w:rsidRPr="00DA29EB">
        <w:rPr>
          <w:sz w:val="28"/>
          <w:szCs w:val="28"/>
        </w:rPr>
        <w:t xml:space="preserve"> от стрессовых факторов.  </w:t>
      </w:r>
    </w:p>
    <w:p w:rsidR="00DA29EB" w:rsidRPr="00DA29EB" w:rsidRDefault="00DA29EB" w:rsidP="00DA29EB">
      <w:pPr>
        <w:pStyle w:val="futurismarkdown-listitem"/>
        <w:numPr>
          <w:ilvl w:val="0"/>
          <w:numId w:val="28"/>
        </w:numPr>
        <w:spacing w:before="0" w:after="0" w:afterAutospacing="0" w:line="330" w:lineRule="atLeast"/>
        <w:ind w:left="0"/>
        <w:rPr>
          <w:sz w:val="28"/>
          <w:szCs w:val="28"/>
        </w:rPr>
      </w:pPr>
      <w:r w:rsidRPr="00DA29EB">
        <w:rPr>
          <w:rStyle w:val="ab"/>
          <w:sz w:val="28"/>
          <w:szCs w:val="28"/>
        </w:rPr>
        <w:t>Регулирование водного баланса</w:t>
      </w:r>
      <w:r w:rsidRPr="00DA29EB">
        <w:rPr>
          <w:sz w:val="28"/>
          <w:szCs w:val="28"/>
        </w:rPr>
        <w:t xml:space="preserve"> и улучшение растворимости многих соединений в почве.  </w:t>
      </w:r>
    </w:p>
    <w:p w:rsidR="00DA29EB" w:rsidRPr="00DA29EB" w:rsidRDefault="00DA29EB" w:rsidP="00DA29EB">
      <w:pPr>
        <w:spacing w:line="330" w:lineRule="atLeast"/>
        <w:rPr>
          <w:rFonts w:ascii="Times New Roman" w:hAnsi="Times New Roman" w:cs="Times New Roman"/>
          <w:sz w:val="28"/>
          <w:szCs w:val="28"/>
        </w:rPr>
      </w:pPr>
      <w:r w:rsidRPr="00DA29EB">
        <w:rPr>
          <w:rStyle w:val="ab"/>
          <w:rFonts w:ascii="Times New Roman" w:hAnsi="Times New Roman" w:cs="Times New Roman"/>
          <w:sz w:val="28"/>
          <w:szCs w:val="28"/>
        </w:rPr>
        <w:t>Признаки дефицита кальция</w:t>
      </w:r>
      <w:r w:rsidRPr="00DA29EB">
        <w:rPr>
          <w:rFonts w:ascii="Times New Roman" w:hAnsi="Times New Roman" w:cs="Times New Roman"/>
          <w:sz w:val="28"/>
          <w:szCs w:val="28"/>
        </w:rPr>
        <w:t xml:space="preserve">: у томатов и перцев — вершинная гниль плодов, у яблок — горькая </w:t>
      </w:r>
      <w:proofErr w:type="spellStart"/>
      <w:r w:rsidRPr="00DA29EB">
        <w:rPr>
          <w:rFonts w:ascii="Times New Roman" w:hAnsi="Times New Roman" w:cs="Times New Roman"/>
          <w:sz w:val="28"/>
          <w:szCs w:val="28"/>
        </w:rPr>
        <w:t>ямчатость</w:t>
      </w:r>
      <w:proofErr w:type="spellEnd"/>
      <w:r w:rsidRPr="00DA29EB">
        <w:rPr>
          <w:rFonts w:ascii="Times New Roman" w:hAnsi="Times New Roman" w:cs="Times New Roman"/>
          <w:sz w:val="28"/>
          <w:szCs w:val="28"/>
        </w:rPr>
        <w:t xml:space="preserve"> плодов.  </w:t>
      </w:r>
    </w:p>
    <w:p w:rsidR="00DA29EB" w:rsidRDefault="00DA29EB" w:rsidP="00DA29EB">
      <w:pPr>
        <w:pStyle w:val="2"/>
        <w:spacing w:before="360" w:after="120" w:line="360" w:lineRule="atLeast"/>
        <w:rPr>
          <w:rFonts w:ascii="Times New Roman" w:hAnsi="Times New Roman" w:cs="Times New Roman"/>
          <w:b/>
          <w:i/>
          <w:color w:val="333333"/>
          <w:sz w:val="28"/>
          <w:szCs w:val="28"/>
          <w:u w:val="single"/>
        </w:rPr>
      </w:pPr>
      <w:r w:rsidRPr="00DA29EB">
        <w:rPr>
          <w:rFonts w:ascii="Times New Roman" w:hAnsi="Times New Roman" w:cs="Times New Roman"/>
          <w:b/>
          <w:i/>
          <w:color w:val="333333"/>
          <w:sz w:val="28"/>
          <w:szCs w:val="28"/>
          <w:u w:val="single"/>
        </w:rPr>
        <w:t>Магний</w:t>
      </w:r>
    </w:p>
    <w:p w:rsidR="00DA29EB" w:rsidRPr="00DA29EB" w:rsidRDefault="00DA29EB" w:rsidP="00DA29EB">
      <w:pPr>
        <w:jc w:val="both"/>
        <w:rPr>
          <w:rFonts w:ascii="Times New Roman" w:hAnsi="Times New Roman" w:cs="Times New Roman"/>
          <w:sz w:val="28"/>
          <w:szCs w:val="28"/>
        </w:rPr>
      </w:pPr>
      <w:r w:rsidRPr="00DA29EB">
        <w:rPr>
          <w:rFonts w:ascii="Times New Roman" w:hAnsi="Times New Roman" w:cs="Times New Roman"/>
          <w:sz w:val="28"/>
          <w:szCs w:val="28"/>
        </w:rPr>
        <w:t>Mg</w:t>
      </w:r>
      <w:r w:rsidR="00D90878"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 w:rsidRPr="00DA29EB">
        <w:rPr>
          <w:rFonts w:ascii="Times New Roman" w:hAnsi="Times New Roman" w:cs="Times New Roman"/>
          <w:sz w:val="28"/>
          <w:szCs w:val="28"/>
        </w:rPr>
        <w:t xml:space="preserve"> необходим для фотосинтеза, т.к. входит в состав хлорофилла и стабилизирует структуру хлоропластов. Выполняет </w:t>
      </w:r>
      <w:proofErr w:type="spellStart"/>
      <w:r w:rsidRPr="00DA29EB">
        <w:rPr>
          <w:rFonts w:ascii="Times New Roman" w:hAnsi="Times New Roman" w:cs="Times New Roman"/>
          <w:sz w:val="28"/>
          <w:szCs w:val="28"/>
        </w:rPr>
        <w:t>структурообразовательную</w:t>
      </w:r>
      <w:proofErr w:type="spellEnd"/>
      <w:r w:rsidRPr="00DA29EB">
        <w:rPr>
          <w:rFonts w:ascii="Times New Roman" w:hAnsi="Times New Roman" w:cs="Times New Roman"/>
          <w:sz w:val="28"/>
          <w:szCs w:val="28"/>
        </w:rPr>
        <w:t xml:space="preserve"> роль. Входит в состав мембран клеток, участвует в создании необходимого равновесия в цитоплазме, обеспечивающего нормальную жизнедеятельность. </w:t>
      </w:r>
      <w:proofErr w:type="spellStart"/>
      <w:r w:rsidRPr="00DA29EB">
        <w:rPr>
          <w:rFonts w:ascii="Times New Roman" w:hAnsi="Times New Roman" w:cs="Times New Roman"/>
          <w:sz w:val="28"/>
          <w:szCs w:val="28"/>
        </w:rPr>
        <w:t>M</w:t>
      </w:r>
      <w:r w:rsidR="00D97807">
        <w:rPr>
          <w:rFonts w:ascii="Times New Roman" w:hAnsi="Times New Roman" w:cs="Times New Roman"/>
          <w:sz w:val="28"/>
          <w:szCs w:val="28"/>
        </w:rPr>
        <w:t>агний</w:t>
      </w:r>
      <w:proofErr w:type="spellEnd"/>
      <w:r w:rsidRPr="00DA29EB">
        <w:rPr>
          <w:rFonts w:ascii="Times New Roman" w:hAnsi="Times New Roman" w:cs="Times New Roman"/>
          <w:sz w:val="28"/>
          <w:szCs w:val="28"/>
        </w:rPr>
        <w:t xml:space="preserve"> активизирует деятельность большого числа ферментов, катализирующих различные биохимические реакции. Играет важную роль в обмене </w:t>
      </w:r>
      <w:r w:rsidR="00D97807">
        <w:rPr>
          <w:rFonts w:ascii="Times New Roman" w:hAnsi="Times New Roman" w:cs="Times New Roman"/>
          <w:sz w:val="28"/>
          <w:szCs w:val="28"/>
        </w:rPr>
        <w:t>азота и фосфора</w:t>
      </w:r>
      <w:r w:rsidRPr="00DA29EB">
        <w:rPr>
          <w:rFonts w:ascii="Times New Roman" w:hAnsi="Times New Roman" w:cs="Times New Roman"/>
          <w:sz w:val="28"/>
          <w:szCs w:val="28"/>
        </w:rPr>
        <w:t xml:space="preserve">. Катионы </w:t>
      </w:r>
      <w:r w:rsidR="00D97807">
        <w:rPr>
          <w:rFonts w:ascii="Times New Roman" w:hAnsi="Times New Roman" w:cs="Times New Roman"/>
          <w:sz w:val="28"/>
          <w:szCs w:val="28"/>
        </w:rPr>
        <w:t>магния</w:t>
      </w:r>
      <w:r w:rsidRPr="00DA29EB">
        <w:rPr>
          <w:rFonts w:ascii="Times New Roman" w:hAnsi="Times New Roman" w:cs="Times New Roman"/>
          <w:sz w:val="28"/>
          <w:szCs w:val="28"/>
        </w:rPr>
        <w:t xml:space="preserve"> активизируют формирование </w:t>
      </w:r>
      <w:proofErr w:type="spellStart"/>
      <w:r w:rsidRPr="00DA29EB">
        <w:rPr>
          <w:rFonts w:ascii="Times New Roman" w:hAnsi="Times New Roman" w:cs="Times New Roman"/>
          <w:sz w:val="28"/>
          <w:szCs w:val="28"/>
        </w:rPr>
        <w:t>полирибосом</w:t>
      </w:r>
      <w:proofErr w:type="spellEnd"/>
      <w:r w:rsidRPr="00DA29EB">
        <w:rPr>
          <w:rFonts w:ascii="Times New Roman" w:hAnsi="Times New Roman" w:cs="Times New Roman"/>
          <w:sz w:val="28"/>
          <w:szCs w:val="28"/>
        </w:rPr>
        <w:t xml:space="preserve"> и синтез белка. </w:t>
      </w:r>
      <w:r w:rsidR="00D97807">
        <w:rPr>
          <w:rFonts w:ascii="Times New Roman" w:hAnsi="Times New Roman" w:cs="Times New Roman"/>
          <w:sz w:val="28"/>
          <w:szCs w:val="28"/>
        </w:rPr>
        <w:t>Магний</w:t>
      </w:r>
      <w:r w:rsidRPr="00DA29EB">
        <w:rPr>
          <w:rFonts w:ascii="Times New Roman" w:hAnsi="Times New Roman" w:cs="Times New Roman"/>
          <w:sz w:val="28"/>
          <w:szCs w:val="28"/>
        </w:rPr>
        <w:t xml:space="preserve"> участвует в передвижении </w:t>
      </w:r>
      <w:r w:rsidR="00D97807">
        <w:rPr>
          <w:rFonts w:ascii="Times New Roman" w:hAnsi="Times New Roman" w:cs="Times New Roman"/>
          <w:sz w:val="28"/>
          <w:szCs w:val="28"/>
        </w:rPr>
        <w:t>фосфора</w:t>
      </w:r>
      <w:r w:rsidRPr="00DA29EB">
        <w:rPr>
          <w:rFonts w:ascii="Times New Roman" w:hAnsi="Times New Roman" w:cs="Times New Roman"/>
          <w:sz w:val="28"/>
          <w:szCs w:val="28"/>
        </w:rPr>
        <w:t xml:space="preserve"> в растении, входит в состав хинина, который накапливается в семенах и служит источником </w:t>
      </w:r>
      <w:r w:rsidR="00D97807">
        <w:rPr>
          <w:rFonts w:ascii="Times New Roman" w:hAnsi="Times New Roman" w:cs="Times New Roman"/>
          <w:sz w:val="28"/>
          <w:szCs w:val="28"/>
        </w:rPr>
        <w:t>фосфора</w:t>
      </w:r>
      <w:r w:rsidRPr="00DA29EB">
        <w:rPr>
          <w:rFonts w:ascii="Times New Roman" w:hAnsi="Times New Roman" w:cs="Times New Roman"/>
          <w:sz w:val="28"/>
          <w:szCs w:val="28"/>
        </w:rPr>
        <w:t xml:space="preserve"> при прорастании. Ускоряет отток подвижных углеводов в репродуктивные органы и синтез крахмала. </w:t>
      </w:r>
    </w:p>
    <w:p w:rsidR="00DA29EB" w:rsidRPr="00DA29EB" w:rsidRDefault="00DA29EB" w:rsidP="00DA29EB">
      <w:pPr>
        <w:spacing w:line="330" w:lineRule="atLeast"/>
        <w:rPr>
          <w:rFonts w:ascii="Times New Roman" w:hAnsi="Times New Roman" w:cs="Times New Roman"/>
          <w:sz w:val="28"/>
          <w:szCs w:val="28"/>
        </w:rPr>
      </w:pPr>
      <w:r w:rsidRPr="00DA29EB">
        <w:rPr>
          <w:rStyle w:val="ab"/>
          <w:rFonts w:ascii="Times New Roman" w:hAnsi="Times New Roman" w:cs="Times New Roman"/>
          <w:sz w:val="28"/>
          <w:szCs w:val="28"/>
        </w:rPr>
        <w:t>Некоторые функции магния для растений</w:t>
      </w:r>
      <w:r w:rsidRPr="00DA29EB">
        <w:rPr>
          <w:rFonts w:ascii="Times New Roman" w:hAnsi="Times New Roman" w:cs="Times New Roman"/>
          <w:sz w:val="28"/>
          <w:szCs w:val="28"/>
        </w:rPr>
        <w:t>:</w:t>
      </w:r>
    </w:p>
    <w:p w:rsidR="00DA29EB" w:rsidRPr="00DA29EB" w:rsidRDefault="00DA29EB" w:rsidP="00DA29EB">
      <w:pPr>
        <w:pStyle w:val="futurismarkdown-listitem"/>
        <w:numPr>
          <w:ilvl w:val="0"/>
          <w:numId w:val="29"/>
        </w:numPr>
        <w:spacing w:before="120" w:beforeAutospacing="0" w:after="120" w:afterAutospacing="0" w:line="330" w:lineRule="atLeast"/>
        <w:ind w:left="0"/>
        <w:rPr>
          <w:sz w:val="28"/>
          <w:szCs w:val="28"/>
        </w:rPr>
      </w:pPr>
      <w:r w:rsidRPr="00DA29EB">
        <w:rPr>
          <w:rStyle w:val="ab"/>
          <w:sz w:val="28"/>
          <w:szCs w:val="28"/>
        </w:rPr>
        <w:t>Участие в фотосинтезе</w:t>
      </w:r>
      <w:r w:rsidRPr="00DA29EB">
        <w:rPr>
          <w:sz w:val="28"/>
          <w:szCs w:val="28"/>
        </w:rPr>
        <w:t> — магний — центральный элемент в молекуле хлорофилла, без него этот процесс не запустится.</w:t>
      </w:r>
    </w:p>
    <w:p w:rsidR="00DA29EB" w:rsidRPr="00DA29EB" w:rsidRDefault="00DA29EB" w:rsidP="00DA29EB">
      <w:pPr>
        <w:pStyle w:val="futurismarkdown-listitem"/>
        <w:numPr>
          <w:ilvl w:val="0"/>
          <w:numId w:val="29"/>
        </w:numPr>
        <w:spacing w:after="120" w:afterAutospacing="0" w:line="330" w:lineRule="atLeast"/>
        <w:ind w:left="0"/>
        <w:rPr>
          <w:sz w:val="28"/>
          <w:szCs w:val="28"/>
        </w:rPr>
      </w:pPr>
      <w:r w:rsidRPr="00DA29EB">
        <w:rPr>
          <w:rStyle w:val="ab"/>
          <w:sz w:val="28"/>
          <w:szCs w:val="28"/>
        </w:rPr>
        <w:t>Участие в обмене веществ</w:t>
      </w:r>
      <w:r w:rsidRPr="00DA29EB">
        <w:rPr>
          <w:sz w:val="28"/>
          <w:szCs w:val="28"/>
        </w:rPr>
        <w:t> — магний активирует более 300 ферментов, которые отвечают за переработку углеводов, образование белков, транспорт питательных веществ.</w:t>
      </w:r>
    </w:p>
    <w:p w:rsidR="00DA29EB" w:rsidRPr="00DA29EB" w:rsidRDefault="00DA29EB" w:rsidP="00DA29EB">
      <w:pPr>
        <w:pStyle w:val="futurismarkdown-listitem"/>
        <w:numPr>
          <w:ilvl w:val="0"/>
          <w:numId w:val="29"/>
        </w:numPr>
        <w:spacing w:after="120" w:afterAutospacing="0" w:line="330" w:lineRule="atLeast"/>
        <w:ind w:left="0"/>
        <w:rPr>
          <w:sz w:val="28"/>
          <w:szCs w:val="28"/>
        </w:rPr>
      </w:pPr>
      <w:r w:rsidRPr="00DA29EB">
        <w:rPr>
          <w:rStyle w:val="ab"/>
          <w:sz w:val="28"/>
          <w:szCs w:val="28"/>
        </w:rPr>
        <w:t>Влияние на плодоношение</w:t>
      </w:r>
      <w:r w:rsidRPr="00DA29EB">
        <w:rPr>
          <w:sz w:val="28"/>
          <w:szCs w:val="28"/>
        </w:rPr>
        <w:t> — магний помогает накапливать сахара и крахмалы в плодах. Если его не хватает, плоды мельчают, теряют вкус и плохо хранятся.</w:t>
      </w:r>
    </w:p>
    <w:p w:rsidR="009C09F5" w:rsidRPr="00D97807" w:rsidRDefault="00DA29EB" w:rsidP="00693311">
      <w:pPr>
        <w:spacing w:line="330" w:lineRule="atLeast"/>
        <w:rPr>
          <w:rFonts w:ascii="Times New Roman" w:hAnsi="Times New Roman" w:cs="Times New Roman"/>
          <w:sz w:val="28"/>
          <w:szCs w:val="28"/>
        </w:rPr>
      </w:pPr>
      <w:r w:rsidRPr="00DA29EB">
        <w:rPr>
          <w:rStyle w:val="ab"/>
          <w:rFonts w:ascii="Times New Roman" w:hAnsi="Times New Roman" w:cs="Times New Roman"/>
          <w:sz w:val="28"/>
          <w:szCs w:val="28"/>
        </w:rPr>
        <w:t>Признаки дефицита магния</w:t>
      </w:r>
      <w:r w:rsidRPr="00DA29E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A29EB">
        <w:rPr>
          <w:rFonts w:ascii="Times New Roman" w:hAnsi="Times New Roman" w:cs="Times New Roman"/>
          <w:sz w:val="28"/>
          <w:szCs w:val="28"/>
        </w:rPr>
        <w:t>межжилковый</w:t>
      </w:r>
      <w:proofErr w:type="spellEnd"/>
      <w:r w:rsidRPr="00DA29EB">
        <w:rPr>
          <w:rFonts w:ascii="Times New Roman" w:hAnsi="Times New Roman" w:cs="Times New Roman"/>
          <w:sz w:val="28"/>
          <w:szCs w:val="28"/>
        </w:rPr>
        <w:t xml:space="preserve"> хлороз — лист желтеет между жилками, а сами жилки остаются зелёными, бронзовый оттенок — особенно заметен у томатов и картофеля, краевой некроз — кончики листьев буреют и отмирают.  </w:t>
      </w:r>
    </w:p>
    <w:p w:rsidR="000503F0" w:rsidRDefault="000503F0" w:rsidP="00075C6A">
      <w:pPr>
        <w:pStyle w:val="a3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 w:rsidRPr="00233D13">
        <w:rPr>
          <w:i/>
          <w:sz w:val="28"/>
          <w:szCs w:val="28"/>
        </w:rPr>
        <w:lastRenderedPageBreak/>
        <w:t>2.2. Практическая часть</w:t>
      </w:r>
      <w:r w:rsidR="00233D13">
        <w:rPr>
          <w:i/>
          <w:sz w:val="28"/>
          <w:szCs w:val="28"/>
        </w:rPr>
        <w:t xml:space="preserve"> (</w:t>
      </w:r>
      <w:r w:rsidR="009C09F5">
        <w:rPr>
          <w:i/>
          <w:sz w:val="28"/>
          <w:szCs w:val="28"/>
        </w:rPr>
        <w:t>3</w:t>
      </w:r>
      <w:r w:rsidR="00233D13">
        <w:rPr>
          <w:i/>
          <w:sz w:val="28"/>
          <w:szCs w:val="28"/>
        </w:rPr>
        <w:t>0 мин)</w:t>
      </w:r>
    </w:p>
    <w:p w:rsidR="00084792" w:rsidRDefault="009C09F5" w:rsidP="00084792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9C09F5">
        <w:rPr>
          <w:b/>
          <w:i/>
          <w:sz w:val="28"/>
          <w:szCs w:val="28"/>
        </w:rPr>
        <w:t>Определение подвижных соединений фосфора в почве</w:t>
      </w:r>
    </w:p>
    <w:p w:rsidR="0051597F" w:rsidRPr="0051597F" w:rsidRDefault="0051597F" w:rsidP="00D90878">
      <w:pPr>
        <w:pStyle w:val="a3"/>
        <w:spacing w:before="0" w:beforeAutospacing="0" w:after="0" w:afterAutospacing="0"/>
        <w:ind w:firstLine="709"/>
        <w:jc w:val="both"/>
        <w:rPr>
          <w:rStyle w:val="21"/>
          <w:sz w:val="28"/>
          <w:szCs w:val="28"/>
        </w:rPr>
      </w:pPr>
      <w:r w:rsidRPr="0051597F">
        <w:rPr>
          <w:rStyle w:val="21"/>
          <w:sz w:val="28"/>
          <w:szCs w:val="28"/>
        </w:rPr>
        <w:t>2.1</w:t>
      </w:r>
      <w:r w:rsidRPr="0051597F">
        <w:rPr>
          <w:rStyle w:val="21"/>
          <w:sz w:val="28"/>
          <w:szCs w:val="28"/>
        </w:rPr>
        <w:tab/>
        <w:t>Определение кальция и магния в водной вытяжке почв</w:t>
      </w:r>
      <w:r>
        <w:rPr>
          <w:rStyle w:val="21"/>
          <w:sz w:val="28"/>
          <w:szCs w:val="28"/>
        </w:rPr>
        <w:t xml:space="preserve">. </w:t>
      </w:r>
      <w:r w:rsidRPr="0051597F">
        <w:rPr>
          <w:rStyle w:val="21"/>
          <w:sz w:val="28"/>
          <w:szCs w:val="28"/>
        </w:rPr>
        <w:t xml:space="preserve">Метод определения </w:t>
      </w:r>
      <w:proofErr w:type="spellStart"/>
      <w:r w:rsidRPr="0051597F">
        <w:rPr>
          <w:rStyle w:val="21"/>
          <w:sz w:val="28"/>
          <w:szCs w:val="28"/>
        </w:rPr>
        <w:t>комплексонометрический</w:t>
      </w:r>
      <w:proofErr w:type="spellEnd"/>
      <w:r w:rsidRPr="0051597F">
        <w:rPr>
          <w:rStyle w:val="21"/>
          <w:sz w:val="28"/>
          <w:szCs w:val="28"/>
        </w:rPr>
        <w:t xml:space="preserve"> основан на последовательном титровании в одной пробе ионов кальция при </w:t>
      </w:r>
      <w:proofErr w:type="spellStart"/>
      <w:r w:rsidRPr="0051597F">
        <w:rPr>
          <w:rStyle w:val="21"/>
          <w:sz w:val="28"/>
          <w:szCs w:val="28"/>
        </w:rPr>
        <w:t>pH</w:t>
      </w:r>
      <w:proofErr w:type="spellEnd"/>
      <w:r w:rsidRPr="0051597F">
        <w:rPr>
          <w:rStyle w:val="21"/>
          <w:sz w:val="28"/>
          <w:szCs w:val="28"/>
        </w:rPr>
        <w:t xml:space="preserve"> 12,5-13 и ионов магния при </w:t>
      </w:r>
      <w:proofErr w:type="spellStart"/>
      <w:r w:rsidRPr="0051597F">
        <w:rPr>
          <w:rStyle w:val="21"/>
          <w:sz w:val="28"/>
          <w:szCs w:val="28"/>
        </w:rPr>
        <w:t>pH</w:t>
      </w:r>
      <w:proofErr w:type="spellEnd"/>
      <w:r w:rsidRPr="0051597F">
        <w:rPr>
          <w:rStyle w:val="21"/>
          <w:sz w:val="28"/>
          <w:szCs w:val="28"/>
        </w:rPr>
        <w:t xml:space="preserve"> 10-11 в присутствии индикатора - хром кислотного темно-синего. При этом образуется прочный комплекс соединения катионов кальция и магния с </w:t>
      </w:r>
      <w:proofErr w:type="spellStart"/>
      <w:r w:rsidRPr="0051597F">
        <w:rPr>
          <w:rStyle w:val="21"/>
          <w:sz w:val="28"/>
          <w:szCs w:val="28"/>
        </w:rPr>
        <w:t>трилоном</w:t>
      </w:r>
      <w:proofErr w:type="spellEnd"/>
      <w:r w:rsidRPr="0051597F">
        <w:rPr>
          <w:rStyle w:val="21"/>
          <w:sz w:val="28"/>
          <w:szCs w:val="28"/>
        </w:rPr>
        <w:t xml:space="preserve"> Б по реакции:</w:t>
      </w:r>
    </w:p>
    <w:p w:rsidR="0051597F" w:rsidRPr="0051597F" w:rsidRDefault="0051597F" w:rsidP="00D90878">
      <w:pPr>
        <w:pStyle w:val="a3"/>
        <w:spacing w:before="0" w:beforeAutospacing="0" w:after="0" w:afterAutospacing="0"/>
        <w:ind w:firstLine="709"/>
        <w:jc w:val="both"/>
        <w:rPr>
          <w:rStyle w:val="21"/>
          <w:sz w:val="28"/>
          <w:szCs w:val="28"/>
          <w:lang w:val="en-US"/>
        </w:rPr>
      </w:pPr>
      <w:proofErr w:type="spellStart"/>
      <w:r w:rsidRPr="0051597F">
        <w:rPr>
          <w:rStyle w:val="21"/>
          <w:sz w:val="28"/>
          <w:szCs w:val="28"/>
        </w:rPr>
        <w:t>Са</w:t>
      </w:r>
      <w:proofErr w:type="spellEnd"/>
      <w:r w:rsidRPr="00280AB2">
        <w:rPr>
          <w:rStyle w:val="21"/>
          <w:sz w:val="28"/>
          <w:szCs w:val="28"/>
          <w:vertAlign w:val="superscript"/>
          <w:lang w:val="en-US"/>
        </w:rPr>
        <w:t>2+</w:t>
      </w:r>
      <w:r w:rsidRPr="0051597F">
        <w:rPr>
          <w:rStyle w:val="21"/>
          <w:sz w:val="28"/>
          <w:szCs w:val="28"/>
          <w:lang w:val="en-US"/>
        </w:rPr>
        <w:t xml:space="preserve"> + Na</w:t>
      </w:r>
      <w:r w:rsidRPr="0051597F">
        <w:rPr>
          <w:rStyle w:val="21"/>
          <w:sz w:val="28"/>
          <w:szCs w:val="28"/>
          <w:vertAlign w:val="subscript"/>
          <w:lang w:val="en-US"/>
        </w:rPr>
        <w:t>2</w:t>
      </w:r>
      <w:r w:rsidRPr="0051597F">
        <w:rPr>
          <w:rStyle w:val="21"/>
          <w:sz w:val="28"/>
          <w:szCs w:val="28"/>
          <w:lang w:val="en-US"/>
        </w:rPr>
        <w:t>H</w:t>
      </w:r>
      <w:r w:rsidRPr="0051597F">
        <w:rPr>
          <w:rStyle w:val="21"/>
          <w:sz w:val="28"/>
          <w:szCs w:val="28"/>
          <w:vertAlign w:val="subscript"/>
          <w:lang w:val="en-US"/>
        </w:rPr>
        <w:t>2</w:t>
      </w:r>
      <w:r w:rsidRPr="0051597F">
        <w:rPr>
          <w:rStyle w:val="21"/>
          <w:sz w:val="28"/>
          <w:szCs w:val="28"/>
          <w:lang w:val="en-US"/>
        </w:rPr>
        <w:t>R -&gt; Na</w:t>
      </w:r>
      <w:r w:rsidRPr="0051597F">
        <w:rPr>
          <w:rStyle w:val="21"/>
          <w:sz w:val="28"/>
          <w:szCs w:val="28"/>
          <w:vertAlign w:val="subscript"/>
          <w:lang w:val="en-US"/>
        </w:rPr>
        <w:t>2</w:t>
      </w:r>
      <w:r w:rsidRPr="0051597F">
        <w:rPr>
          <w:rStyle w:val="21"/>
          <w:sz w:val="28"/>
          <w:szCs w:val="28"/>
          <w:lang w:val="en-US"/>
        </w:rPr>
        <w:t>CaR + 2</w:t>
      </w:r>
      <w:r w:rsidRPr="0051597F">
        <w:rPr>
          <w:rStyle w:val="21"/>
          <w:sz w:val="28"/>
          <w:szCs w:val="28"/>
        </w:rPr>
        <w:t>Н</w:t>
      </w:r>
      <w:r w:rsidRPr="00280AB2">
        <w:rPr>
          <w:rStyle w:val="21"/>
          <w:sz w:val="28"/>
          <w:szCs w:val="28"/>
          <w:vertAlign w:val="superscript"/>
          <w:lang w:val="en-US"/>
        </w:rPr>
        <w:t>+</w:t>
      </w:r>
    </w:p>
    <w:p w:rsidR="0051597F" w:rsidRPr="0051597F" w:rsidRDefault="0051597F" w:rsidP="00D90878">
      <w:pPr>
        <w:pStyle w:val="a3"/>
        <w:spacing w:before="0" w:beforeAutospacing="0" w:after="0" w:afterAutospacing="0"/>
        <w:ind w:firstLine="709"/>
        <w:jc w:val="both"/>
        <w:rPr>
          <w:rStyle w:val="21"/>
          <w:sz w:val="28"/>
          <w:szCs w:val="28"/>
          <w:lang w:val="en-US"/>
        </w:rPr>
      </w:pPr>
      <w:r w:rsidRPr="0051597F">
        <w:rPr>
          <w:rStyle w:val="21"/>
          <w:sz w:val="28"/>
          <w:szCs w:val="28"/>
          <w:lang w:val="en-US"/>
        </w:rPr>
        <w:t>Mg</w:t>
      </w:r>
      <w:r w:rsidRPr="00280AB2">
        <w:rPr>
          <w:rStyle w:val="21"/>
          <w:sz w:val="28"/>
          <w:szCs w:val="28"/>
          <w:vertAlign w:val="superscript"/>
          <w:lang w:val="en-US"/>
        </w:rPr>
        <w:t>2+</w:t>
      </w:r>
      <w:r w:rsidRPr="0051597F">
        <w:rPr>
          <w:rStyle w:val="21"/>
          <w:sz w:val="28"/>
          <w:szCs w:val="28"/>
          <w:lang w:val="en-US"/>
        </w:rPr>
        <w:t xml:space="preserve"> + Na</w:t>
      </w:r>
      <w:r w:rsidRPr="0051597F">
        <w:rPr>
          <w:rStyle w:val="21"/>
          <w:sz w:val="28"/>
          <w:szCs w:val="28"/>
          <w:vertAlign w:val="subscript"/>
          <w:lang w:val="en-US"/>
        </w:rPr>
        <w:t>2</w:t>
      </w:r>
      <w:r w:rsidRPr="0051597F">
        <w:rPr>
          <w:rStyle w:val="21"/>
          <w:sz w:val="28"/>
          <w:szCs w:val="28"/>
          <w:lang w:val="en-US"/>
        </w:rPr>
        <w:t>H</w:t>
      </w:r>
      <w:r w:rsidRPr="0051597F">
        <w:rPr>
          <w:rStyle w:val="21"/>
          <w:sz w:val="28"/>
          <w:szCs w:val="28"/>
          <w:vertAlign w:val="subscript"/>
          <w:lang w:val="en-US"/>
        </w:rPr>
        <w:t>2</w:t>
      </w:r>
      <w:r w:rsidRPr="0051597F">
        <w:rPr>
          <w:rStyle w:val="21"/>
          <w:sz w:val="28"/>
          <w:szCs w:val="28"/>
          <w:lang w:val="en-US"/>
        </w:rPr>
        <w:t>R -&gt; Na</w:t>
      </w:r>
      <w:r w:rsidRPr="0051597F">
        <w:rPr>
          <w:rStyle w:val="21"/>
          <w:sz w:val="28"/>
          <w:szCs w:val="28"/>
          <w:vertAlign w:val="subscript"/>
          <w:lang w:val="en-US"/>
        </w:rPr>
        <w:t>2</w:t>
      </w:r>
      <w:r w:rsidRPr="0051597F">
        <w:rPr>
          <w:rStyle w:val="21"/>
          <w:sz w:val="28"/>
          <w:szCs w:val="28"/>
          <w:lang w:val="en-US"/>
        </w:rPr>
        <w:t>MgR + 2H</w:t>
      </w:r>
      <w:r w:rsidRPr="00280AB2">
        <w:rPr>
          <w:rStyle w:val="21"/>
          <w:sz w:val="28"/>
          <w:szCs w:val="28"/>
          <w:vertAlign w:val="superscript"/>
          <w:lang w:val="en-US"/>
        </w:rPr>
        <w:t>+</w:t>
      </w:r>
    </w:p>
    <w:p w:rsidR="0051597F" w:rsidRPr="0051597F" w:rsidRDefault="0051597F" w:rsidP="00D90878">
      <w:pPr>
        <w:pStyle w:val="a3"/>
        <w:spacing w:before="0" w:beforeAutospacing="0" w:after="0" w:afterAutospacing="0"/>
        <w:ind w:firstLine="709"/>
        <w:jc w:val="both"/>
        <w:rPr>
          <w:rStyle w:val="21"/>
          <w:sz w:val="28"/>
          <w:szCs w:val="28"/>
        </w:rPr>
      </w:pPr>
      <w:r w:rsidRPr="0051597F">
        <w:rPr>
          <w:rStyle w:val="21"/>
          <w:sz w:val="28"/>
          <w:szCs w:val="28"/>
        </w:rPr>
        <w:t xml:space="preserve">где </w:t>
      </w:r>
      <w:r w:rsidRPr="0051597F">
        <w:rPr>
          <w:rStyle w:val="21"/>
          <w:sz w:val="28"/>
          <w:szCs w:val="28"/>
          <w:lang w:val="en-US"/>
        </w:rPr>
        <w:t>R</w:t>
      </w:r>
      <w:r w:rsidRPr="0051597F">
        <w:rPr>
          <w:rStyle w:val="21"/>
          <w:sz w:val="28"/>
          <w:szCs w:val="28"/>
        </w:rPr>
        <w:t xml:space="preserve">-радикал этилендиаминтетрауксусной кислоты – </w:t>
      </w:r>
    </w:p>
    <w:p w:rsidR="0051597F" w:rsidRPr="00280AB2" w:rsidRDefault="0051597F" w:rsidP="00D90878">
      <w:pPr>
        <w:pStyle w:val="a3"/>
        <w:spacing w:before="0" w:beforeAutospacing="0" w:after="0" w:afterAutospacing="0"/>
        <w:ind w:firstLine="709"/>
        <w:jc w:val="both"/>
        <w:rPr>
          <w:rStyle w:val="21"/>
          <w:sz w:val="28"/>
          <w:szCs w:val="28"/>
        </w:rPr>
      </w:pPr>
      <w:r w:rsidRPr="00280AB2">
        <w:rPr>
          <w:rStyle w:val="21"/>
          <w:sz w:val="28"/>
          <w:szCs w:val="28"/>
        </w:rPr>
        <w:t>(-</w:t>
      </w:r>
      <w:r w:rsidRPr="0051597F">
        <w:rPr>
          <w:rStyle w:val="21"/>
          <w:sz w:val="28"/>
          <w:szCs w:val="28"/>
          <w:lang w:val="en-US"/>
        </w:rPr>
        <w:t>OOCCH</w:t>
      </w:r>
      <w:r w:rsidRPr="00280AB2">
        <w:rPr>
          <w:rStyle w:val="21"/>
          <w:sz w:val="28"/>
          <w:szCs w:val="28"/>
          <w:vertAlign w:val="subscript"/>
        </w:rPr>
        <w:t>2</w:t>
      </w:r>
      <w:r w:rsidRPr="00280AB2">
        <w:rPr>
          <w:rStyle w:val="21"/>
          <w:sz w:val="28"/>
          <w:szCs w:val="28"/>
        </w:rPr>
        <w:t>)</w:t>
      </w:r>
      <w:r w:rsidRPr="00280AB2">
        <w:rPr>
          <w:rStyle w:val="21"/>
          <w:sz w:val="28"/>
          <w:szCs w:val="28"/>
          <w:vertAlign w:val="subscript"/>
        </w:rPr>
        <w:t>2</w:t>
      </w:r>
      <w:r w:rsidRPr="0051597F">
        <w:rPr>
          <w:rStyle w:val="21"/>
          <w:sz w:val="28"/>
          <w:szCs w:val="28"/>
          <w:lang w:val="en-US"/>
        </w:rPr>
        <w:t>NCH</w:t>
      </w:r>
      <w:r w:rsidRPr="00280AB2">
        <w:rPr>
          <w:rStyle w:val="21"/>
          <w:sz w:val="28"/>
          <w:szCs w:val="28"/>
          <w:vertAlign w:val="subscript"/>
        </w:rPr>
        <w:t>2</w:t>
      </w:r>
      <w:r w:rsidRPr="0051597F">
        <w:rPr>
          <w:rStyle w:val="21"/>
          <w:sz w:val="28"/>
          <w:szCs w:val="28"/>
          <w:lang w:val="en-US"/>
        </w:rPr>
        <w:t>CH</w:t>
      </w:r>
      <w:r w:rsidRPr="00280AB2">
        <w:rPr>
          <w:rStyle w:val="21"/>
          <w:sz w:val="28"/>
          <w:szCs w:val="28"/>
          <w:vertAlign w:val="subscript"/>
        </w:rPr>
        <w:t>2</w:t>
      </w:r>
      <w:r w:rsidRPr="0051597F">
        <w:rPr>
          <w:rStyle w:val="21"/>
          <w:sz w:val="28"/>
          <w:szCs w:val="28"/>
          <w:lang w:val="en-US"/>
        </w:rPr>
        <w:t>N</w:t>
      </w:r>
      <w:r w:rsidRPr="00280AB2">
        <w:rPr>
          <w:rStyle w:val="21"/>
          <w:sz w:val="28"/>
          <w:szCs w:val="28"/>
        </w:rPr>
        <w:t>(</w:t>
      </w:r>
      <w:r w:rsidRPr="0051597F">
        <w:rPr>
          <w:rStyle w:val="21"/>
          <w:sz w:val="28"/>
          <w:szCs w:val="28"/>
          <w:lang w:val="en-US"/>
        </w:rPr>
        <w:t>CH</w:t>
      </w:r>
      <w:r w:rsidRPr="00280AB2">
        <w:rPr>
          <w:rStyle w:val="21"/>
          <w:sz w:val="28"/>
          <w:szCs w:val="28"/>
          <w:vertAlign w:val="subscript"/>
        </w:rPr>
        <w:t>2</w:t>
      </w:r>
      <w:r w:rsidRPr="0051597F">
        <w:rPr>
          <w:rStyle w:val="21"/>
          <w:sz w:val="28"/>
          <w:szCs w:val="28"/>
          <w:lang w:val="en-US"/>
        </w:rPr>
        <w:t>COO</w:t>
      </w:r>
      <w:r w:rsidRPr="00280AB2">
        <w:rPr>
          <w:rStyle w:val="21"/>
          <w:sz w:val="28"/>
          <w:szCs w:val="28"/>
        </w:rPr>
        <w:t>-)</w:t>
      </w:r>
      <w:r w:rsidRPr="00280AB2">
        <w:rPr>
          <w:rStyle w:val="21"/>
          <w:sz w:val="28"/>
          <w:szCs w:val="28"/>
          <w:vertAlign w:val="subscript"/>
        </w:rPr>
        <w:t>2</w:t>
      </w:r>
    </w:p>
    <w:p w:rsidR="0051597F" w:rsidRDefault="0051597F" w:rsidP="0051597F">
      <w:pPr>
        <w:pStyle w:val="a3"/>
        <w:spacing w:before="0" w:beforeAutospacing="0" w:after="0" w:afterAutospacing="0"/>
        <w:ind w:firstLine="708"/>
        <w:jc w:val="both"/>
        <w:rPr>
          <w:rStyle w:val="21"/>
          <w:sz w:val="28"/>
          <w:szCs w:val="28"/>
        </w:rPr>
      </w:pPr>
      <w:r w:rsidRPr="0051597F">
        <w:rPr>
          <w:rStyle w:val="21"/>
          <w:sz w:val="28"/>
          <w:szCs w:val="28"/>
        </w:rPr>
        <w:t xml:space="preserve">сначала в комплексное соединение с </w:t>
      </w:r>
      <w:proofErr w:type="spellStart"/>
      <w:r w:rsidRPr="0051597F">
        <w:rPr>
          <w:rStyle w:val="21"/>
          <w:sz w:val="28"/>
          <w:szCs w:val="28"/>
        </w:rPr>
        <w:t>трилоном</w:t>
      </w:r>
      <w:proofErr w:type="spellEnd"/>
      <w:r w:rsidRPr="0051597F">
        <w:rPr>
          <w:rStyle w:val="21"/>
          <w:sz w:val="28"/>
          <w:szCs w:val="28"/>
        </w:rPr>
        <w:t xml:space="preserve"> Б войдет весь кальции, и только затем будет образовываться комплекс магния. После связы</w:t>
      </w:r>
      <w:r>
        <w:rPr>
          <w:rStyle w:val="21"/>
          <w:sz w:val="28"/>
          <w:szCs w:val="28"/>
        </w:rPr>
        <w:t>ва</w:t>
      </w:r>
      <w:r w:rsidRPr="0051597F">
        <w:rPr>
          <w:rStyle w:val="21"/>
          <w:sz w:val="28"/>
          <w:szCs w:val="28"/>
        </w:rPr>
        <w:t>ния в комплекс магния в растворе не остается пи свободных ионов ка</w:t>
      </w:r>
      <w:r>
        <w:rPr>
          <w:rStyle w:val="21"/>
          <w:sz w:val="28"/>
          <w:szCs w:val="28"/>
        </w:rPr>
        <w:t>ль</w:t>
      </w:r>
      <w:r w:rsidRPr="0051597F">
        <w:rPr>
          <w:rStyle w:val="21"/>
          <w:sz w:val="28"/>
          <w:szCs w:val="28"/>
        </w:rPr>
        <w:t>ция, ни магния в ионной форме.</w:t>
      </w:r>
      <w:r>
        <w:rPr>
          <w:rStyle w:val="21"/>
          <w:sz w:val="28"/>
          <w:szCs w:val="28"/>
        </w:rPr>
        <w:t xml:space="preserve"> </w:t>
      </w:r>
    </w:p>
    <w:p w:rsidR="00F16313" w:rsidRPr="00F16313" w:rsidRDefault="00F16313" w:rsidP="0051597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16313">
        <w:rPr>
          <w:sz w:val="28"/>
          <w:szCs w:val="28"/>
        </w:rPr>
        <w:t>Обучающиеся разбиваются на группы, им предлагаются различные виды почв для исследования.</w:t>
      </w:r>
    </w:p>
    <w:p w:rsidR="00F16313" w:rsidRPr="00F16313" w:rsidRDefault="00F16313" w:rsidP="00F92AA7">
      <w:pPr>
        <w:ind w:firstLine="5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о</w:t>
      </w:r>
      <w:r w:rsidRPr="00F16313">
        <w:rPr>
          <w:rFonts w:ascii="Times New Roman" w:hAnsi="Times New Roman" w:cs="Times New Roman"/>
          <w:sz w:val="28"/>
        </w:rPr>
        <w:t>пределени</w:t>
      </w:r>
      <w:r>
        <w:rPr>
          <w:rFonts w:ascii="Times New Roman" w:hAnsi="Times New Roman" w:cs="Times New Roman"/>
          <w:sz w:val="28"/>
        </w:rPr>
        <w:t>е</w:t>
      </w:r>
      <w:r w:rsidRPr="00F16313">
        <w:rPr>
          <w:rFonts w:ascii="Times New Roman" w:hAnsi="Times New Roman" w:cs="Times New Roman"/>
          <w:sz w:val="28"/>
        </w:rPr>
        <w:t xml:space="preserve"> подвижных соединений фосфора </w:t>
      </w:r>
      <w:r>
        <w:rPr>
          <w:rFonts w:ascii="Times New Roman" w:hAnsi="Times New Roman" w:cs="Times New Roman"/>
          <w:sz w:val="28"/>
        </w:rPr>
        <w:t xml:space="preserve">можно выделить следующие этапы работы по методике </w:t>
      </w:r>
      <w:r w:rsidRPr="00F16313">
        <w:rPr>
          <w:rFonts w:ascii="Times New Roman" w:hAnsi="Times New Roman" w:cs="Times New Roman"/>
          <w:sz w:val="28"/>
          <w:szCs w:val="28"/>
        </w:rPr>
        <w:t>использования почвенной ранцевой лаборатории РПЛ «</w:t>
      </w:r>
      <w:proofErr w:type="spellStart"/>
      <w:r w:rsidRPr="00F16313">
        <w:rPr>
          <w:rFonts w:ascii="Times New Roman" w:hAnsi="Times New Roman" w:cs="Times New Roman"/>
          <w:sz w:val="28"/>
          <w:szCs w:val="28"/>
        </w:rPr>
        <w:t>Крисмас</w:t>
      </w:r>
      <w:proofErr w:type="spellEnd"/>
      <w:r w:rsidRPr="00F16313">
        <w:rPr>
          <w:rFonts w:ascii="Times New Roman" w:hAnsi="Times New Roman" w:cs="Times New Roman"/>
          <w:sz w:val="28"/>
          <w:szCs w:val="28"/>
        </w:rPr>
        <w:t>+»</w:t>
      </w:r>
      <w:r w:rsidRPr="00F16313">
        <w:rPr>
          <w:rFonts w:ascii="Times New Roman" w:hAnsi="Times New Roman" w:cs="Times New Roman"/>
          <w:sz w:val="28"/>
        </w:rPr>
        <w:t>:</w:t>
      </w:r>
    </w:p>
    <w:p w:rsidR="00084792" w:rsidRPr="00280AB2" w:rsidRDefault="00084792" w:rsidP="009C09F5">
      <w:pPr>
        <w:pStyle w:val="a3"/>
        <w:spacing w:before="0" w:beforeAutospacing="0" w:after="240" w:afterAutospacing="0"/>
        <w:ind w:firstLine="708"/>
        <w:jc w:val="both"/>
        <w:rPr>
          <w:rFonts w:eastAsia="Arial"/>
          <w:i/>
          <w:color w:val="000000"/>
          <w:sz w:val="32"/>
          <w:lang w:bidi="ru-RU"/>
        </w:rPr>
      </w:pPr>
      <w:r w:rsidRPr="00084792">
        <w:rPr>
          <w:rFonts w:eastAsia="Arial"/>
          <w:i/>
          <w:color w:val="000000"/>
          <w:sz w:val="28"/>
          <w:lang w:bidi="ru-RU"/>
        </w:rPr>
        <w:t xml:space="preserve">Этап 1. Приготовление почвенной вытяжки для определения </w:t>
      </w:r>
      <w:r w:rsidR="002D2B4F">
        <w:rPr>
          <w:rFonts w:eastAsia="Arial"/>
          <w:i/>
          <w:color w:val="000000"/>
          <w:sz w:val="28"/>
          <w:lang w:bidi="ru-RU"/>
        </w:rPr>
        <w:t>ионов кальция и магния</w:t>
      </w:r>
    </w:p>
    <w:p w:rsidR="002D2B4F" w:rsidRPr="00280AB2" w:rsidRDefault="002D2B4F" w:rsidP="002D2B4F">
      <w:pPr>
        <w:spacing w:after="199" w:line="240" w:lineRule="exact"/>
        <w:rPr>
          <w:rFonts w:ascii="Times New Roman" w:hAnsi="Times New Roman" w:cs="Times New Roman"/>
          <w:i/>
          <w:sz w:val="24"/>
        </w:rPr>
      </w:pPr>
      <w:r w:rsidRPr="00280AB2">
        <w:rPr>
          <w:rStyle w:val="4"/>
          <w:rFonts w:ascii="Times New Roman" w:hAnsi="Times New Roman" w:cs="Times New Roman"/>
          <w:b w:val="0"/>
          <w:bCs w:val="0"/>
          <w:i/>
          <w:sz w:val="28"/>
        </w:rPr>
        <w:t>Приготовление водной вытяжки</w:t>
      </w:r>
    </w:p>
    <w:p w:rsidR="002D2B4F" w:rsidRPr="002D2B4F" w:rsidRDefault="002D2B4F" w:rsidP="002D2B4F">
      <w:pPr>
        <w:ind w:firstLine="340"/>
        <w:jc w:val="both"/>
        <w:rPr>
          <w:sz w:val="28"/>
          <w:szCs w:val="28"/>
        </w:rPr>
      </w:pPr>
      <w:r w:rsidRPr="002D2B4F">
        <w:rPr>
          <w:rStyle w:val="21"/>
          <w:rFonts w:eastAsiaTheme="minorHAnsi"/>
          <w:sz w:val="28"/>
          <w:szCs w:val="28"/>
        </w:rPr>
        <w:t xml:space="preserve">Водная вытяжка используется при определении содержания в почве растворимых солей — хлоридов, сульфатов, карбонатов и бикарбонатов, кальция и магния, удельной электрической проводимости, </w:t>
      </w:r>
      <w:proofErr w:type="spellStart"/>
      <w:r w:rsidRPr="002D2B4F">
        <w:rPr>
          <w:rStyle w:val="21"/>
          <w:rFonts w:eastAsiaTheme="minorHAnsi"/>
          <w:sz w:val="28"/>
          <w:szCs w:val="28"/>
        </w:rPr>
        <w:t>pH</w:t>
      </w:r>
      <w:proofErr w:type="spellEnd"/>
      <w:r w:rsidRPr="002D2B4F">
        <w:rPr>
          <w:rStyle w:val="21"/>
          <w:rFonts w:eastAsiaTheme="minorHAnsi"/>
          <w:sz w:val="28"/>
          <w:szCs w:val="28"/>
        </w:rPr>
        <w:t xml:space="preserve"> и плотного остатка водной вытяжки из засолённых почв с целью определения общей концентрации солей. </w:t>
      </w:r>
      <w:proofErr w:type="spellStart"/>
      <w:r w:rsidRPr="002D2B4F">
        <w:rPr>
          <w:rStyle w:val="21"/>
          <w:rFonts w:eastAsiaTheme="minorHAnsi"/>
          <w:sz w:val="28"/>
          <w:szCs w:val="28"/>
        </w:rPr>
        <w:t>Экстрагентом</w:t>
      </w:r>
      <w:proofErr w:type="spellEnd"/>
      <w:r w:rsidRPr="002D2B4F">
        <w:rPr>
          <w:rStyle w:val="21"/>
          <w:rFonts w:eastAsiaTheme="minorHAnsi"/>
          <w:sz w:val="28"/>
          <w:szCs w:val="28"/>
        </w:rPr>
        <w:t xml:space="preserve"> в данном случае является дистиллиро</w:t>
      </w:r>
      <w:r w:rsidRPr="002D2B4F">
        <w:rPr>
          <w:rStyle w:val="21"/>
          <w:rFonts w:eastAsiaTheme="minorHAnsi"/>
          <w:sz w:val="28"/>
          <w:szCs w:val="28"/>
        </w:rPr>
        <w:softHyphen/>
        <w:t>ванная вода, которую можно заменить чистой прокипячённой маломине</w:t>
      </w:r>
      <w:r w:rsidRPr="002D2B4F">
        <w:rPr>
          <w:rStyle w:val="21"/>
          <w:rFonts w:eastAsiaTheme="minorHAnsi"/>
          <w:sz w:val="28"/>
          <w:szCs w:val="28"/>
        </w:rPr>
        <w:softHyphen/>
        <w:t>рализованной питьевой водой. Приготовление водной вытяжки легко осуществимо практически в любых условиях.</w:t>
      </w:r>
      <w:r w:rsidRPr="002D2B4F">
        <w:rPr>
          <w:sz w:val="28"/>
          <w:szCs w:val="28"/>
        </w:rPr>
        <w:t xml:space="preserve"> </w:t>
      </w:r>
      <w:r w:rsidRPr="002D2B4F">
        <w:rPr>
          <w:rStyle w:val="21"/>
          <w:rFonts w:eastAsiaTheme="minorHAnsi"/>
          <w:sz w:val="28"/>
          <w:szCs w:val="28"/>
        </w:rPr>
        <w:t xml:space="preserve">Метод приготовления водной вытяжки соответствует ГОСТ 26423 и </w:t>
      </w:r>
      <w:r w:rsidRPr="002D2B4F">
        <w:rPr>
          <w:rStyle w:val="21"/>
          <w:rFonts w:eastAsiaTheme="minorHAnsi"/>
          <w:sz w:val="28"/>
          <w:szCs w:val="28"/>
          <w:lang w:bidi="en-US"/>
        </w:rPr>
        <w:t xml:space="preserve">состоит </w:t>
      </w:r>
      <w:r w:rsidRPr="002D2B4F">
        <w:rPr>
          <w:rStyle w:val="21"/>
          <w:rFonts w:eastAsiaTheme="minorHAnsi"/>
          <w:sz w:val="28"/>
          <w:szCs w:val="28"/>
        </w:rPr>
        <w:t xml:space="preserve">в извлечении водорастворимых солей из почвы дистиллированной </w:t>
      </w:r>
      <w:r w:rsidRPr="002D2B4F">
        <w:rPr>
          <w:rStyle w:val="21"/>
          <w:rFonts w:eastAsiaTheme="minorHAnsi"/>
          <w:sz w:val="28"/>
          <w:szCs w:val="28"/>
          <w:lang w:bidi="en-US"/>
        </w:rPr>
        <w:t xml:space="preserve">водой </w:t>
      </w:r>
      <w:r w:rsidRPr="002D2B4F">
        <w:rPr>
          <w:rStyle w:val="21"/>
          <w:rFonts w:eastAsiaTheme="minorHAnsi"/>
          <w:sz w:val="28"/>
          <w:szCs w:val="28"/>
        </w:rPr>
        <w:t>при отношении почвы к воде 1:5.</w:t>
      </w:r>
    </w:p>
    <w:p w:rsidR="002D2B4F" w:rsidRPr="007F1276" w:rsidRDefault="004D240E" w:rsidP="002D2B4F">
      <w:pPr>
        <w:pStyle w:val="a3"/>
        <w:numPr>
          <w:ilvl w:val="1"/>
          <w:numId w:val="24"/>
        </w:numPr>
        <w:spacing w:before="0" w:beforeAutospacing="0" w:after="0" w:afterAutospacing="0"/>
        <w:rPr>
          <w:sz w:val="20"/>
        </w:rPr>
      </w:pPr>
      <w:r w:rsidRPr="007F1276">
        <w:rPr>
          <w:rFonts w:asciiTheme="minorHAnsi" w:eastAsiaTheme="minorHAnsi" w:hAnsiTheme="minorHAnsi" w:cstheme="minorBidi"/>
          <w:noProof/>
          <w:sz w:val="20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991BF3" wp14:editId="35D202EF">
                <wp:simplePos x="0" y="0"/>
                <wp:positionH relativeFrom="column">
                  <wp:posOffset>-397014</wp:posOffset>
                </wp:positionH>
                <wp:positionV relativeFrom="paragraph">
                  <wp:posOffset>3727</wp:posOffset>
                </wp:positionV>
                <wp:extent cx="1049572" cy="923290"/>
                <wp:effectExtent l="0" t="0" r="0" b="0"/>
                <wp:wrapNone/>
                <wp:docPr id="15" name="TextBox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EE9950A-9BF2-4017-8C4D-53CED9EA283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572" cy="923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4792" w:rsidRPr="002D2B4F" w:rsidRDefault="002D2B4F" w:rsidP="0008479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2D2B4F">
                              <w:rPr>
                                <w:rFonts w:eastAsia="+mn-ea"/>
                                <w:color w:val="000000"/>
                                <w:kern w:val="24"/>
                                <w:sz w:val="32"/>
                                <w:szCs w:val="36"/>
                              </w:rPr>
                              <w:t>50 г воды</w:t>
                            </w:r>
                            <w:r w:rsidRPr="002D2B4F"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991BF3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left:0;text-align:left;margin-left:-31.25pt;margin-top:.3pt;width:82.65pt;height:72.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" filled="f" stroked="f">
                <v:textbox style="mso-fit-shape-to-text:t">
                  <w:txbxContent>
                    <w:p w:rsidR="00084792" w:rsidRPr="002D2B4F" w:rsidRDefault="002D2B4F" w:rsidP="00084792">
                      <w:pPr>
                        <w:pStyle w:val="a3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2D2B4F">
                        <w:rPr>
                          <w:rFonts w:eastAsia="+mn-ea"/>
                          <w:color w:val="000000"/>
                          <w:kern w:val="24"/>
                          <w:sz w:val="32"/>
                          <w:szCs w:val="36"/>
                        </w:rPr>
                        <w:t>50 г воды</w:t>
                      </w:r>
                      <w:r w:rsidRPr="002D2B4F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D2B4F" w:rsidRPr="007F1276">
        <w:rPr>
          <w:rFonts w:eastAsia="+mn-ea"/>
          <w:color w:val="000000"/>
          <w:kern w:val="24"/>
          <w:sz w:val="28"/>
          <w:szCs w:val="36"/>
        </w:rPr>
        <w:t>В стакан поместите 10г пробы почвы, взвешенной на весах.</w:t>
      </w:r>
    </w:p>
    <w:p w:rsidR="002D2B4F" w:rsidRPr="004D240E" w:rsidRDefault="007F1276" w:rsidP="002D2B4F">
      <w:pPr>
        <w:pStyle w:val="a3"/>
        <w:numPr>
          <w:ilvl w:val="1"/>
          <w:numId w:val="24"/>
        </w:numPr>
        <w:spacing w:before="0" w:beforeAutospacing="0" w:after="0" w:afterAutospacing="0"/>
        <w:rPr>
          <w:sz w:val="28"/>
          <w:szCs w:val="28"/>
        </w:rPr>
      </w:pPr>
      <w:r w:rsidRPr="007F1276">
        <w:rPr>
          <w:noProof/>
          <w:sz w:val="22"/>
        </w:rPr>
        <w:drawing>
          <wp:anchor distT="0" distB="0" distL="114300" distR="114300" simplePos="0" relativeHeight="251665408" behindDoc="1" locked="0" layoutInCell="1" allowOverlap="1" wp14:anchorId="417274BF">
            <wp:simplePos x="0" y="0"/>
            <wp:positionH relativeFrom="margin">
              <wp:posOffset>-239344</wp:posOffset>
            </wp:positionH>
            <wp:positionV relativeFrom="paragraph">
              <wp:posOffset>137718</wp:posOffset>
            </wp:positionV>
            <wp:extent cx="561975" cy="668655"/>
            <wp:effectExtent l="0" t="0" r="9525" b="0"/>
            <wp:wrapTight wrapText="bothSides">
              <wp:wrapPolygon edited="0">
                <wp:start x="0" y="0"/>
                <wp:lineTo x="0" y="20923"/>
                <wp:lineTo x="21234" y="20923"/>
                <wp:lineTo x="21234" y="0"/>
                <wp:lineTo x="0" y="0"/>
              </wp:wrapPolygon>
            </wp:wrapTight>
            <wp:docPr id="2" name="Рисунок 2" descr="https://avatars.mds.yandex.net/i?id=8a8bd05210b01f7ec82640f9cce9a5738dcf01dd-1239464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8a8bd05210b01f7ec82640f9cce9a5738dcf01dd-1239464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B4F" w:rsidRPr="004D240E">
        <w:rPr>
          <w:sz w:val="28"/>
          <w:szCs w:val="28"/>
        </w:rPr>
        <w:t xml:space="preserve">Добавьте к </w:t>
      </w:r>
      <w:r w:rsidR="002D2B4F" w:rsidRPr="004D240E">
        <w:rPr>
          <w:rStyle w:val="21"/>
          <w:rFonts w:eastAsiaTheme="minorHAnsi"/>
          <w:sz w:val="28"/>
          <w:szCs w:val="28"/>
        </w:rPr>
        <w:t>почве дистиллированную воду в количе</w:t>
      </w:r>
      <w:r w:rsidR="002D2B4F" w:rsidRPr="004D240E">
        <w:rPr>
          <w:rStyle w:val="21"/>
          <w:rFonts w:eastAsiaTheme="minorHAnsi"/>
          <w:sz w:val="28"/>
          <w:szCs w:val="28"/>
        </w:rPr>
        <w:softHyphen/>
      </w:r>
      <w:r w:rsidR="002D2B4F" w:rsidRPr="004D240E">
        <w:rPr>
          <w:sz w:val="28"/>
          <w:szCs w:val="28"/>
        </w:rPr>
        <w:t xml:space="preserve">стве </w:t>
      </w:r>
      <w:r w:rsidR="002D2B4F" w:rsidRPr="004D240E">
        <w:rPr>
          <w:rStyle w:val="21"/>
          <w:rFonts w:eastAsiaTheme="minorHAnsi"/>
          <w:sz w:val="28"/>
          <w:szCs w:val="28"/>
        </w:rPr>
        <w:t xml:space="preserve">50,0 мл (т.е. </w:t>
      </w:r>
      <w:r w:rsidR="002D2B4F" w:rsidRPr="004D240E">
        <w:rPr>
          <w:sz w:val="28"/>
          <w:szCs w:val="28"/>
        </w:rPr>
        <w:t xml:space="preserve">в </w:t>
      </w:r>
      <w:r w:rsidR="002D2B4F" w:rsidRPr="004D240E">
        <w:rPr>
          <w:rStyle w:val="21"/>
          <w:rFonts w:eastAsiaTheme="minorHAnsi"/>
          <w:sz w:val="28"/>
          <w:szCs w:val="28"/>
        </w:rPr>
        <w:t xml:space="preserve">соотношении </w:t>
      </w:r>
      <w:r w:rsidR="002D2B4F" w:rsidRPr="004D240E">
        <w:rPr>
          <w:sz w:val="28"/>
          <w:szCs w:val="28"/>
        </w:rPr>
        <w:t>1:5).</w:t>
      </w:r>
    </w:p>
    <w:p w:rsidR="004D240E" w:rsidRPr="004D240E" w:rsidRDefault="004D240E" w:rsidP="004D240E">
      <w:pPr>
        <w:pStyle w:val="a3"/>
        <w:numPr>
          <w:ilvl w:val="1"/>
          <w:numId w:val="24"/>
        </w:numPr>
        <w:spacing w:before="0" w:beforeAutospacing="0" w:after="0" w:afterAutospacing="0"/>
        <w:rPr>
          <w:rStyle w:val="21"/>
          <w:color w:val="auto"/>
          <w:sz w:val="28"/>
          <w:szCs w:val="28"/>
          <w:lang w:bidi="ar-SA"/>
        </w:rPr>
      </w:pPr>
      <w:r w:rsidRPr="00084792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4DC503" wp14:editId="558BC5E0">
                <wp:simplePos x="0" y="0"/>
                <wp:positionH relativeFrom="column">
                  <wp:posOffset>-705982</wp:posOffset>
                </wp:positionH>
                <wp:positionV relativeFrom="paragraph">
                  <wp:posOffset>369763</wp:posOffset>
                </wp:positionV>
                <wp:extent cx="1121134" cy="369332"/>
                <wp:effectExtent l="0" t="0" r="0" b="0"/>
                <wp:wrapNone/>
                <wp:docPr id="14" name="TextBox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03198AA-E48B-46CE-BB01-13FD8471B68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134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4792" w:rsidRPr="00084792" w:rsidRDefault="002D2B4F" w:rsidP="0008479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32"/>
                                <w:szCs w:val="36"/>
                              </w:rPr>
                              <w:t>10</w:t>
                            </w:r>
                            <w:r w:rsidR="00084792" w:rsidRPr="00084792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32"/>
                                <w:szCs w:val="36"/>
                              </w:rPr>
                              <w:t>г почвы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4DC503" id="TextBox 13" o:spid="_x0000_s1027" type="#_x0000_t202" style="position:absolute;left:0;text-align:left;margin-left:-55.6pt;margin-top:29.1pt;width:88.3pt;height:29.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" filled="f" stroked="f">
                <v:textbox style="mso-fit-shape-to-text:t">
                  <w:txbxContent>
                    <w:p w:rsidR="00084792" w:rsidRPr="00084792" w:rsidRDefault="002D2B4F" w:rsidP="00084792">
                      <w:pPr>
                        <w:pStyle w:val="a3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32"/>
                          <w:szCs w:val="36"/>
                        </w:rPr>
                        <w:t>10</w:t>
                      </w:r>
                      <w:r w:rsidR="00084792" w:rsidRPr="00084792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32"/>
                          <w:szCs w:val="36"/>
                        </w:rPr>
                        <w:t>г почвы</w:t>
                      </w:r>
                    </w:p>
                  </w:txbxContent>
                </v:textbox>
              </v:shape>
            </w:pict>
          </mc:Fallback>
        </mc:AlternateContent>
      </w:r>
      <w:r w:rsidRPr="004D240E">
        <w:rPr>
          <w:rStyle w:val="21"/>
          <w:sz w:val="28"/>
          <w:szCs w:val="28"/>
        </w:rPr>
        <w:t xml:space="preserve">Перемешивайте содержимое стакана </w:t>
      </w:r>
      <w:r w:rsidRPr="004D240E">
        <w:rPr>
          <w:sz w:val="28"/>
          <w:szCs w:val="28"/>
        </w:rPr>
        <w:t xml:space="preserve">в </w:t>
      </w:r>
      <w:r w:rsidRPr="004D240E">
        <w:rPr>
          <w:rStyle w:val="21"/>
          <w:sz w:val="28"/>
          <w:szCs w:val="28"/>
        </w:rPr>
        <w:t xml:space="preserve">течение 3-5 мин. с помощью стеклянной палочки, после чего оставьте смесь на </w:t>
      </w:r>
      <w:r w:rsidRPr="004D240E">
        <w:rPr>
          <w:sz w:val="28"/>
          <w:szCs w:val="28"/>
        </w:rPr>
        <w:t xml:space="preserve">5 </w:t>
      </w:r>
      <w:r w:rsidRPr="004D240E">
        <w:rPr>
          <w:rStyle w:val="21"/>
          <w:sz w:val="28"/>
          <w:szCs w:val="28"/>
        </w:rPr>
        <w:t>мин. для отстаивания</w:t>
      </w:r>
    </w:p>
    <w:p w:rsidR="004D240E" w:rsidRPr="004D240E" w:rsidRDefault="004D240E" w:rsidP="004D240E">
      <w:pPr>
        <w:pStyle w:val="a3"/>
        <w:numPr>
          <w:ilvl w:val="1"/>
          <w:numId w:val="24"/>
        </w:numPr>
        <w:spacing w:before="0" w:beforeAutospacing="0" w:after="0" w:afterAutospacing="0"/>
        <w:rPr>
          <w:sz w:val="28"/>
          <w:szCs w:val="28"/>
        </w:rPr>
      </w:pPr>
      <w:r w:rsidRPr="004D240E">
        <w:rPr>
          <w:rStyle w:val="21"/>
          <w:rFonts w:eastAsiaTheme="minorHAnsi"/>
          <w:sz w:val="28"/>
          <w:szCs w:val="28"/>
        </w:rPr>
        <w:lastRenderedPageBreak/>
        <w:t xml:space="preserve">Профильтруйте содержимое стакана через воронку </w:t>
      </w:r>
      <w:r w:rsidRPr="004D240E">
        <w:rPr>
          <w:sz w:val="28"/>
          <w:szCs w:val="28"/>
        </w:rPr>
        <w:t xml:space="preserve">со </w:t>
      </w:r>
      <w:r w:rsidRPr="004D240E">
        <w:rPr>
          <w:rStyle w:val="21"/>
          <w:rFonts w:eastAsiaTheme="minorHAnsi"/>
          <w:sz w:val="28"/>
          <w:szCs w:val="28"/>
        </w:rPr>
        <w:t xml:space="preserve">складчатым фильтром, собирая фильтрат </w:t>
      </w:r>
      <w:r w:rsidRPr="004D240E">
        <w:rPr>
          <w:sz w:val="28"/>
          <w:szCs w:val="28"/>
        </w:rPr>
        <w:t xml:space="preserve">в </w:t>
      </w:r>
      <w:r w:rsidRPr="004D240E">
        <w:rPr>
          <w:rStyle w:val="21"/>
          <w:rFonts w:eastAsiaTheme="minorHAnsi"/>
          <w:sz w:val="28"/>
          <w:szCs w:val="28"/>
        </w:rPr>
        <w:t>кони</w:t>
      </w:r>
      <w:r w:rsidRPr="004D240E">
        <w:rPr>
          <w:rStyle w:val="21"/>
          <w:rFonts w:eastAsiaTheme="minorHAnsi"/>
          <w:sz w:val="28"/>
          <w:szCs w:val="28"/>
        </w:rPr>
        <w:softHyphen/>
        <w:t>ческую колбу.</w:t>
      </w:r>
    </w:p>
    <w:p w:rsidR="00280AB2" w:rsidRPr="00280AB2" w:rsidRDefault="00D650FA" w:rsidP="00280AB2">
      <w:pPr>
        <w:pStyle w:val="a3"/>
        <w:spacing w:after="240"/>
        <w:jc w:val="both"/>
        <w:rPr>
          <w:rFonts w:eastAsia="Arial"/>
          <w:i/>
          <w:color w:val="000000"/>
          <w:sz w:val="28"/>
          <w:lang w:bidi="ru-RU"/>
        </w:rPr>
      </w:pPr>
      <w:r>
        <w:rPr>
          <w:rFonts w:eastAsia="Arial"/>
          <w:i/>
          <w:color w:val="000000"/>
          <w:sz w:val="28"/>
          <w:lang w:bidi="ru-RU"/>
        </w:rPr>
        <w:t xml:space="preserve">Этап 2. </w:t>
      </w:r>
      <w:r w:rsidR="00280AB2" w:rsidRPr="00280AB2">
        <w:rPr>
          <w:rFonts w:eastAsia="Arial"/>
          <w:i/>
          <w:color w:val="000000"/>
          <w:sz w:val="28"/>
          <w:lang w:bidi="ru-RU"/>
        </w:rPr>
        <w:t>Выполнение работы</w:t>
      </w:r>
    </w:p>
    <w:p w:rsidR="00280AB2" w:rsidRPr="00280AB2" w:rsidRDefault="00280AB2" w:rsidP="00280AB2">
      <w:pPr>
        <w:pStyle w:val="a3"/>
        <w:spacing w:after="240"/>
        <w:ind w:firstLine="708"/>
        <w:jc w:val="both"/>
        <w:rPr>
          <w:rFonts w:eastAsia="Arial"/>
          <w:i/>
          <w:color w:val="000000"/>
          <w:sz w:val="28"/>
          <w:lang w:bidi="ru-RU"/>
        </w:rPr>
      </w:pPr>
      <w:r w:rsidRPr="00280AB2">
        <w:rPr>
          <w:rFonts w:eastAsia="Arial"/>
          <w:i/>
          <w:color w:val="000000"/>
          <w:sz w:val="28"/>
          <w:lang w:bidi="ru-RU"/>
        </w:rPr>
        <w:t>А) Определение кальция</w:t>
      </w:r>
    </w:p>
    <w:p w:rsidR="00280AB2" w:rsidRPr="00280AB2" w:rsidRDefault="00280AB2" w:rsidP="00280AB2">
      <w:pPr>
        <w:pStyle w:val="a3"/>
        <w:spacing w:after="240"/>
        <w:ind w:left="-284"/>
        <w:jc w:val="both"/>
        <w:rPr>
          <w:rFonts w:eastAsia="Arial"/>
          <w:color w:val="000000"/>
          <w:sz w:val="28"/>
          <w:lang w:bidi="ru-RU"/>
        </w:rPr>
      </w:pPr>
      <w:r w:rsidRPr="00280AB2">
        <w:rPr>
          <w:rFonts w:eastAsia="Arial"/>
          <w:i/>
          <w:noProof/>
          <w:color w:val="000000"/>
          <w:sz w:val="28"/>
          <w:lang w:bidi="ru-RU"/>
        </w:rPr>
        <w:drawing>
          <wp:anchor distT="0" distB="0" distL="114300" distR="114300" simplePos="0" relativeHeight="251669504" behindDoc="1" locked="0" layoutInCell="1" allowOverlap="1" wp14:anchorId="2C497213">
            <wp:simplePos x="0" y="0"/>
            <wp:positionH relativeFrom="margin">
              <wp:align>left</wp:align>
            </wp:positionH>
            <wp:positionV relativeFrom="paragraph">
              <wp:posOffset>4775</wp:posOffset>
            </wp:positionV>
            <wp:extent cx="760730" cy="760730"/>
            <wp:effectExtent l="0" t="0" r="1270" b="1270"/>
            <wp:wrapTight wrapText="bothSides">
              <wp:wrapPolygon edited="0">
                <wp:start x="0" y="0"/>
                <wp:lineTo x="0" y="21095"/>
                <wp:lineTo x="21095" y="21095"/>
                <wp:lineTo x="21095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43" cy="763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0AB2">
        <w:rPr>
          <w:rFonts w:eastAsia="Arial"/>
          <w:i/>
          <w:color w:val="000000"/>
          <w:sz w:val="28"/>
          <w:lang w:bidi="ru-RU"/>
        </w:rPr>
        <w:t>1.</w:t>
      </w:r>
      <w:r w:rsidRPr="00280AB2">
        <w:rPr>
          <w:rFonts w:eastAsia="Arial"/>
          <w:color w:val="000000"/>
          <w:sz w:val="28"/>
          <w:lang w:bidi="ru-RU"/>
        </w:rPr>
        <w:t>Отберите полимерной пипеткой в склянку 1 мл фильтрата вытяжки</w:t>
      </w:r>
    </w:p>
    <w:p w:rsidR="00280AB2" w:rsidRPr="00280AB2" w:rsidRDefault="00280AB2" w:rsidP="00280AB2">
      <w:pPr>
        <w:pStyle w:val="a3"/>
        <w:spacing w:after="240"/>
        <w:ind w:left="-284"/>
        <w:jc w:val="both"/>
        <w:rPr>
          <w:rFonts w:eastAsia="Arial"/>
          <w:color w:val="000000"/>
          <w:sz w:val="28"/>
          <w:lang w:bidi="ru-RU"/>
        </w:rPr>
      </w:pPr>
      <w:r w:rsidRPr="00280AB2">
        <w:rPr>
          <w:noProof/>
          <w:sz w:val="28"/>
        </w:rPr>
        <w:drawing>
          <wp:anchor distT="1298575" distB="254000" distL="63500" distR="109855" simplePos="0" relativeHeight="251668480" behindDoc="1" locked="0" layoutInCell="1" allowOverlap="1" wp14:anchorId="474F18A7" wp14:editId="40719E47">
            <wp:simplePos x="0" y="0"/>
            <wp:positionH relativeFrom="margin">
              <wp:posOffset>21590</wp:posOffset>
            </wp:positionH>
            <wp:positionV relativeFrom="paragraph">
              <wp:posOffset>701040</wp:posOffset>
            </wp:positionV>
            <wp:extent cx="792480" cy="1195070"/>
            <wp:effectExtent l="0" t="0" r="0" b="0"/>
            <wp:wrapSquare wrapText="right"/>
            <wp:docPr id="10" name="Рисунок 7" descr="C:\Users\PC_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_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0AB2">
        <w:rPr>
          <w:rStyle w:val="21"/>
          <w:sz w:val="28"/>
          <w:szCs w:val="24"/>
        </w:rPr>
        <w:t>2.Добавьте 5 мл дистиллированной воды.</w:t>
      </w:r>
    </w:p>
    <w:p w:rsidR="00280AB2" w:rsidRPr="00084792" w:rsidRDefault="00280AB2" w:rsidP="00280AB2">
      <w:pPr>
        <w:pStyle w:val="a3"/>
        <w:spacing w:before="0" w:beforeAutospacing="0" w:after="240" w:afterAutospacing="0"/>
        <w:ind w:firstLine="708"/>
        <w:jc w:val="both"/>
        <w:rPr>
          <w:rFonts w:eastAsia="Arial"/>
          <w:i/>
          <w:color w:val="000000"/>
          <w:lang w:bidi="ru-RU"/>
        </w:rPr>
      </w:pPr>
    </w:p>
    <w:p w:rsidR="00280AB2" w:rsidRDefault="00280AB2" w:rsidP="00280AB2">
      <w:pPr>
        <w:pStyle w:val="a3"/>
        <w:spacing w:before="0" w:beforeAutospacing="0" w:after="240" w:afterAutospacing="0"/>
        <w:jc w:val="both"/>
        <w:rPr>
          <w:sz w:val="28"/>
          <w:szCs w:val="28"/>
        </w:rPr>
      </w:pPr>
      <w:r>
        <w:rPr>
          <w:i/>
          <w:sz w:val="28"/>
        </w:rPr>
        <w:t>3.</w:t>
      </w:r>
      <w:r w:rsidRPr="00280AB2">
        <w:t xml:space="preserve"> </w:t>
      </w:r>
      <w:r w:rsidRPr="00280AB2">
        <w:rPr>
          <w:sz w:val="28"/>
          <w:szCs w:val="28"/>
        </w:rPr>
        <w:t>Добавьте к разбавленному фильтрату полимерными пипетками при постоянном перемешивании</w:t>
      </w:r>
      <w:r>
        <w:rPr>
          <w:sz w:val="28"/>
          <w:szCs w:val="28"/>
        </w:rPr>
        <w:t>:</w:t>
      </w:r>
    </w:p>
    <w:p w:rsidR="00280AB2" w:rsidRDefault="00280AB2" w:rsidP="00280AB2">
      <w:pPr>
        <w:pStyle w:val="a3"/>
        <w:spacing w:before="0" w:beforeAutospacing="0" w:after="240" w:afterAutospacing="0"/>
        <w:jc w:val="both"/>
        <w:rPr>
          <w:sz w:val="28"/>
          <w:szCs w:val="28"/>
        </w:rPr>
      </w:pPr>
      <w:r w:rsidRPr="00280AB2">
        <w:rPr>
          <w:sz w:val="28"/>
          <w:szCs w:val="28"/>
        </w:rPr>
        <w:t xml:space="preserve"> 1-2 капли раствора </w:t>
      </w:r>
      <w:proofErr w:type="spellStart"/>
      <w:r w:rsidRPr="00280AB2">
        <w:rPr>
          <w:sz w:val="28"/>
          <w:szCs w:val="28"/>
        </w:rPr>
        <w:t>гидроксиламина</w:t>
      </w:r>
      <w:proofErr w:type="spellEnd"/>
      <w:r w:rsidRPr="00280AB2">
        <w:rPr>
          <w:sz w:val="28"/>
          <w:szCs w:val="28"/>
        </w:rPr>
        <w:t xml:space="preserve"> гидрохлорида, </w:t>
      </w:r>
    </w:p>
    <w:p w:rsidR="00280AB2" w:rsidRDefault="00280AB2" w:rsidP="00280AB2">
      <w:pPr>
        <w:pStyle w:val="a3"/>
        <w:spacing w:before="0" w:beforeAutospacing="0" w:after="240" w:afterAutospacing="0"/>
        <w:jc w:val="both"/>
        <w:rPr>
          <w:sz w:val="28"/>
          <w:szCs w:val="28"/>
        </w:rPr>
      </w:pPr>
      <w:r w:rsidRPr="00280AB2">
        <w:rPr>
          <w:sz w:val="28"/>
          <w:szCs w:val="28"/>
        </w:rPr>
        <w:t>5 капель раствора натрия гидроксида</w:t>
      </w:r>
      <w:r>
        <w:rPr>
          <w:sz w:val="28"/>
          <w:szCs w:val="28"/>
        </w:rPr>
        <w:t>,</w:t>
      </w:r>
    </w:p>
    <w:p w:rsidR="00084792" w:rsidRDefault="00280AB2" w:rsidP="00280AB2">
      <w:pPr>
        <w:pStyle w:val="a3"/>
        <w:spacing w:before="0" w:beforeAutospacing="0" w:after="240" w:afterAutospacing="0"/>
        <w:jc w:val="both"/>
        <w:rPr>
          <w:i/>
          <w:sz w:val="28"/>
        </w:rPr>
      </w:pPr>
      <w:r w:rsidRPr="00280AB2">
        <w:rPr>
          <w:sz w:val="28"/>
          <w:szCs w:val="28"/>
        </w:rPr>
        <w:t xml:space="preserve"> 1 каплю раствора индикатора хром кислотного темно-синего. Добавьте с помощью шпателя несколько кристаллов натрия </w:t>
      </w:r>
      <w:proofErr w:type="spellStart"/>
      <w:r w:rsidRPr="00280AB2">
        <w:rPr>
          <w:sz w:val="28"/>
          <w:szCs w:val="28"/>
        </w:rPr>
        <w:t>диэтил</w:t>
      </w:r>
      <w:proofErr w:type="spellEnd"/>
      <w:r w:rsidRPr="00280AB2">
        <w:rPr>
          <w:sz w:val="28"/>
          <w:szCs w:val="28"/>
        </w:rPr>
        <w:t xml:space="preserve">- </w:t>
      </w:r>
      <w:proofErr w:type="spellStart"/>
      <w:r w:rsidRPr="00280AB2">
        <w:rPr>
          <w:sz w:val="28"/>
          <w:szCs w:val="28"/>
        </w:rPr>
        <w:t>дитиокарбамата</w:t>
      </w:r>
      <w:proofErr w:type="spellEnd"/>
      <w:r w:rsidRPr="00280AB2">
        <w:rPr>
          <w:sz w:val="28"/>
          <w:szCs w:val="28"/>
        </w:rPr>
        <w:t>.</w:t>
      </w:r>
    </w:p>
    <w:p w:rsidR="00280AB2" w:rsidRPr="00C465CC" w:rsidRDefault="00C465CC" w:rsidP="00C465CC">
      <w:pPr>
        <w:widowControl w:val="0"/>
        <w:tabs>
          <w:tab w:val="left" w:pos="174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i/>
          <w:noProof/>
          <w:sz w:val="28"/>
        </w:rPr>
        <w:drawing>
          <wp:anchor distT="0" distB="0" distL="114300" distR="114300" simplePos="0" relativeHeight="251670528" behindDoc="1" locked="0" layoutInCell="1" allowOverlap="1" wp14:anchorId="1001A357">
            <wp:simplePos x="0" y="0"/>
            <wp:positionH relativeFrom="column">
              <wp:posOffset>2515</wp:posOffset>
            </wp:positionH>
            <wp:positionV relativeFrom="paragraph">
              <wp:posOffset>2769</wp:posOffset>
            </wp:positionV>
            <wp:extent cx="548640" cy="994410"/>
            <wp:effectExtent l="0" t="0" r="3810" b="0"/>
            <wp:wrapTight wrapText="bothSides">
              <wp:wrapPolygon edited="0">
                <wp:start x="0" y="0"/>
                <wp:lineTo x="0" y="21103"/>
                <wp:lineTo x="21000" y="21103"/>
                <wp:lineTo x="21000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994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AB2" w:rsidRPr="00280AB2">
        <w:rPr>
          <w:i/>
          <w:sz w:val="28"/>
        </w:rPr>
        <w:tab/>
      </w:r>
      <w:r w:rsidRPr="00C465CC">
        <w:rPr>
          <w:rFonts w:ascii="Times New Roman" w:hAnsi="Times New Roman" w:cs="Times New Roman"/>
          <w:sz w:val="28"/>
        </w:rPr>
        <w:t>4</w:t>
      </w:r>
      <w:r>
        <w:rPr>
          <w:i/>
          <w:sz w:val="28"/>
        </w:rPr>
        <w:t>.</w:t>
      </w:r>
      <w:r w:rsidR="00280AB2" w:rsidRPr="00C465CC">
        <w:rPr>
          <w:rFonts w:ascii="Times New Roman" w:hAnsi="Times New Roman" w:cs="Times New Roman"/>
          <w:sz w:val="28"/>
          <w:szCs w:val="28"/>
        </w:rPr>
        <w:t>Протитруйте</w:t>
      </w:r>
      <w:r w:rsidRPr="00C465CC">
        <w:rPr>
          <w:rFonts w:ascii="Times New Roman" w:hAnsi="Times New Roman" w:cs="Times New Roman"/>
          <w:sz w:val="28"/>
          <w:szCs w:val="28"/>
        </w:rPr>
        <w:t xml:space="preserve"> смесь, используя</w:t>
      </w:r>
      <w:r w:rsidRPr="00C465CC">
        <w:rPr>
          <w:rStyle w:val="21"/>
          <w:rFonts w:eastAsiaTheme="minorHAnsi"/>
          <w:sz w:val="28"/>
          <w:szCs w:val="28"/>
        </w:rPr>
        <w:t xml:space="preserve"> пипетку для титрования с шприцем-</w:t>
      </w:r>
      <w:proofErr w:type="gramStart"/>
      <w:r w:rsidRPr="00C465CC">
        <w:rPr>
          <w:rStyle w:val="21"/>
          <w:rFonts w:eastAsiaTheme="minorHAnsi"/>
          <w:sz w:val="28"/>
          <w:szCs w:val="28"/>
        </w:rPr>
        <w:t>доза</w:t>
      </w:r>
      <w:r w:rsidRPr="00C465CC">
        <w:rPr>
          <w:rStyle w:val="21"/>
          <w:rFonts w:eastAsiaTheme="minorHAnsi"/>
          <w:sz w:val="28"/>
          <w:szCs w:val="28"/>
        </w:rPr>
        <w:softHyphen/>
        <w:t xml:space="preserve">тором, </w:t>
      </w:r>
      <w:r w:rsidR="00280AB2" w:rsidRPr="00C465CC">
        <w:rPr>
          <w:rFonts w:ascii="Times New Roman" w:hAnsi="Times New Roman" w:cs="Times New Roman"/>
          <w:sz w:val="28"/>
          <w:szCs w:val="28"/>
        </w:rPr>
        <w:t xml:space="preserve"> раствором</w:t>
      </w:r>
      <w:proofErr w:type="gramEnd"/>
      <w:r w:rsidR="00280AB2" w:rsidRPr="00C46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AB2" w:rsidRPr="00C465CC">
        <w:rPr>
          <w:rFonts w:ascii="Times New Roman" w:hAnsi="Times New Roman" w:cs="Times New Roman"/>
          <w:sz w:val="28"/>
          <w:szCs w:val="28"/>
        </w:rPr>
        <w:t>трилона</w:t>
      </w:r>
      <w:proofErr w:type="spellEnd"/>
      <w:r w:rsidR="00280AB2" w:rsidRPr="00C465CC">
        <w:rPr>
          <w:rFonts w:ascii="Times New Roman" w:hAnsi="Times New Roman" w:cs="Times New Roman"/>
          <w:sz w:val="28"/>
          <w:szCs w:val="28"/>
        </w:rPr>
        <w:t xml:space="preserve"> Б до перехода розовой окраски раствора в сиреневую.</w:t>
      </w:r>
    </w:p>
    <w:p w:rsidR="00084792" w:rsidRDefault="00C465CC" w:rsidP="00C465CC">
      <w:pPr>
        <w:pStyle w:val="a3"/>
        <w:spacing w:before="0" w:beforeAutospacing="0" w:after="240" w:afterAutospacing="0"/>
        <w:jc w:val="both"/>
        <w:rPr>
          <w:sz w:val="28"/>
        </w:rPr>
      </w:pPr>
      <w:r w:rsidRPr="00C465CC">
        <w:rPr>
          <w:sz w:val="28"/>
        </w:rPr>
        <w:t xml:space="preserve">5. </w:t>
      </w:r>
      <w:r w:rsidR="00280AB2" w:rsidRPr="00C465CC">
        <w:rPr>
          <w:sz w:val="28"/>
        </w:rPr>
        <w:t xml:space="preserve">Определите по шкале пипетки объем раствора </w:t>
      </w:r>
      <w:proofErr w:type="spellStart"/>
      <w:r w:rsidR="00280AB2" w:rsidRPr="00C465CC">
        <w:rPr>
          <w:sz w:val="28"/>
        </w:rPr>
        <w:t>трилона</w:t>
      </w:r>
      <w:proofErr w:type="spellEnd"/>
      <w:r w:rsidR="00280AB2" w:rsidRPr="00C465CC">
        <w:rPr>
          <w:sz w:val="28"/>
        </w:rPr>
        <w:t xml:space="preserve"> Б (V, </w:t>
      </w:r>
      <w:r>
        <w:rPr>
          <w:sz w:val="28"/>
        </w:rPr>
        <w:t>мл</w:t>
      </w:r>
      <w:r w:rsidR="00280AB2" w:rsidRPr="00C465CC">
        <w:rPr>
          <w:sz w:val="28"/>
        </w:rPr>
        <w:t>), пошедший на титрование кальция.</w:t>
      </w:r>
    </w:p>
    <w:p w:rsidR="00C465CC" w:rsidRPr="00C465CC" w:rsidRDefault="00C465CC" w:rsidP="00C465CC">
      <w:pPr>
        <w:pStyle w:val="a3"/>
        <w:spacing w:before="0" w:beforeAutospacing="0" w:after="240" w:afterAutospacing="0"/>
        <w:jc w:val="both"/>
        <w:rPr>
          <w:sz w:val="28"/>
        </w:rPr>
      </w:pPr>
    </w:p>
    <w:p w:rsidR="00C465CC" w:rsidRPr="00C465CC" w:rsidRDefault="00C465CC" w:rsidP="00C465CC">
      <w:pPr>
        <w:spacing w:after="102" w:line="200" w:lineRule="exact"/>
        <w:ind w:left="440"/>
        <w:rPr>
          <w:i/>
          <w:sz w:val="32"/>
        </w:rPr>
      </w:pPr>
      <w:r w:rsidRPr="00C465CC">
        <w:rPr>
          <w:rStyle w:val="21"/>
          <w:rFonts w:eastAsiaTheme="minorHAnsi"/>
          <w:i/>
          <w:sz w:val="28"/>
        </w:rPr>
        <w:t>Б) Определение магния</w:t>
      </w:r>
    </w:p>
    <w:p w:rsidR="00084792" w:rsidRPr="00C465CC" w:rsidRDefault="00C465CC" w:rsidP="00C465CC">
      <w:pPr>
        <w:pStyle w:val="a3"/>
        <w:spacing w:after="240"/>
        <w:ind w:firstLine="708"/>
        <w:jc w:val="both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71552" behindDoc="1" locked="0" layoutInCell="1" allowOverlap="1" wp14:anchorId="723A8D6A">
            <wp:simplePos x="0" y="0"/>
            <wp:positionH relativeFrom="column">
              <wp:posOffset>448742</wp:posOffset>
            </wp:positionH>
            <wp:positionV relativeFrom="paragraph">
              <wp:posOffset>110109</wp:posOffset>
            </wp:positionV>
            <wp:extent cx="792480" cy="1195070"/>
            <wp:effectExtent l="0" t="0" r="7620" b="5080"/>
            <wp:wrapTight wrapText="bothSides">
              <wp:wrapPolygon edited="0">
                <wp:start x="0" y="0"/>
                <wp:lineTo x="0" y="21348"/>
                <wp:lineTo x="21288" y="21348"/>
                <wp:lineTo x="21288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0FA">
        <w:rPr>
          <w:sz w:val="28"/>
        </w:rPr>
        <w:t>5</w:t>
      </w:r>
      <w:r w:rsidRPr="00C465CC">
        <w:rPr>
          <w:sz w:val="28"/>
        </w:rPr>
        <w:t>. После титрования кальция в оттитрованный раствор добавьте полимерной пипеткой по каплям раствор соляной кислоты до перехода к исходной розовой окраске (избыток кислоты не должен превышать 1-2 капли)</w:t>
      </w:r>
    </w:p>
    <w:p w:rsidR="00C465CC" w:rsidRPr="00C465CC" w:rsidRDefault="00D650FA" w:rsidP="00C465CC">
      <w:pPr>
        <w:pStyle w:val="a3"/>
        <w:spacing w:after="240"/>
        <w:ind w:firstLine="708"/>
        <w:jc w:val="both"/>
        <w:rPr>
          <w:sz w:val="28"/>
        </w:rPr>
      </w:pPr>
      <w:r>
        <w:rPr>
          <w:sz w:val="28"/>
        </w:rPr>
        <w:t>6</w:t>
      </w:r>
      <w:r w:rsidR="00C465CC" w:rsidRPr="00C465CC">
        <w:rPr>
          <w:sz w:val="28"/>
        </w:rPr>
        <w:t>. Добавьте полимерной пипеткой 0,5 мл хлоридно- аммиачного буферного раствора. Смесь перемешайте.</w:t>
      </w:r>
    </w:p>
    <w:p w:rsidR="00C465CC" w:rsidRPr="00C465CC" w:rsidRDefault="00C465CC" w:rsidP="00C465CC">
      <w:pPr>
        <w:pStyle w:val="a3"/>
        <w:spacing w:after="240"/>
        <w:ind w:firstLine="708"/>
        <w:jc w:val="both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72576" behindDoc="1" locked="0" layoutInCell="1" allowOverlap="1" wp14:anchorId="5B40EA76">
            <wp:simplePos x="0" y="0"/>
            <wp:positionH relativeFrom="column">
              <wp:posOffset>111557</wp:posOffset>
            </wp:positionH>
            <wp:positionV relativeFrom="paragraph">
              <wp:posOffset>111913</wp:posOffset>
            </wp:positionV>
            <wp:extent cx="548640" cy="993775"/>
            <wp:effectExtent l="0" t="0" r="3810" b="0"/>
            <wp:wrapTight wrapText="bothSides">
              <wp:wrapPolygon edited="0">
                <wp:start x="0" y="0"/>
                <wp:lineTo x="0" y="21117"/>
                <wp:lineTo x="21000" y="21117"/>
                <wp:lineTo x="21000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0FA">
        <w:rPr>
          <w:sz w:val="28"/>
        </w:rPr>
        <w:t>7</w:t>
      </w:r>
      <w:r w:rsidRPr="00C465CC">
        <w:rPr>
          <w:sz w:val="28"/>
        </w:rPr>
        <w:t xml:space="preserve">. Титруйте раствором </w:t>
      </w:r>
      <w:proofErr w:type="spellStart"/>
      <w:r w:rsidRPr="00C465CC">
        <w:rPr>
          <w:sz w:val="28"/>
        </w:rPr>
        <w:t>трилона</w:t>
      </w:r>
      <w:proofErr w:type="spellEnd"/>
      <w:r w:rsidRPr="00C465CC">
        <w:rPr>
          <w:sz w:val="28"/>
        </w:rPr>
        <w:t xml:space="preserve"> Б до перехода розовой окраски раствора к синей.</w:t>
      </w:r>
    </w:p>
    <w:p w:rsidR="00084792" w:rsidRPr="00C465CC" w:rsidRDefault="00D650FA" w:rsidP="00C465CC">
      <w:pPr>
        <w:pStyle w:val="a3"/>
        <w:spacing w:before="0" w:beforeAutospacing="0" w:after="240" w:afterAutospacing="0"/>
        <w:ind w:firstLine="708"/>
        <w:jc w:val="both"/>
        <w:rPr>
          <w:sz w:val="28"/>
        </w:rPr>
      </w:pPr>
      <w:r>
        <w:rPr>
          <w:sz w:val="28"/>
        </w:rPr>
        <w:t>8</w:t>
      </w:r>
      <w:r w:rsidR="00C465CC" w:rsidRPr="00C465CC">
        <w:rPr>
          <w:sz w:val="28"/>
        </w:rPr>
        <w:t xml:space="preserve">. Определите по шкале пипетки объем раствора </w:t>
      </w:r>
      <w:proofErr w:type="spellStart"/>
      <w:r w:rsidR="00C465CC" w:rsidRPr="00C465CC">
        <w:rPr>
          <w:sz w:val="28"/>
        </w:rPr>
        <w:t>трилона</w:t>
      </w:r>
      <w:proofErr w:type="spellEnd"/>
      <w:r w:rsidR="00C465CC" w:rsidRPr="00C465CC">
        <w:rPr>
          <w:sz w:val="28"/>
        </w:rPr>
        <w:t xml:space="preserve"> Б (</w:t>
      </w:r>
      <w:r w:rsidR="00C465CC" w:rsidRPr="00C465CC">
        <w:rPr>
          <w:sz w:val="28"/>
          <w:lang w:val="en-US"/>
        </w:rPr>
        <w:t>V</w:t>
      </w:r>
      <w:r w:rsidR="00C465CC" w:rsidRPr="00C465CC">
        <w:rPr>
          <w:sz w:val="28"/>
        </w:rPr>
        <w:t>, мл), пошедший на титрование магния.</w:t>
      </w:r>
    </w:p>
    <w:p w:rsidR="00084792" w:rsidRDefault="0069168A" w:rsidP="009C09F5">
      <w:pPr>
        <w:pStyle w:val="a3"/>
        <w:spacing w:before="0" w:beforeAutospacing="0" w:after="240" w:afterAutospacing="0"/>
        <w:ind w:firstLine="708"/>
        <w:jc w:val="both"/>
        <w:rPr>
          <w:i/>
          <w:sz w:val="28"/>
        </w:rPr>
      </w:pPr>
      <w:r>
        <w:rPr>
          <w:i/>
          <w:sz w:val="28"/>
        </w:rPr>
        <w:lastRenderedPageBreak/>
        <w:t xml:space="preserve">В) Проведение </w:t>
      </w:r>
      <w:r w:rsidR="00D650FA">
        <w:rPr>
          <w:i/>
          <w:sz w:val="28"/>
        </w:rPr>
        <w:t>контрольного (</w:t>
      </w:r>
      <w:r>
        <w:rPr>
          <w:i/>
          <w:sz w:val="28"/>
        </w:rPr>
        <w:t>холостого</w:t>
      </w:r>
      <w:r w:rsidR="00D650FA">
        <w:rPr>
          <w:i/>
          <w:sz w:val="28"/>
        </w:rPr>
        <w:t>)</w:t>
      </w:r>
      <w:r>
        <w:rPr>
          <w:i/>
          <w:sz w:val="28"/>
        </w:rPr>
        <w:t xml:space="preserve"> </w:t>
      </w:r>
      <w:r w:rsidR="00D650FA">
        <w:rPr>
          <w:i/>
          <w:sz w:val="28"/>
        </w:rPr>
        <w:t>определение</w:t>
      </w:r>
    </w:p>
    <w:p w:rsidR="0069168A" w:rsidRPr="00D650FA" w:rsidRDefault="0069168A" w:rsidP="00D650FA">
      <w:pPr>
        <w:widowControl w:val="0"/>
        <w:tabs>
          <w:tab w:val="left" w:pos="7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0FA">
        <w:rPr>
          <w:rStyle w:val="21"/>
          <w:rFonts w:eastAsiaTheme="minorHAnsi"/>
          <w:sz w:val="28"/>
          <w:szCs w:val="28"/>
        </w:rPr>
        <w:t xml:space="preserve">Проведите операции по </w:t>
      </w:r>
      <w:proofErr w:type="spellStart"/>
      <w:r w:rsidRPr="00D650FA">
        <w:rPr>
          <w:rStyle w:val="21"/>
          <w:rFonts w:eastAsiaTheme="minorHAnsi"/>
          <w:sz w:val="28"/>
          <w:szCs w:val="28"/>
        </w:rPr>
        <w:t>п.п</w:t>
      </w:r>
      <w:proofErr w:type="spellEnd"/>
      <w:r w:rsidRPr="00D650FA">
        <w:rPr>
          <w:rStyle w:val="21"/>
          <w:rFonts w:eastAsiaTheme="minorHAnsi"/>
          <w:sz w:val="28"/>
          <w:szCs w:val="28"/>
        </w:rPr>
        <w:t>. 1-8 с той разницей, что в п. 1</w:t>
      </w:r>
      <w:r w:rsidRPr="00D650FA">
        <w:rPr>
          <w:rFonts w:ascii="Times New Roman" w:hAnsi="Times New Roman" w:cs="Times New Roman"/>
          <w:sz w:val="28"/>
          <w:szCs w:val="28"/>
        </w:rPr>
        <w:t xml:space="preserve">. </w:t>
      </w:r>
      <w:r w:rsidRPr="00D650FA">
        <w:rPr>
          <w:rStyle w:val="21"/>
          <w:rFonts w:eastAsiaTheme="minorHAnsi"/>
          <w:sz w:val="28"/>
          <w:szCs w:val="28"/>
        </w:rPr>
        <w:t>вместо вытяжки используйте чистую воду. Определите объемы раствора три лона Б, израсходованные на титрование холостой пробы по кальцию (V</w:t>
      </w:r>
      <w:r w:rsidRPr="00D650FA">
        <w:rPr>
          <w:rFonts w:ascii="Times New Roman" w:hAnsi="Times New Roman" w:cs="Times New Roman"/>
          <w:sz w:val="28"/>
          <w:szCs w:val="28"/>
        </w:rPr>
        <w:t xml:space="preserve">, </w:t>
      </w:r>
      <w:r w:rsidRPr="00D650FA">
        <w:rPr>
          <w:rStyle w:val="21"/>
          <w:rFonts w:eastAsiaTheme="minorHAnsi"/>
          <w:sz w:val="28"/>
          <w:szCs w:val="28"/>
        </w:rPr>
        <w:t>мл) и магнию (V, мл).</w:t>
      </w:r>
    </w:p>
    <w:p w:rsidR="0069168A" w:rsidRDefault="00D650FA" w:rsidP="009C09F5">
      <w:pPr>
        <w:pStyle w:val="a3"/>
        <w:spacing w:before="0" w:beforeAutospacing="0" w:after="240" w:afterAutospacing="0"/>
        <w:ind w:firstLine="708"/>
        <w:jc w:val="both"/>
        <w:rPr>
          <w:i/>
          <w:sz w:val="28"/>
        </w:rPr>
      </w:pPr>
      <w:r>
        <w:rPr>
          <w:i/>
          <w:sz w:val="28"/>
        </w:rPr>
        <w:t>Этап 3. Расчеты</w:t>
      </w:r>
    </w:p>
    <w:p w:rsidR="00D650FA" w:rsidRPr="00D650FA" w:rsidRDefault="00D650FA" w:rsidP="00D650FA">
      <w:pPr>
        <w:pStyle w:val="a3"/>
        <w:spacing w:before="0" w:beforeAutospacing="0" w:after="0" w:afterAutospacing="0"/>
        <w:jc w:val="both"/>
        <w:rPr>
          <w:sz w:val="28"/>
        </w:rPr>
      </w:pPr>
      <w:r w:rsidRPr="00D650FA">
        <w:rPr>
          <w:sz w:val="28"/>
        </w:rPr>
        <w:t>Рассчитайте количество эквивалентов кальция (</w:t>
      </w:r>
      <w:proofErr w:type="spellStart"/>
      <w:r w:rsidRPr="00D650FA">
        <w:rPr>
          <w:sz w:val="28"/>
        </w:rPr>
        <w:t>Хк</w:t>
      </w:r>
      <w:proofErr w:type="spellEnd"/>
      <w:r w:rsidRPr="00D650FA">
        <w:rPr>
          <w:sz w:val="28"/>
        </w:rPr>
        <w:t xml:space="preserve">) или магния (Хм) в анализируемой почве в </w:t>
      </w:r>
      <w:proofErr w:type="spellStart"/>
      <w:r w:rsidRPr="00D650FA">
        <w:rPr>
          <w:sz w:val="28"/>
        </w:rPr>
        <w:t>ммоль</w:t>
      </w:r>
      <w:proofErr w:type="spellEnd"/>
      <w:r w:rsidRPr="00D650FA">
        <w:rPr>
          <w:sz w:val="28"/>
        </w:rPr>
        <w:t xml:space="preserve"> /100 г почвы по формуле:</w:t>
      </w:r>
    </w:p>
    <w:p w:rsidR="00D650FA" w:rsidRDefault="00D650FA" w:rsidP="00D650FA">
      <w:pPr>
        <w:pStyle w:val="a3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t>Х=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lang w:val="en-US"/>
                  </w:rPr>
                  <m:t>V</m:t>
                </m:r>
                <m:r>
                  <w:rPr>
                    <w:rFonts w:ascii="Cambria Math" w:hAnsi="Cambria Math"/>
                    <w:sz w:val="28"/>
                  </w:rPr>
                  <m:t>-</m:t>
                </m:r>
                <m:r>
                  <w:rPr>
                    <w:rFonts w:ascii="Cambria Math" w:hAnsi="Cambria Math"/>
                    <w:sz w:val="28"/>
                    <w:lang w:val="en-US"/>
                  </w:rPr>
                  <m:t>V</m:t>
                </m:r>
                <m:r>
                  <w:rPr>
                    <w:rFonts w:ascii="Cambria Math" w:hAnsi="Cambria Math"/>
                    <w:sz w:val="28"/>
                    <w:vertAlign w:val="subscript"/>
                  </w:rPr>
                  <m:t>0</m:t>
                </m:r>
                <m:ctrlPr>
                  <w:rPr>
                    <w:rFonts w:ascii="Cambria Math" w:hAnsi="Cambria Math"/>
                    <w:i/>
                    <w:sz w:val="28"/>
                    <w:vertAlign w:val="subscript"/>
                  </w:rPr>
                </m:ctrlPr>
              </m:e>
            </m:d>
            <m:r>
              <w:rPr>
                <w:rFonts w:ascii="Cambria Math" w:hAnsi="Cambria Math"/>
                <w:sz w:val="28"/>
                <w:vertAlign w:val="subscript"/>
              </w:rPr>
              <m:t>*c*500</m:t>
            </m:r>
          </m:num>
          <m:den>
            <m:r>
              <w:rPr>
                <w:rFonts w:ascii="Cambria Math" w:hAnsi="Cambria Math"/>
                <w:sz w:val="28"/>
              </w:rPr>
              <m:t>V1</m:t>
            </m:r>
          </m:den>
        </m:f>
      </m:oMath>
    </w:p>
    <w:p w:rsidR="00D650FA" w:rsidRPr="00D650FA" w:rsidRDefault="00D650FA" w:rsidP="00D650FA">
      <w:pPr>
        <w:pStyle w:val="a3"/>
        <w:spacing w:before="0" w:beforeAutospacing="0" w:after="0" w:afterAutospacing="0"/>
        <w:ind w:firstLine="708"/>
        <w:jc w:val="both"/>
        <w:rPr>
          <w:sz w:val="28"/>
        </w:rPr>
      </w:pPr>
      <w:r w:rsidRPr="00D650FA">
        <w:rPr>
          <w:sz w:val="28"/>
        </w:rPr>
        <w:t xml:space="preserve">где V - объем раствора </w:t>
      </w:r>
      <w:proofErr w:type="spellStart"/>
      <w:r w:rsidRPr="00D650FA">
        <w:rPr>
          <w:sz w:val="28"/>
        </w:rPr>
        <w:t>трилона</w:t>
      </w:r>
      <w:proofErr w:type="spellEnd"/>
      <w:r w:rsidRPr="00D650FA">
        <w:rPr>
          <w:sz w:val="28"/>
        </w:rPr>
        <w:t xml:space="preserve"> Б, израсходованный на титрование</w:t>
      </w:r>
    </w:p>
    <w:p w:rsidR="00D650FA" w:rsidRPr="00D650FA" w:rsidRDefault="00D650FA" w:rsidP="00D650FA">
      <w:pPr>
        <w:pStyle w:val="a3"/>
        <w:spacing w:before="0" w:beforeAutospacing="0" w:after="0" w:afterAutospacing="0"/>
        <w:ind w:firstLine="708"/>
        <w:jc w:val="both"/>
        <w:rPr>
          <w:sz w:val="28"/>
        </w:rPr>
      </w:pPr>
      <w:r w:rsidRPr="00D650FA">
        <w:rPr>
          <w:sz w:val="28"/>
        </w:rPr>
        <w:t>кальция (</w:t>
      </w:r>
      <w:proofErr w:type="spellStart"/>
      <w:r w:rsidRPr="00D650FA">
        <w:rPr>
          <w:sz w:val="28"/>
        </w:rPr>
        <w:t>V</w:t>
      </w:r>
      <w:r>
        <w:rPr>
          <w:sz w:val="28"/>
          <w:vertAlign w:val="subscript"/>
        </w:rPr>
        <w:t>Са</w:t>
      </w:r>
      <w:proofErr w:type="spellEnd"/>
      <w:r w:rsidRPr="00D650FA">
        <w:rPr>
          <w:sz w:val="28"/>
        </w:rPr>
        <w:t xml:space="preserve">) </w:t>
      </w:r>
      <w:r>
        <w:rPr>
          <w:sz w:val="28"/>
        </w:rPr>
        <w:t>или</w:t>
      </w:r>
      <w:r w:rsidRPr="00D650FA">
        <w:rPr>
          <w:sz w:val="28"/>
        </w:rPr>
        <w:t xml:space="preserve"> магния (V</w:t>
      </w:r>
      <w:r w:rsidRPr="00D650FA">
        <w:rPr>
          <w:sz w:val="28"/>
          <w:vertAlign w:val="subscript"/>
        </w:rPr>
        <w:t>М</w:t>
      </w:r>
      <w:r w:rsidRPr="00D650FA">
        <w:rPr>
          <w:sz w:val="28"/>
          <w:vertAlign w:val="subscript"/>
          <w:lang w:val="en-US"/>
        </w:rPr>
        <w:t>g</w:t>
      </w:r>
      <w:r w:rsidRPr="00D650FA">
        <w:rPr>
          <w:sz w:val="28"/>
        </w:rPr>
        <w:t>) В пробе вытяжки, мл;</w:t>
      </w:r>
    </w:p>
    <w:p w:rsidR="00D650FA" w:rsidRDefault="00D650FA" w:rsidP="00D650FA">
      <w:pPr>
        <w:pStyle w:val="a3"/>
        <w:spacing w:before="0" w:beforeAutospacing="0" w:after="0" w:afterAutospacing="0"/>
        <w:ind w:firstLine="708"/>
        <w:jc w:val="both"/>
        <w:rPr>
          <w:sz w:val="28"/>
        </w:rPr>
      </w:pPr>
      <w:proofErr w:type="spellStart"/>
      <w:r w:rsidRPr="00D650FA">
        <w:rPr>
          <w:sz w:val="28"/>
        </w:rPr>
        <w:t>Vo</w:t>
      </w:r>
      <w:proofErr w:type="spellEnd"/>
      <w:r w:rsidRPr="00D650FA">
        <w:rPr>
          <w:sz w:val="28"/>
        </w:rPr>
        <w:t xml:space="preserve"> - объем раствора </w:t>
      </w:r>
      <w:proofErr w:type="spellStart"/>
      <w:r w:rsidRPr="00D650FA">
        <w:rPr>
          <w:sz w:val="28"/>
        </w:rPr>
        <w:t>трилона</w:t>
      </w:r>
      <w:proofErr w:type="spellEnd"/>
      <w:r w:rsidRPr="00D650FA">
        <w:rPr>
          <w:sz w:val="28"/>
        </w:rPr>
        <w:t xml:space="preserve"> Б, израсходованный на титрование кальция (</w:t>
      </w:r>
      <w:proofErr w:type="spellStart"/>
      <w:r w:rsidRPr="00D650FA">
        <w:rPr>
          <w:sz w:val="28"/>
        </w:rPr>
        <w:t>V</w:t>
      </w:r>
      <w:r w:rsidRPr="00D650FA">
        <w:rPr>
          <w:sz w:val="28"/>
          <w:vertAlign w:val="subscript"/>
        </w:rPr>
        <w:t>Са</w:t>
      </w:r>
      <w:proofErr w:type="spellEnd"/>
      <w:r w:rsidRPr="00D650FA">
        <w:rPr>
          <w:sz w:val="28"/>
        </w:rPr>
        <w:t>) или магния (V</w:t>
      </w:r>
      <w:r w:rsidRPr="00D650FA">
        <w:rPr>
          <w:sz w:val="28"/>
          <w:vertAlign w:val="subscript"/>
        </w:rPr>
        <w:t>М</w:t>
      </w:r>
      <w:r w:rsidRPr="00D650FA">
        <w:rPr>
          <w:sz w:val="28"/>
          <w:vertAlign w:val="subscript"/>
          <w:lang w:val="en-US"/>
        </w:rPr>
        <w:t>g</w:t>
      </w:r>
      <w:r w:rsidRPr="00D650FA">
        <w:rPr>
          <w:sz w:val="28"/>
        </w:rPr>
        <w:t xml:space="preserve">) </w:t>
      </w:r>
      <w:r>
        <w:rPr>
          <w:sz w:val="28"/>
        </w:rPr>
        <w:t>в контрольной (холостой)</w:t>
      </w:r>
      <w:r w:rsidRPr="00D650FA">
        <w:rPr>
          <w:sz w:val="28"/>
        </w:rPr>
        <w:t xml:space="preserve"> пробе, мл;</w:t>
      </w:r>
    </w:p>
    <w:p w:rsidR="00D650FA" w:rsidRPr="00D650FA" w:rsidRDefault="00D650FA" w:rsidP="00D650FA">
      <w:pPr>
        <w:pStyle w:val="a3"/>
        <w:spacing w:before="0" w:beforeAutospacing="0" w:after="0" w:afterAutospacing="0"/>
        <w:ind w:firstLine="708"/>
        <w:jc w:val="both"/>
        <w:rPr>
          <w:sz w:val="28"/>
        </w:rPr>
      </w:pPr>
      <w:r w:rsidRPr="00D650FA">
        <w:rPr>
          <w:sz w:val="28"/>
        </w:rPr>
        <w:t xml:space="preserve"> с - эквивалентная концентрация раствора </w:t>
      </w:r>
      <w:proofErr w:type="spellStart"/>
      <w:r w:rsidRPr="00D650FA">
        <w:rPr>
          <w:sz w:val="28"/>
        </w:rPr>
        <w:t>трилона</w:t>
      </w:r>
      <w:proofErr w:type="spellEnd"/>
      <w:r w:rsidRPr="00D650FA">
        <w:rPr>
          <w:sz w:val="28"/>
        </w:rPr>
        <w:t xml:space="preserve"> Б (1/2 </w:t>
      </w:r>
      <w:r>
        <w:rPr>
          <w:sz w:val="28"/>
          <w:lang w:val="en-US"/>
        </w:rPr>
        <w:t>Na</w:t>
      </w:r>
      <w:r w:rsidRPr="00D650FA">
        <w:rPr>
          <w:sz w:val="28"/>
          <w:vertAlign w:val="subscript"/>
        </w:rPr>
        <w:t>2</w:t>
      </w:r>
      <w:r w:rsidRPr="00D650FA">
        <w:rPr>
          <w:sz w:val="28"/>
        </w:rPr>
        <w:t xml:space="preserve">ЭДТА), равна 0,05 </w:t>
      </w:r>
      <w:proofErr w:type="spellStart"/>
      <w:r w:rsidRPr="00D650FA">
        <w:rPr>
          <w:sz w:val="28"/>
        </w:rPr>
        <w:t>ммоль</w:t>
      </w:r>
      <w:proofErr w:type="spellEnd"/>
      <w:r w:rsidRPr="00D650FA">
        <w:rPr>
          <w:sz w:val="28"/>
        </w:rPr>
        <w:t>/мл;</w:t>
      </w:r>
    </w:p>
    <w:p w:rsidR="00D650FA" w:rsidRPr="00D650FA" w:rsidRDefault="00D650FA" w:rsidP="00D650FA">
      <w:pPr>
        <w:pStyle w:val="a3"/>
        <w:spacing w:before="0" w:beforeAutospacing="0" w:after="0" w:afterAutospacing="0"/>
        <w:ind w:firstLine="708"/>
        <w:jc w:val="both"/>
        <w:rPr>
          <w:sz w:val="28"/>
        </w:rPr>
      </w:pPr>
      <w:r w:rsidRPr="00D650FA">
        <w:rPr>
          <w:sz w:val="28"/>
        </w:rPr>
        <w:t>500 - коэффициент пересчета на 100 г почвы;</w:t>
      </w:r>
    </w:p>
    <w:p w:rsidR="00D650FA" w:rsidRPr="00D650FA" w:rsidRDefault="00D650FA" w:rsidP="00D650FA">
      <w:pPr>
        <w:pStyle w:val="a3"/>
        <w:spacing w:before="0" w:beforeAutospacing="0" w:after="0" w:afterAutospacing="0"/>
        <w:ind w:firstLine="708"/>
        <w:jc w:val="both"/>
        <w:rPr>
          <w:sz w:val="28"/>
        </w:rPr>
      </w:pPr>
      <w:r w:rsidRPr="00D650FA">
        <w:rPr>
          <w:sz w:val="28"/>
        </w:rPr>
        <w:t>V</w:t>
      </w:r>
      <w:r w:rsidRPr="00D650FA">
        <w:rPr>
          <w:sz w:val="28"/>
          <w:vertAlign w:val="subscript"/>
        </w:rPr>
        <w:t>1</w:t>
      </w:r>
      <w:r w:rsidRPr="00D650FA">
        <w:rPr>
          <w:sz w:val="28"/>
        </w:rPr>
        <w:t xml:space="preserve"> - объем почвенной вытяжки, взятый для титрования, мл.</w:t>
      </w:r>
    </w:p>
    <w:p w:rsidR="008F2D65" w:rsidRPr="008F2D65" w:rsidRDefault="00D650FA" w:rsidP="00D650FA">
      <w:pPr>
        <w:pStyle w:val="a3"/>
        <w:spacing w:before="0" w:beforeAutospacing="0" w:after="0" w:afterAutospacing="0"/>
        <w:ind w:firstLine="708"/>
        <w:jc w:val="both"/>
        <w:rPr>
          <w:sz w:val="28"/>
        </w:rPr>
      </w:pPr>
      <w:r w:rsidRPr="00D650FA">
        <w:rPr>
          <w:sz w:val="28"/>
        </w:rPr>
        <w:t>Пример</w:t>
      </w:r>
      <w:r w:rsidR="008F2D65">
        <w:rPr>
          <w:sz w:val="28"/>
        </w:rPr>
        <w:t>:</w:t>
      </w:r>
    </w:p>
    <w:p w:rsidR="008F2D65" w:rsidRDefault="00D650FA" w:rsidP="008F2D65">
      <w:pPr>
        <w:pStyle w:val="a3"/>
        <w:spacing w:before="0" w:beforeAutospacing="0" w:after="0" w:afterAutospacing="0"/>
        <w:jc w:val="both"/>
        <w:rPr>
          <w:sz w:val="28"/>
        </w:rPr>
      </w:pPr>
      <w:r w:rsidRPr="00D650FA">
        <w:rPr>
          <w:sz w:val="28"/>
        </w:rPr>
        <w:t>Для титрования отобрали V</w:t>
      </w:r>
      <w:r w:rsidR="008F2D65" w:rsidRPr="008F2D65">
        <w:rPr>
          <w:sz w:val="28"/>
          <w:vertAlign w:val="subscript"/>
        </w:rPr>
        <w:t>1</w:t>
      </w:r>
      <w:r w:rsidRPr="008F2D65">
        <w:rPr>
          <w:sz w:val="28"/>
          <w:vertAlign w:val="subscript"/>
        </w:rPr>
        <w:t xml:space="preserve"> </w:t>
      </w:r>
      <w:r w:rsidRPr="00D650FA">
        <w:rPr>
          <w:sz w:val="28"/>
        </w:rPr>
        <w:t xml:space="preserve">= 1 мл анализируемой вытяжки. </w:t>
      </w:r>
    </w:p>
    <w:p w:rsidR="008F2D65" w:rsidRDefault="00D650FA" w:rsidP="008F2D65">
      <w:pPr>
        <w:pStyle w:val="a3"/>
        <w:spacing w:before="0" w:beforeAutospacing="0" w:after="0" w:afterAutospacing="0"/>
        <w:jc w:val="both"/>
        <w:rPr>
          <w:sz w:val="28"/>
        </w:rPr>
      </w:pPr>
      <w:r w:rsidRPr="00D650FA">
        <w:rPr>
          <w:sz w:val="28"/>
        </w:rPr>
        <w:t xml:space="preserve">На титрование кальция израсходовали </w:t>
      </w:r>
      <w:proofErr w:type="spellStart"/>
      <w:r w:rsidRPr="00D650FA">
        <w:rPr>
          <w:sz w:val="28"/>
        </w:rPr>
        <w:t>V</w:t>
      </w:r>
      <w:r w:rsidR="008F2D65">
        <w:rPr>
          <w:sz w:val="28"/>
          <w:vertAlign w:val="subscript"/>
        </w:rPr>
        <w:t>Са</w:t>
      </w:r>
      <w:proofErr w:type="spellEnd"/>
      <w:r w:rsidRPr="00D650FA">
        <w:rPr>
          <w:sz w:val="28"/>
        </w:rPr>
        <w:t xml:space="preserve"> = 0,26 мл раствора </w:t>
      </w:r>
      <w:proofErr w:type="spellStart"/>
      <w:r w:rsidRPr="00D650FA">
        <w:rPr>
          <w:sz w:val="28"/>
        </w:rPr>
        <w:t>Трилона</w:t>
      </w:r>
      <w:proofErr w:type="spellEnd"/>
      <w:r w:rsidRPr="00D650FA">
        <w:rPr>
          <w:sz w:val="28"/>
        </w:rPr>
        <w:t xml:space="preserve"> Б. </w:t>
      </w:r>
    </w:p>
    <w:p w:rsidR="008F2D65" w:rsidRDefault="00D650FA" w:rsidP="008F2D65">
      <w:pPr>
        <w:pStyle w:val="a3"/>
        <w:spacing w:before="0" w:beforeAutospacing="0" w:after="0" w:afterAutospacing="0"/>
        <w:jc w:val="both"/>
        <w:rPr>
          <w:sz w:val="28"/>
        </w:rPr>
      </w:pPr>
      <w:r w:rsidRPr="00D650FA">
        <w:rPr>
          <w:sz w:val="28"/>
        </w:rPr>
        <w:t>На титрование магния израсходовали V</w:t>
      </w:r>
      <w:r w:rsidR="008F2D65" w:rsidRPr="00D650FA">
        <w:rPr>
          <w:sz w:val="28"/>
          <w:vertAlign w:val="subscript"/>
        </w:rPr>
        <w:t>М</w:t>
      </w:r>
      <w:r w:rsidR="008F2D65" w:rsidRPr="00D650FA">
        <w:rPr>
          <w:sz w:val="28"/>
          <w:vertAlign w:val="subscript"/>
          <w:lang w:val="en-US"/>
        </w:rPr>
        <w:t>g</w:t>
      </w:r>
      <w:r w:rsidRPr="00D650FA">
        <w:rPr>
          <w:sz w:val="28"/>
        </w:rPr>
        <w:t xml:space="preserve"> = 0,32 мл раствора </w:t>
      </w:r>
      <w:proofErr w:type="spellStart"/>
      <w:r w:rsidRPr="00D650FA">
        <w:rPr>
          <w:sz w:val="28"/>
        </w:rPr>
        <w:t>Трилона</w:t>
      </w:r>
      <w:proofErr w:type="spellEnd"/>
      <w:r w:rsidRPr="00D650FA">
        <w:rPr>
          <w:sz w:val="28"/>
        </w:rPr>
        <w:t xml:space="preserve"> Б. </w:t>
      </w:r>
    </w:p>
    <w:p w:rsidR="00D650FA" w:rsidRPr="00D650FA" w:rsidRDefault="00D650FA" w:rsidP="008F2D65">
      <w:pPr>
        <w:pStyle w:val="a3"/>
        <w:spacing w:before="0" w:beforeAutospacing="0" w:after="0" w:afterAutospacing="0"/>
        <w:jc w:val="both"/>
        <w:rPr>
          <w:sz w:val="28"/>
        </w:rPr>
      </w:pPr>
      <w:r w:rsidRPr="00D650FA">
        <w:rPr>
          <w:sz w:val="28"/>
        </w:rPr>
        <w:t xml:space="preserve">На титрование холостой пробы по кальцию израсходовали </w:t>
      </w:r>
      <w:proofErr w:type="spellStart"/>
      <w:r w:rsidRPr="00D650FA">
        <w:rPr>
          <w:sz w:val="28"/>
        </w:rPr>
        <w:t>V</w:t>
      </w:r>
      <w:r w:rsidR="008F2D65">
        <w:rPr>
          <w:sz w:val="28"/>
          <w:vertAlign w:val="subscript"/>
        </w:rPr>
        <w:t>Са</w:t>
      </w:r>
      <w:proofErr w:type="spellEnd"/>
      <w:r w:rsidRPr="00D650FA">
        <w:rPr>
          <w:sz w:val="28"/>
        </w:rPr>
        <w:t xml:space="preserve"> = 0,08 мл раствора </w:t>
      </w:r>
      <w:proofErr w:type="spellStart"/>
      <w:r w:rsidRPr="00D650FA">
        <w:rPr>
          <w:sz w:val="28"/>
        </w:rPr>
        <w:t>Трилона</w:t>
      </w:r>
      <w:proofErr w:type="spellEnd"/>
      <w:r w:rsidRPr="00D650FA">
        <w:rPr>
          <w:sz w:val="28"/>
        </w:rPr>
        <w:t xml:space="preserve"> Б, по магнию - V</w:t>
      </w:r>
      <w:r w:rsidR="008F2D65" w:rsidRPr="00D650FA">
        <w:rPr>
          <w:sz w:val="28"/>
          <w:vertAlign w:val="subscript"/>
        </w:rPr>
        <w:t>М</w:t>
      </w:r>
      <w:r w:rsidR="008F2D65" w:rsidRPr="00D650FA">
        <w:rPr>
          <w:sz w:val="28"/>
          <w:vertAlign w:val="subscript"/>
          <w:lang w:val="en-US"/>
        </w:rPr>
        <w:t>g</w:t>
      </w:r>
      <w:r w:rsidRPr="00D650FA">
        <w:rPr>
          <w:sz w:val="28"/>
        </w:rPr>
        <w:t xml:space="preserve"> = 0,08 мл раствора </w:t>
      </w:r>
      <w:proofErr w:type="spellStart"/>
      <w:r w:rsidRPr="00D650FA">
        <w:rPr>
          <w:sz w:val="28"/>
        </w:rPr>
        <w:t>Трилона</w:t>
      </w:r>
      <w:proofErr w:type="spellEnd"/>
      <w:r w:rsidRPr="00D650FA">
        <w:rPr>
          <w:sz w:val="28"/>
        </w:rPr>
        <w:t xml:space="preserve"> Б. Эквивалентная концентрация раствора </w:t>
      </w:r>
      <w:proofErr w:type="spellStart"/>
      <w:r w:rsidRPr="00D650FA">
        <w:rPr>
          <w:sz w:val="28"/>
        </w:rPr>
        <w:t>трилона</w:t>
      </w:r>
      <w:proofErr w:type="spellEnd"/>
      <w:r w:rsidRPr="00D650FA">
        <w:rPr>
          <w:sz w:val="28"/>
        </w:rPr>
        <w:t xml:space="preserve"> Б равна 0,05 </w:t>
      </w:r>
      <w:proofErr w:type="spellStart"/>
      <w:r w:rsidRPr="00D650FA">
        <w:rPr>
          <w:sz w:val="28"/>
        </w:rPr>
        <w:t>ммоль</w:t>
      </w:r>
      <w:proofErr w:type="spellEnd"/>
      <w:r w:rsidRPr="00D650FA">
        <w:rPr>
          <w:sz w:val="28"/>
        </w:rPr>
        <w:t>/мл. Коэффициент пересчета на 100 г почвы равен 500.</w:t>
      </w:r>
    </w:p>
    <w:p w:rsidR="00D650FA" w:rsidRPr="00D650FA" w:rsidRDefault="00D650FA" w:rsidP="00D650FA">
      <w:pPr>
        <w:pStyle w:val="a3"/>
        <w:spacing w:before="0" w:beforeAutospacing="0" w:after="0" w:afterAutospacing="0"/>
        <w:ind w:firstLine="708"/>
        <w:jc w:val="both"/>
        <w:rPr>
          <w:sz w:val="28"/>
        </w:rPr>
      </w:pPr>
      <w:r w:rsidRPr="00D650FA">
        <w:rPr>
          <w:sz w:val="28"/>
        </w:rPr>
        <w:t>Количество эквивалентов кальция (</w:t>
      </w:r>
      <w:proofErr w:type="spellStart"/>
      <w:r w:rsidRPr="00D650FA">
        <w:rPr>
          <w:sz w:val="28"/>
        </w:rPr>
        <w:t>Х</w:t>
      </w:r>
      <w:r w:rsidR="008F2D65">
        <w:rPr>
          <w:sz w:val="28"/>
          <w:vertAlign w:val="subscript"/>
        </w:rPr>
        <w:t>Са</w:t>
      </w:r>
      <w:proofErr w:type="spellEnd"/>
      <w:r w:rsidRPr="00D650FA">
        <w:rPr>
          <w:sz w:val="28"/>
        </w:rPr>
        <w:t>) в анализируемой почве:</w:t>
      </w:r>
    </w:p>
    <w:p w:rsidR="008F2D65" w:rsidRDefault="008F2D65" w:rsidP="008F2D65">
      <w:pPr>
        <w:pStyle w:val="a3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t>Х=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</w:rPr>
                  <m:t>0,26-0,08</m:t>
                </m:r>
                <m:ctrlPr>
                  <w:rPr>
                    <w:rFonts w:ascii="Cambria Math" w:hAnsi="Cambria Math"/>
                    <w:i/>
                    <w:sz w:val="28"/>
                    <w:vertAlign w:val="subscript"/>
                  </w:rPr>
                </m:ctrlPr>
              </m:e>
            </m:d>
            <m:r>
              <w:rPr>
                <w:rFonts w:ascii="Cambria Math" w:hAnsi="Cambria Math"/>
                <w:sz w:val="28"/>
                <w:vertAlign w:val="subscript"/>
              </w:rPr>
              <m:t xml:space="preserve">*0,05*500 </m:t>
            </m:r>
          </m:num>
          <m:den>
            <m:r>
              <w:rPr>
                <w:rFonts w:ascii="Cambria Math" w:hAnsi="Cambria Math"/>
                <w:sz w:val="28"/>
              </w:rPr>
              <m:t>1</m:t>
            </m:r>
          </m:den>
        </m:f>
      </m:oMath>
      <w:r>
        <w:rPr>
          <w:sz w:val="28"/>
        </w:rPr>
        <w:t xml:space="preserve">= </w:t>
      </w:r>
      <w:r w:rsidRPr="008F2D65">
        <w:t>4,5</w:t>
      </w:r>
      <w:r>
        <w:t xml:space="preserve"> </w:t>
      </w:r>
      <w:proofErr w:type="spellStart"/>
      <w:r w:rsidRPr="008F2D65">
        <w:t>ммоль</w:t>
      </w:r>
      <w:proofErr w:type="spellEnd"/>
      <w:r w:rsidRPr="008F2D65">
        <w:t>/100г почвы</w:t>
      </w:r>
    </w:p>
    <w:p w:rsidR="008F2D65" w:rsidRDefault="008F2D65" w:rsidP="00D650FA">
      <w:pPr>
        <w:pStyle w:val="a3"/>
        <w:spacing w:before="0" w:beforeAutospacing="0" w:after="0" w:afterAutospacing="0"/>
        <w:ind w:firstLine="708"/>
        <w:jc w:val="both"/>
        <w:rPr>
          <w:sz w:val="28"/>
        </w:rPr>
      </w:pPr>
    </w:p>
    <w:p w:rsidR="00D650FA" w:rsidRPr="00D650FA" w:rsidRDefault="00D650FA" w:rsidP="00D650FA">
      <w:pPr>
        <w:pStyle w:val="a3"/>
        <w:spacing w:before="0" w:beforeAutospacing="0" w:after="0" w:afterAutospacing="0"/>
        <w:ind w:firstLine="708"/>
        <w:jc w:val="both"/>
        <w:rPr>
          <w:sz w:val="28"/>
        </w:rPr>
      </w:pPr>
      <w:r w:rsidRPr="00D650FA">
        <w:rPr>
          <w:sz w:val="28"/>
        </w:rPr>
        <w:t>Количество эквивалентов магния (Х</w:t>
      </w:r>
      <w:r w:rsidR="008F2D65" w:rsidRPr="00D650FA">
        <w:rPr>
          <w:sz w:val="28"/>
          <w:vertAlign w:val="subscript"/>
        </w:rPr>
        <w:t>М</w:t>
      </w:r>
      <w:r w:rsidR="008F2D65" w:rsidRPr="00D650FA">
        <w:rPr>
          <w:sz w:val="28"/>
          <w:vertAlign w:val="subscript"/>
          <w:lang w:val="en-US"/>
        </w:rPr>
        <w:t>g</w:t>
      </w:r>
      <w:r w:rsidRPr="00D650FA">
        <w:rPr>
          <w:sz w:val="28"/>
        </w:rPr>
        <w:t>) в анализируемой почве:</w:t>
      </w:r>
    </w:p>
    <w:p w:rsidR="008F2D65" w:rsidRDefault="008F2D65" w:rsidP="008F2D65">
      <w:pPr>
        <w:pStyle w:val="a3"/>
        <w:spacing w:before="0" w:beforeAutospacing="0" w:after="0" w:afterAutospacing="0"/>
        <w:ind w:firstLine="708"/>
        <w:jc w:val="both"/>
      </w:pPr>
      <w:r>
        <w:rPr>
          <w:sz w:val="28"/>
        </w:rPr>
        <w:t>Х=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</w:rPr>
                  <m:t>0,32-0,08</m:t>
                </m:r>
                <m:ctrlPr>
                  <w:rPr>
                    <w:rFonts w:ascii="Cambria Math" w:hAnsi="Cambria Math"/>
                    <w:i/>
                    <w:sz w:val="28"/>
                    <w:vertAlign w:val="subscript"/>
                  </w:rPr>
                </m:ctrlPr>
              </m:e>
            </m:d>
            <m:r>
              <w:rPr>
                <w:rFonts w:ascii="Cambria Math" w:hAnsi="Cambria Math"/>
                <w:sz w:val="28"/>
                <w:vertAlign w:val="subscript"/>
              </w:rPr>
              <m:t>*0,05*500</m:t>
            </m:r>
          </m:num>
          <m:den>
            <m:r>
              <w:rPr>
                <w:rFonts w:ascii="Cambria Math" w:hAnsi="Cambria Math"/>
                <w:sz w:val="28"/>
              </w:rPr>
              <m:t>1</m:t>
            </m:r>
          </m:den>
        </m:f>
        <m:r>
          <w:rPr>
            <w:rFonts w:ascii="Cambria Math" w:hAnsi="Cambria Math"/>
            <w:sz w:val="28"/>
          </w:rPr>
          <m:t xml:space="preserve"> </m:t>
        </m:r>
      </m:oMath>
      <w:r>
        <w:rPr>
          <w:sz w:val="28"/>
        </w:rPr>
        <w:t xml:space="preserve">= </w:t>
      </w:r>
      <w:r>
        <w:t xml:space="preserve">6 </w:t>
      </w:r>
      <w:proofErr w:type="spellStart"/>
      <w:r w:rsidRPr="008F2D65">
        <w:t>ммоль</w:t>
      </w:r>
      <w:proofErr w:type="spellEnd"/>
      <w:r w:rsidRPr="008F2D65">
        <w:t>/100г почвы</w:t>
      </w:r>
    </w:p>
    <w:p w:rsidR="008F2D65" w:rsidRDefault="008F2D65" w:rsidP="008F2D65">
      <w:pPr>
        <w:pStyle w:val="a3"/>
        <w:spacing w:before="0" w:beforeAutospacing="0" w:after="0" w:afterAutospacing="0"/>
        <w:ind w:firstLine="708"/>
        <w:jc w:val="both"/>
        <w:rPr>
          <w:sz w:val="28"/>
        </w:rPr>
      </w:pPr>
    </w:p>
    <w:p w:rsidR="00A11EFD" w:rsidRPr="00274E5F" w:rsidRDefault="00274E5F" w:rsidP="009C09F5">
      <w:pPr>
        <w:pStyle w:val="a3"/>
        <w:spacing w:before="0" w:beforeAutospacing="0" w:after="240" w:afterAutospacing="0"/>
        <w:ind w:firstLine="708"/>
        <w:jc w:val="both"/>
        <w:rPr>
          <w:b/>
          <w:i/>
          <w:sz w:val="28"/>
        </w:rPr>
      </w:pPr>
      <w:r w:rsidRPr="00274E5F">
        <w:rPr>
          <w:b/>
          <w:i/>
          <w:sz w:val="28"/>
        </w:rPr>
        <w:t>3.</w:t>
      </w:r>
      <w:r w:rsidR="009211A5" w:rsidRPr="00274E5F">
        <w:rPr>
          <w:b/>
          <w:i/>
          <w:sz w:val="28"/>
        </w:rPr>
        <w:t xml:space="preserve">Подведение итогов занятия </w:t>
      </w:r>
      <w:r w:rsidR="009C09F5" w:rsidRPr="00274E5F">
        <w:rPr>
          <w:b/>
          <w:i/>
          <w:sz w:val="28"/>
        </w:rPr>
        <w:t>(3</w:t>
      </w:r>
      <w:r w:rsidR="009211A5" w:rsidRPr="00274E5F">
        <w:rPr>
          <w:b/>
          <w:i/>
          <w:sz w:val="28"/>
        </w:rPr>
        <w:t xml:space="preserve"> мин)</w:t>
      </w:r>
    </w:p>
    <w:p w:rsidR="00130633" w:rsidRPr="00130633" w:rsidRDefault="00130633" w:rsidP="00130633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A"/>
          <w:sz w:val="28"/>
          <w:szCs w:val="28"/>
          <w:lang w:eastAsia="ar-SA"/>
        </w:rPr>
      </w:pPr>
      <w:r w:rsidRPr="00130633">
        <w:rPr>
          <w:rFonts w:ascii="Times New Roman" w:eastAsia="Times New Roman" w:hAnsi="Times New Roman" w:cs="Times New Roman"/>
          <w:bCs/>
          <w:iCs/>
          <w:color w:val="00000A"/>
          <w:sz w:val="28"/>
          <w:szCs w:val="28"/>
          <w:lang w:eastAsia="ar-SA"/>
        </w:rPr>
        <w:t xml:space="preserve">Каждая группа представляет результаты проведенных опытов и формулируется общие выводы представленных образцов </w:t>
      </w:r>
      <w:r w:rsidR="00F16313">
        <w:rPr>
          <w:rFonts w:ascii="Times New Roman" w:eastAsia="Times New Roman" w:hAnsi="Times New Roman" w:cs="Times New Roman"/>
          <w:bCs/>
          <w:iCs/>
          <w:color w:val="00000A"/>
          <w:sz w:val="28"/>
          <w:szCs w:val="28"/>
          <w:lang w:eastAsia="ar-SA"/>
        </w:rPr>
        <w:t>почвы.</w:t>
      </w:r>
    </w:p>
    <w:p w:rsidR="00524D79" w:rsidRPr="00130633" w:rsidRDefault="00130633" w:rsidP="00130633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A"/>
          <w:sz w:val="28"/>
          <w:szCs w:val="28"/>
          <w:lang w:eastAsia="ar-SA"/>
        </w:rPr>
      </w:pPr>
      <w:r w:rsidRPr="00130633">
        <w:rPr>
          <w:rFonts w:ascii="Times New Roman" w:eastAsia="Times New Roman" w:hAnsi="Times New Roman" w:cs="Times New Roman"/>
          <w:bCs/>
          <w:iCs/>
          <w:color w:val="00000A"/>
          <w:sz w:val="28"/>
          <w:szCs w:val="28"/>
          <w:lang w:eastAsia="ar-SA"/>
        </w:rPr>
        <w:t>Учитель подводит итоги работы каждой группы.</w:t>
      </w:r>
    </w:p>
    <w:sectPr w:rsidR="00524D79" w:rsidRPr="00130633" w:rsidSect="00161E7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5295"/>
    <w:multiLevelType w:val="multilevel"/>
    <w:tmpl w:val="B1A45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35F48"/>
    <w:multiLevelType w:val="multilevel"/>
    <w:tmpl w:val="457E4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C1F9E"/>
    <w:multiLevelType w:val="hybridMultilevel"/>
    <w:tmpl w:val="16F060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8038E"/>
    <w:multiLevelType w:val="multilevel"/>
    <w:tmpl w:val="2E76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C7F5B"/>
    <w:multiLevelType w:val="hybridMultilevel"/>
    <w:tmpl w:val="2712259E"/>
    <w:lvl w:ilvl="0" w:tplc="94920D7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190D0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56D2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3825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C3F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D8C1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DA43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7AE5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2868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99533D"/>
    <w:multiLevelType w:val="multilevel"/>
    <w:tmpl w:val="43A4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A15879"/>
    <w:multiLevelType w:val="hybridMultilevel"/>
    <w:tmpl w:val="8F46D2C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4176D"/>
    <w:multiLevelType w:val="hybridMultilevel"/>
    <w:tmpl w:val="2E8E7A0A"/>
    <w:lvl w:ilvl="0" w:tplc="53A2E2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620E6"/>
    <w:multiLevelType w:val="hybridMultilevel"/>
    <w:tmpl w:val="1F96FE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EC098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B2C56E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364A60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364441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A0667F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2FC9F7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94281A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15691C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37F206D7"/>
    <w:multiLevelType w:val="hybridMultilevel"/>
    <w:tmpl w:val="9F6C9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36F75"/>
    <w:multiLevelType w:val="multilevel"/>
    <w:tmpl w:val="3656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702D63"/>
    <w:multiLevelType w:val="hybridMultilevel"/>
    <w:tmpl w:val="F9863970"/>
    <w:lvl w:ilvl="0" w:tplc="EB187D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FE1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7AA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2C34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EA7E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109F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12B5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E647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F6D7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DBB7433"/>
    <w:multiLevelType w:val="multilevel"/>
    <w:tmpl w:val="4E78CD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E754F5D"/>
    <w:multiLevelType w:val="multilevel"/>
    <w:tmpl w:val="F3EA0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EB631D"/>
    <w:multiLevelType w:val="hybridMultilevel"/>
    <w:tmpl w:val="8FD4500C"/>
    <w:lvl w:ilvl="0" w:tplc="C32AA8F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4744F4A"/>
    <w:multiLevelType w:val="hybridMultilevel"/>
    <w:tmpl w:val="72EC4DF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A2C79"/>
    <w:multiLevelType w:val="hybridMultilevel"/>
    <w:tmpl w:val="7A5C9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73328"/>
    <w:multiLevelType w:val="hybridMultilevel"/>
    <w:tmpl w:val="506CD71A"/>
    <w:lvl w:ilvl="0" w:tplc="A88CB13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9B4E38"/>
    <w:multiLevelType w:val="multilevel"/>
    <w:tmpl w:val="05FC0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0B25A8"/>
    <w:multiLevelType w:val="multilevel"/>
    <w:tmpl w:val="E43ED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+mn-ea" w:hint="default"/>
        <w:color w:val="000000"/>
        <w:sz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744C45"/>
    <w:multiLevelType w:val="multilevel"/>
    <w:tmpl w:val="768C477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F087C47"/>
    <w:multiLevelType w:val="hybridMultilevel"/>
    <w:tmpl w:val="44889338"/>
    <w:lvl w:ilvl="0" w:tplc="7820DF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240D1"/>
    <w:multiLevelType w:val="hybridMultilevel"/>
    <w:tmpl w:val="82103BF8"/>
    <w:lvl w:ilvl="0" w:tplc="517EC08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03D51AA"/>
    <w:multiLevelType w:val="multilevel"/>
    <w:tmpl w:val="7504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031B4F"/>
    <w:multiLevelType w:val="multilevel"/>
    <w:tmpl w:val="B1327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204AFD"/>
    <w:multiLevelType w:val="multilevel"/>
    <w:tmpl w:val="3ADC5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440751"/>
    <w:multiLevelType w:val="multilevel"/>
    <w:tmpl w:val="A092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B126D7"/>
    <w:multiLevelType w:val="hybridMultilevel"/>
    <w:tmpl w:val="5812FB94"/>
    <w:lvl w:ilvl="0" w:tplc="16E21E9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10317"/>
    <w:multiLevelType w:val="hybridMultilevel"/>
    <w:tmpl w:val="706EACD8"/>
    <w:lvl w:ilvl="0" w:tplc="56405A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76BF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3629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36C0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FE52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CAE0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D809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2C3E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F4D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A23BCD"/>
    <w:multiLevelType w:val="multilevel"/>
    <w:tmpl w:val="C88E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0"/>
  </w:num>
  <w:num w:numId="3">
    <w:abstractNumId w:val="9"/>
  </w:num>
  <w:num w:numId="4">
    <w:abstractNumId w:val="15"/>
  </w:num>
  <w:num w:numId="5">
    <w:abstractNumId w:val="2"/>
  </w:num>
  <w:num w:numId="6">
    <w:abstractNumId w:val="6"/>
  </w:num>
  <w:num w:numId="7">
    <w:abstractNumId w:val="14"/>
  </w:num>
  <w:num w:numId="8">
    <w:abstractNumId w:val="22"/>
  </w:num>
  <w:num w:numId="9">
    <w:abstractNumId w:val="21"/>
  </w:num>
  <w:num w:numId="10">
    <w:abstractNumId w:val="17"/>
  </w:num>
  <w:num w:numId="11">
    <w:abstractNumId w:val="16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8"/>
  </w:num>
  <w:num w:numId="15">
    <w:abstractNumId w:val="18"/>
  </w:num>
  <w:num w:numId="16">
    <w:abstractNumId w:val="0"/>
  </w:num>
  <w:num w:numId="17">
    <w:abstractNumId w:val="3"/>
  </w:num>
  <w:num w:numId="18">
    <w:abstractNumId w:val="29"/>
  </w:num>
  <w:num w:numId="19">
    <w:abstractNumId w:val="26"/>
  </w:num>
  <w:num w:numId="20">
    <w:abstractNumId w:val="5"/>
  </w:num>
  <w:num w:numId="21">
    <w:abstractNumId w:val="23"/>
  </w:num>
  <w:num w:numId="22">
    <w:abstractNumId w:val="10"/>
  </w:num>
  <w:num w:numId="23">
    <w:abstractNumId w:val="1"/>
  </w:num>
  <w:num w:numId="24">
    <w:abstractNumId w:val="19"/>
  </w:num>
  <w:num w:numId="25">
    <w:abstractNumId w:val="24"/>
  </w:num>
  <w:num w:numId="26">
    <w:abstractNumId w:val="28"/>
  </w:num>
  <w:num w:numId="27">
    <w:abstractNumId w:val="11"/>
  </w:num>
  <w:num w:numId="28">
    <w:abstractNumId w:val="25"/>
  </w:num>
  <w:num w:numId="29">
    <w:abstractNumId w:val="13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20"/>
    <w:rsid w:val="0000670F"/>
    <w:rsid w:val="000503F0"/>
    <w:rsid w:val="00075C6A"/>
    <w:rsid w:val="00080198"/>
    <w:rsid w:val="00084792"/>
    <w:rsid w:val="00090772"/>
    <w:rsid w:val="00092805"/>
    <w:rsid w:val="000D0061"/>
    <w:rsid w:val="0010652C"/>
    <w:rsid w:val="00115468"/>
    <w:rsid w:val="00124E58"/>
    <w:rsid w:val="00130633"/>
    <w:rsid w:val="0013503B"/>
    <w:rsid w:val="0014490E"/>
    <w:rsid w:val="0016016D"/>
    <w:rsid w:val="00161E7B"/>
    <w:rsid w:val="00173887"/>
    <w:rsid w:val="001921AE"/>
    <w:rsid w:val="00196724"/>
    <w:rsid w:val="001A4D1C"/>
    <w:rsid w:val="001A603D"/>
    <w:rsid w:val="001D036C"/>
    <w:rsid w:val="001D5621"/>
    <w:rsid w:val="00230022"/>
    <w:rsid w:val="0023104A"/>
    <w:rsid w:val="00231907"/>
    <w:rsid w:val="002336AF"/>
    <w:rsid w:val="00233D13"/>
    <w:rsid w:val="00233D51"/>
    <w:rsid w:val="0024264F"/>
    <w:rsid w:val="002636B0"/>
    <w:rsid w:val="00274E5F"/>
    <w:rsid w:val="00280AB2"/>
    <w:rsid w:val="002D2B4F"/>
    <w:rsid w:val="002E2B9D"/>
    <w:rsid w:val="002E2CD6"/>
    <w:rsid w:val="002F112E"/>
    <w:rsid w:val="003558BD"/>
    <w:rsid w:val="00384771"/>
    <w:rsid w:val="003C3BD0"/>
    <w:rsid w:val="003E1314"/>
    <w:rsid w:val="003E5BEB"/>
    <w:rsid w:val="003F115E"/>
    <w:rsid w:val="003F1C50"/>
    <w:rsid w:val="003F43ED"/>
    <w:rsid w:val="00425743"/>
    <w:rsid w:val="004338ED"/>
    <w:rsid w:val="004541FE"/>
    <w:rsid w:val="004D240E"/>
    <w:rsid w:val="0050720F"/>
    <w:rsid w:val="0051597F"/>
    <w:rsid w:val="00524D79"/>
    <w:rsid w:val="00560E93"/>
    <w:rsid w:val="005614C2"/>
    <w:rsid w:val="00562504"/>
    <w:rsid w:val="00565299"/>
    <w:rsid w:val="005A53F3"/>
    <w:rsid w:val="005B1C63"/>
    <w:rsid w:val="005C6D68"/>
    <w:rsid w:val="005D1483"/>
    <w:rsid w:val="005D4109"/>
    <w:rsid w:val="005E659F"/>
    <w:rsid w:val="0060318B"/>
    <w:rsid w:val="006238F5"/>
    <w:rsid w:val="00661F09"/>
    <w:rsid w:val="00664D6D"/>
    <w:rsid w:val="0068185C"/>
    <w:rsid w:val="0069168A"/>
    <w:rsid w:val="00693311"/>
    <w:rsid w:val="006F666C"/>
    <w:rsid w:val="0074170A"/>
    <w:rsid w:val="00751A27"/>
    <w:rsid w:val="00781595"/>
    <w:rsid w:val="007951B3"/>
    <w:rsid w:val="007D6A07"/>
    <w:rsid w:val="007D6B1A"/>
    <w:rsid w:val="007F1276"/>
    <w:rsid w:val="007F1BD1"/>
    <w:rsid w:val="0083525A"/>
    <w:rsid w:val="008513EF"/>
    <w:rsid w:val="00864638"/>
    <w:rsid w:val="00883574"/>
    <w:rsid w:val="0089720A"/>
    <w:rsid w:val="008B5B6D"/>
    <w:rsid w:val="008B67F6"/>
    <w:rsid w:val="008D566E"/>
    <w:rsid w:val="008E0C07"/>
    <w:rsid w:val="008F2D65"/>
    <w:rsid w:val="00903C5C"/>
    <w:rsid w:val="00920B27"/>
    <w:rsid w:val="00921123"/>
    <w:rsid w:val="009211A5"/>
    <w:rsid w:val="009338AB"/>
    <w:rsid w:val="00940520"/>
    <w:rsid w:val="00941FDB"/>
    <w:rsid w:val="00943C4C"/>
    <w:rsid w:val="009544B9"/>
    <w:rsid w:val="0095770B"/>
    <w:rsid w:val="00984519"/>
    <w:rsid w:val="00997262"/>
    <w:rsid w:val="009A727C"/>
    <w:rsid w:val="009B24E5"/>
    <w:rsid w:val="009B6116"/>
    <w:rsid w:val="009C09F5"/>
    <w:rsid w:val="009C261F"/>
    <w:rsid w:val="009C3082"/>
    <w:rsid w:val="009D27DC"/>
    <w:rsid w:val="009F3F86"/>
    <w:rsid w:val="009F4687"/>
    <w:rsid w:val="009F5532"/>
    <w:rsid w:val="00A057BE"/>
    <w:rsid w:val="00A11EFD"/>
    <w:rsid w:val="00A40FA4"/>
    <w:rsid w:val="00A7515F"/>
    <w:rsid w:val="00A97854"/>
    <w:rsid w:val="00A97D3A"/>
    <w:rsid w:val="00AA37F6"/>
    <w:rsid w:val="00AB1C25"/>
    <w:rsid w:val="00AB2DBB"/>
    <w:rsid w:val="00AC080F"/>
    <w:rsid w:val="00AF38FB"/>
    <w:rsid w:val="00B14285"/>
    <w:rsid w:val="00B14CEA"/>
    <w:rsid w:val="00B15E3C"/>
    <w:rsid w:val="00B53385"/>
    <w:rsid w:val="00B5570B"/>
    <w:rsid w:val="00B63BA9"/>
    <w:rsid w:val="00B900E5"/>
    <w:rsid w:val="00B96737"/>
    <w:rsid w:val="00BA52CC"/>
    <w:rsid w:val="00BB5A48"/>
    <w:rsid w:val="00BD0E5C"/>
    <w:rsid w:val="00C24F49"/>
    <w:rsid w:val="00C36AAF"/>
    <w:rsid w:val="00C44424"/>
    <w:rsid w:val="00C465CC"/>
    <w:rsid w:val="00C5390E"/>
    <w:rsid w:val="00CA2AA6"/>
    <w:rsid w:val="00CA3F70"/>
    <w:rsid w:val="00CC1BD9"/>
    <w:rsid w:val="00CC2632"/>
    <w:rsid w:val="00CD5F4F"/>
    <w:rsid w:val="00CE518D"/>
    <w:rsid w:val="00CF15F1"/>
    <w:rsid w:val="00CF5BD9"/>
    <w:rsid w:val="00D1441F"/>
    <w:rsid w:val="00D263C8"/>
    <w:rsid w:val="00D6194D"/>
    <w:rsid w:val="00D650FA"/>
    <w:rsid w:val="00D90878"/>
    <w:rsid w:val="00D95607"/>
    <w:rsid w:val="00D97807"/>
    <w:rsid w:val="00DA29EB"/>
    <w:rsid w:val="00DA64A6"/>
    <w:rsid w:val="00DB4478"/>
    <w:rsid w:val="00DE3C6B"/>
    <w:rsid w:val="00DF6E2D"/>
    <w:rsid w:val="00E5082B"/>
    <w:rsid w:val="00E60B7F"/>
    <w:rsid w:val="00E92D7D"/>
    <w:rsid w:val="00E97DB2"/>
    <w:rsid w:val="00EB1966"/>
    <w:rsid w:val="00ED244E"/>
    <w:rsid w:val="00EE34EB"/>
    <w:rsid w:val="00F16313"/>
    <w:rsid w:val="00F277FA"/>
    <w:rsid w:val="00F50D31"/>
    <w:rsid w:val="00F73054"/>
    <w:rsid w:val="00F82FB7"/>
    <w:rsid w:val="00F92AA7"/>
    <w:rsid w:val="00FB2212"/>
    <w:rsid w:val="00FB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E225E"/>
  <w15:chartTrackingRefBased/>
  <w15:docId w15:val="{389589DD-C763-4A39-B0DA-15F9A405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3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336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6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A64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data">
    <w:name w:val="docdata"/>
    <w:aliases w:val="docy,v5,4231,bqiaagaaeyqcaaagiaiaaansdqaabxonaaaaaaaaaaaaaaaaaaaaaaaaaaaaaaaaaaaaaaaaaaaaaaaaaaaaaaaaaaaaaaaaaaaaaaaaaaaaaaaaaaaaaaaaaaaaaaaaaaaaaaaaaaaaaaaaaaaaaaaaaaaaaaaaaaaaaaaaaaaaaaaaaaaaaaaaaaaaaaaaaaaaaaaaaaaaaaaaaaaaaaaaaaaaaaaaaaaaaaaa"/>
    <w:basedOn w:val="a"/>
    <w:rsid w:val="00BA5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3574"/>
    <w:pPr>
      <w:ind w:left="720"/>
      <w:contextualSpacing/>
    </w:pPr>
  </w:style>
  <w:style w:type="table" w:styleId="a5">
    <w:name w:val="Table Grid"/>
    <w:basedOn w:val="a1"/>
    <w:uiPriority w:val="39"/>
    <w:rsid w:val="00355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F1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1C50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5B1C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5B1C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5B1C63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B1C63"/>
    <w:pPr>
      <w:widowControl w:val="0"/>
      <w:autoSpaceDE w:val="0"/>
      <w:autoSpaceDN w:val="0"/>
      <w:spacing w:after="0" w:line="240" w:lineRule="auto"/>
      <w:ind w:left="22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B1C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leftmargin">
    <w:name w:val="left_margin"/>
    <w:basedOn w:val="a"/>
    <w:rsid w:val="00623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5570B"/>
  </w:style>
  <w:style w:type="character" w:customStyle="1" w:styleId="c6">
    <w:name w:val="c6"/>
    <w:basedOn w:val="a0"/>
    <w:rsid w:val="00B5570B"/>
  </w:style>
  <w:style w:type="character" w:customStyle="1" w:styleId="ff2">
    <w:name w:val="ff2"/>
    <w:basedOn w:val="a0"/>
    <w:rsid w:val="00F277FA"/>
  </w:style>
  <w:style w:type="character" w:styleId="aa">
    <w:name w:val="Hyperlink"/>
    <w:basedOn w:val="a0"/>
    <w:uiPriority w:val="99"/>
    <w:semiHidden/>
    <w:unhideWhenUsed/>
    <w:rsid w:val="009F5532"/>
    <w:rPr>
      <w:color w:val="0000FF"/>
      <w:u w:val="single"/>
    </w:rPr>
  </w:style>
  <w:style w:type="paragraph" w:customStyle="1" w:styleId="msonormalbullet2gif">
    <w:name w:val="msonormalbullet2.gif"/>
    <w:basedOn w:val="a"/>
    <w:rsid w:val="00943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rsid w:val="00943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chfactdown-paragraph">
    <w:name w:val="richfactdown-paragraph"/>
    <w:basedOn w:val="a"/>
    <w:rsid w:val="00565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565299"/>
    <w:rPr>
      <w:b/>
      <w:bCs/>
    </w:rPr>
  </w:style>
  <w:style w:type="paragraph" w:customStyle="1" w:styleId="futurismarkdown-listitem">
    <w:name w:val="futurismarkdown-listitem"/>
    <w:basedOn w:val="a"/>
    <w:rsid w:val="0023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36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933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4">
    <w:name w:val="Основной текст (4)"/>
    <w:basedOn w:val="a0"/>
    <w:rsid w:val="009C09F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a0"/>
    <w:rsid w:val="00AC0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pt0pt">
    <w:name w:val="Основной текст (2) + 9 pt;Интервал 0 pt"/>
    <w:basedOn w:val="a0"/>
    <w:rsid w:val="00F92A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F92A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6">
    <w:name w:val="Основной текст (16)_"/>
    <w:basedOn w:val="a0"/>
    <w:rsid w:val="009C261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60">
    <w:name w:val="Основной текст (16)"/>
    <w:basedOn w:val="16"/>
    <w:rsid w:val="009C261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0">
    <w:name w:val="Основной текст (4)_"/>
    <w:basedOn w:val="a0"/>
    <w:rsid w:val="002D2B4F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23">
    <w:name w:val="Основной текст (2) + Малые прописные"/>
    <w:basedOn w:val="22"/>
    <w:rsid w:val="002D2B4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65pt">
    <w:name w:val="Основной текст (2) + 6;5 pt"/>
    <w:basedOn w:val="22"/>
    <w:rsid w:val="00280A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65pt0pt">
    <w:name w:val="Основной текст (2) + 6;5 pt;Полужирный;Курсив;Интервал 0 pt"/>
    <w:basedOn w:val="22"/>
    <w:rsid w:val="00280AB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3"/>
      <w:szCs w:val="13"/>
      <w:u w:val="none"/>
      <w:lang w:val="ru-RU" w:eastAsia="ru-RU" w:bidi="ru-RU"/>
    </w:rPr>
  </w:style>
  <w:style w:type="character" w:styleId="ac">
    <w:name w:val="Placeholder Text"/>
    <w:basedOn w:val="a0"/>
    <w:uiPriority w:val="99"/>
    <w:semiHidden/>
    <w:rsid w:val="00D650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0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1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6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910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85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9564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46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51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473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812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10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64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13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533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863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625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48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9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0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24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665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836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25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062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233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03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16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7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5152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37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792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1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4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7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8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63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646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22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7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95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829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40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181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768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8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60DC6-7149-4B12-8B51-C8132AEC8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2339</TotalTime>
  <Pages>8</Pages>
  <Words>2157</Words>
  <Characters>12296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PC_USER</dc:creator>
  <cp:keywords/>
  <dc:description/>
  <cp:lastModifiedBy>PC_USER</cp:lastModifiedBy>
  <cp:revision>58</cp:revision>
  <cp:lastPrinted>2023-10-04T07:40:00Z</cp:lastPrinted>
  <dcterms:created xsi:type="dcterms:W3CDTF">2023-08-30T06:18:00Z</dcterms:created>
  <dcterms:modified xsi:type="dcterms:W3CDTF">2025-12-10T12:27:00Z</dcterms:modified>
</cp:coreProperties>
</file>