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FC0EA" w14:textId="77777777" w:rsidR="001C5329" w:rsidRPr="0038365E" w:rsidRDefault="001C5329" w:rsidP="009B4557">
      <w:pPr>
        <w:jc w:val="center"/>
        <w:rPr>
          <w:rFonts w:ascii="Times New Roman" w:hAnsi="Times New Roman" w:cs="Times New Roman"/>
          <w:b/>
          <w:bCs/>
        </w:rPr>
      </w:pPr>
      <w:bookmarkStart w:id="0" w:name="_Hlk223440141"/>
      <w:bookmarkStart w:id="1" w:name="_GoBack"/>
      <w:bookmarkEnd w:id="0"/>
      <w:bookmarkEnd w:id="1"/>
      <w:r w:rsidRPr="0038365E">
        <w:rPr>
          <w:rFonts w:ascii="Times New Roman" w:hAnsi="Times New Roman" w:cs="Times New Roman"/>
          <w:b/>
          <w:bCs/>
        </w:rPr>
        <w:t>Конспект урока истории в 6-м классе</w:t>
      </w:r>
    </w:p>
    <w:p w14:paraId="4BF8CC7E" w14:textId="1062ED3A" w:rsidR="001C5329" w:rsidRPr="0038365E" w:rsidRDefault="001C5329" w:rsidP="009B4557">
      <w:pPr>
        <w:jc w:val="center"/>
        <w:rPr>
          <w:rFonts w:ascii="Times New Roman" w:hAnsi="Times New Roman" w:cs="Times New Roman"/>
          <w:b/>
          <w:bCs/>
        </w:rPr>
      </w:pPr>
      <w:r w:rsidRPr="0038365E">
        <w:rPr>
          <w:rFonts w:ascii="Times New Roman" w:hAnsi="Times New Roman" w:cs="Times New Roman"/>
          <w:b/>
          <w:bCs/>
        </w:rPr>
        <w:t>Тема урока: «Чингисхан и его империя»</w:t>
      </w:r>
    </w:p>
    <w:p w14:paraId="33A97BFC" w14:textId="28803AAC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Тип урока: Урок освоения новых знаний и умений (с элементами проблемно-исследовательской деятельности).</w:t>
      </w:r>
    </w:p>
    <w:p w14:paraId="73E40CB0" w14:textId="5B39898F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Цель урока: Создание условий для формирования у учащихся целостного представления о личности Чингисхана и особенностях устройства Монгольской империи через организацию проблемно-исследовательской деятельности.</w:t>
      </w:r>
    </w:p>
    <w:p w14:paraId="0EC7A943" w14:textId="2A28FC4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Задачи:</w:t>
      </w:r>
    </w:p>
    <w:p w14:paraId="1CB5236B" w14:textId="250D72E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1.  Образовательные: раскрыть личность Чингисхана (Темучина); охарактеризовать военное и государственное устройство Монгольской империи; рассмотреть завоевательные походы монголов и битву на реке Калке.</w:t>
      </w:r>
    </w:p>
    <w:p w14:paraId="6C1C7C90" w14:textId="71BB1A12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2.  Развивающие: развивать умения сравнивать, обобщать информацию из разных источников (текст, карта, схема), устанавливать причинно-следственные связи, делать выводы, аргументировать свою точку зрения.</w:t>
      </w:r>
    </w:p>
    <w:p w14:paraId="018FB362" w14:textId="7ECD4CFC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3.  Воспитательные: подвести к пониманию того, что разобщенность действий приводит к поражению; воспитывать интерес к истории и культуре разных народов, навыки сотрудничества при работе в парах.</w:t>
      </w:r>
    </w:p>
    <w:p w14:paraId="00E16D27" w14:textId="4C0F674F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Планируемые результаты:</w:t>
      </w:r>
    </w:p>
    <w:p w14:paraId="63252DA2" w14:textId="4874D5C6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-Предметные: знать и объяснять понятия Чингисхан, Монгольская империя, курултай, тумен, нойон, Каракорум, Великая Яса; уметь показывать на карте направления походов монголов и место битвы на реке Калке; характеризовать причины военных успехов монголов.</w:t>
      </w:r>
    </w:p>
    <w:p w14:paraId="24549B98" w14:textId="7398D79F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- Метапредметные: уметь анализировать информацию из разных источников, работать с текстом и картой, строить логические рассуждения, участвовать в дискуссии.</w:t>
      </w:r>
    </w:p>
    <w:p w14:paraId="6213E902" w14:textId="68F19036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- Личностные: осознавать значение единства и сотрудничества для достижения общих целей; проявлять уважение к чужому мнению.</w:t>
      </w:r>
    </w:p>
    <w:p w14:paraId="7FA645BF" w14:textId="3B633A9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Оборудование и материалы: компьютер/ноутбук, проектор, экран, презентация (слайды с изображениями степи, юрты, воина, видеосообщением от Чингисхана, картой), раздаточный материал: папка «Дело № 1223» с рабочим листом и приложениями (документы, карта-схема), монетки для поощрения, карточки-смайлы для голосования, изображения Чингисхана для рефлексии на доске.</w:t>
      </w:r>
    </w:p>
    <w:p w14:paraId="19DE1F43" w14:textId="3CAF783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ХОД УРОКА</w:t>
      </w:r>
    </w:p>
    <w:p w14:paraId="404D3D85" w14:textId="25E3D0A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БЛОК 1. Вхождение в тему урока и создание условий для осознанного восприятия нового материала</w:t>
      </w:r>
    </w:p>
    <w:p w14:paraId="45F62A31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1.1. Мотивирование на учебную деятельность (2 мин)</w:t>
      </w:r>
    </w:p>
    <w:p w14:paraId="6C4CE0FA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 рассказывает басню Л. Н. Толстого «Отец и сыновья».</w:t>
      </w:r>
    </w:p>
    <w:p w14:paraId="3F140B49" w14:textId="4A682459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lastRenderedPageBreak/>
        <w:t>«Отец учил своих сыновей, чтобы они жили в согласии и всегда друг другу помогали. Так и вы, если в согласии жить будете, никто вас не одолеет; а если будете ссориться и всё поодиночке делать, — вас любой победить и обидеть сможет».</w:t>
      </w:r>
    </w:p>
    <w:p w14:paraId="7F01BFD7" w14:textId="1970B624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1.2. Актуализация опорных знаний и целеполагание (8 мин)</w:t>
      </w:r>
    </w:p>
    <w:p w14:paraId="01299086" w14:textId="262531E3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 (создание игровой ситуации)</w:t>
      </w:r>
      <w:proofErr w:type="gramStart"/>
      <w:r w:rsidRPr="0038365E">
        <w:rPr>
          <w:rFonts w:ascii="Times New Roman" w:hAnsi="Times New Roman" w:cs="Times New Roman"/>
        </w:rPr>
        <w:t>: Ой</w:t>
      </w:r>
      <w:proofErr w:type="gramEnd"/>
      <w:r w:rsidRPr="0038365E">
        <w:rPr>
          <w:rFonts w:ascii="Times New Roman" w:hAnsi="Times New Roman" w:cs="Times New Roman"/>
        </w:rPr>
        <w:t>, ребята, мне на телефон приходят какие-то странные сообщения, не могу понять от кого. Может, вы сможете разобраться?</w:t>
      </w:r>
    </w:p>
    <w:p w14:paraId="2393CCF0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На экране появляется первое сообщение с изображениями: степь, юрта, верблюд.</w:t>
      </w:r>
    </w:p>
    <w:p w14:paraId="00E5E95B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Второе сообщение: облачение воина.</w:t>
      </w:r>
    </w:p>
    <w:p w14:paraId="26C95457" w14:textId="0F3600A2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Третье сообщение (голосовое): «Моя мечта — покорить весь мир от моря до моря» (от Тихого до Атлантического океана).</w:t>
      </w:r>
    </w:p>
    <w:p w14:paraId="14B54A73" w14:textId="67AF8F55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Четвёртое сообщение (видео): Чингисхан на курултае. Он спрашивает: «Вы уже поняли, что это за собрание? И кто я такой?»</w:t>
      </w:r>
    </w:p>
    <w:p w14:paraId="09F5E423" w14:textId="52C9F78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Учащиеся: Это Чингисхан! Его зовут Темучин.</w:t>
      </w:r>
    </w:p>
    <w:p w14:paraId="393DDBB2" w14:textId="42EB105A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 с учениками «пишет» ответное сообщение: «Ты — Чингисхан! Великий хан — Темучин!»</w:t>
      </w:r>
    </w:p>
    <w:p w14:paraId="1522125C" w14:textId="2965F00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На экране открывается аватар с именем «Темучин».</w:t>
      </w:r>
    </w:p>
    <w:p w14:paraId="57270CF7" w14:textId="68B448E8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А какое государство он создал? (Монгольская империя). (За правильные ответы учитель раздает монетки).</w:t>
      </w:r>
    </w:p>
    <w:p w14:paraId="2F9258F1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Как</w:t>
      </w:r>
      <w:proofErr w:type="gramEnd"/>
      <w:r w:rsidRPr="0038365E">
        <w:rPr>
          <w:rFonts w:ascii="Times New Roman" w:hAnsi="Times New Roman" w:cs="Times New Roman"/>
        </w:rPr>
        <w:t xml:space="preserve"> мы назовём наше расследование? («Чингисхан и его империя»). </w:t>
      </w:r>
    </w:p>
    <w:p w14:paraId="10294CC1" w14:textId="7A8F3E3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Записывает тему на доске.</w:t>
      </w:r>
    </w:p>
    <w:p w14:paraId="1B72469B" w14:textId="3A5C7991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Давайте спланируем наше расследование. О чём мы должны узнать?</w:t>
      </w:r>
    </w:p>
    <w:p w14:paraId="0A0B6E85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Личность Чингисхана.</w:t>
      </w:r>
    </w:p>
    <w:p w14:paraId="739B9F5B" w14:textId="3E6ADE73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Как он создавал государство? (Военным путем) — значит, изучим военное устройство и походы.</w:t>
      </w:r>
    </w:p>
    <w:p w14:paraId="343D6B5B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Как было устроено само государство? (Законы, управление).</w:t>
      </w:r>
    </w:p>
    <w:p w14:paraId="334C614B" w14:textId="3EF0FC81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Осталось</w:t>
      </w:r>
      <w:proofErr w:type="gramEnd"/>
      <w:r w:rsidRPr="0038365E">
        <w:rPr>
          <w:rFonts w:ascii="Times New Roman" w:hAnsi="Times New Roman" w:cs="Times New Roman"/>
        </w:rPr>
        <w:t xml:space="preserve"> определить главный вопрос. Государство у него уже есть? Или он только хочет его построить? (Хочет построить). Итак, главный вопрос нашего дела: «Удастся ли лично Чингисхану построить империю от моря до моря?» Запишите этот вопрос.</w:t>
      </w:r>
    </w:p>
    <w:p w14:paraId="727F45B0" w14:textId="139DF7D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БЛОК 2. Освоение нового материала.</w:t>
      </w:r>
    </w:p>
    <w:p w14:paraId="17A1720B" w14:textId="200A208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2.1. Осуществление учебных действий по освоению нового материала (15 мин)</w:t>
      </w:r>
    </w:p>
    <w:p w14:paraId="11F0616C" w14:textId="225CF09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А работать мы будем как настоящие детективы-историки. У каждого из вас на парте лежит папка с материалами — это «Дело № 1223» (рабочий лист). Подпишите обложку. Вы — главные следователи по этому делу! А также, запишите тему расследования.</w:t>
      </w:r>
    </w:p>
    <w:p w14:paraId="27A0C246" w14:textId="4DD618BE" w:rsidR="001C5329" w:rsidRPr="0038365E" w:rsidRDefault="001C5329" w:rsidP="001C5329">
      <w:pPr>
        <w:rPr>
          <w:rFonts w:ascii="Times New Roman" w:hAnsi="Times New Roman" w:cs="Times New Roman"/>
          <w:b/>
          <w:bCs/>
        </w:rPr>
      </w:pPr>
    </w:p>
    <w:p w14:paraId="10606CC1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Работа с документами (Улика №1).</w:t>
      </w:r>
    </w:p>
    <w:p w14:paraId="733EBDA0" w14:textId="5E38F344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Итак</w:t>
      </w:r>
      <w:proofErr w:type="gramEnd"/>
      <w:r w:rsidRPr="0038365E">
        <w:rPr>
          <w:rFonts w:ascii="Times New Roman" w:hAnsi="Times New Roman" w:cs="Times New Roman"/>
        </w:rPr>
        <w:t>, первая улика — это секретные досье. Свои выводы кратко запишите в разделе «Улика №1». На это у вас 4 минуты. Затем каждая группа доложит о результатах.</w:t>
      </w:r>
    </w:p>
    <w:p w14:paraId="48FD91B8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Учащиеся работают в парах, каждый ряд получает свой текст:</w:t>
      </w:r>
    </w:p>
    <w:p w14:paraId="42CC1D94" w14:textId="322B26E2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- 1 ряд: Приложение 2 (о военном искусстве монголов). Задание</w:t>
      </w:r>
      <w:proofErr w:type="gramStart"/>
      <w:r w:rsidRPr="0038365E">
        <w:rPr>
          <w:rFonts w:ascii="Times New Roman" w:hAnsi="Times New Roman" w:cs="Times New Roman"/>
        </w:rPr>
        <w:t>: Почему</w:t>
      </w:r>
      <w:proofErr w:type="gramEnd"/>
      <w:r w:rsidRPr="0038365E">
        <w:rPr>
          <w:rFonts w:ascii="Times New Roman" w:hAnsi="Times New Roman" w:cs="Times New Roman"/>
        </w:rPr>
        <w:t xml:space="preserve"> монгольское войско было таким сильным? (3 причины).</w:t>
      </w:r>
    </w:p>
    <w:p w14:paraId="2B979986" w14:textId="02032E95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- 2 ряд: Приложение 3 (Великая Яса). Задание</w:t>
      </w:r>
      <w:proofErr w:type="gramStart"/>
      <w:r w:rsidRPr="0038365E">
        <w:rPr>
          <w:rFonts w:ascii="Times New Roman" w:hAnsi="Times New Roman" w:cs="Times New Roman"/>
        </w:rPr>
        <w:t>: Найти</w:t>
      </w:r>
      <w:proofErr w:type="gramEnd"/>
      <w:r w:rsidRPr="0038365E">
        <w:rPr>
          <w:rFonts w:ascii="Times New Roman" w:hAnsi="Times New Roman" w:cs="Times New Roman"/>
        </w:rPr>
        <w:t xml:space="preserve"> жестокие и справедливые законы (номера статей).</w:t>
      </w:r>
    </w:p>
    <w:p w14:paraId="108EB66E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- 3 ряд: Приложение 4 (Биография Чингисхана). Задание: Какими качествами обладал Чингисхан? (4 качества).</w:t>
      </w:r>
    </w:p>
    <w:p w14:paraId="22F7BE90" w14:textId="4DF958FA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Отчет групп и обобщение.</w:t>
      </w:r>
    </w:p>
    <w:p w14:paraId="15566EC2" w14:textId="79C905D4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- 1 ряд: Монгольская армия была сильной благодаря хорошему оружию, дисциплине, тактике (ложное отступление, застрельщики). (Вывод: армия готова к завоеваниям).</w:t>
      </w:r>
    </w:p>
    <w:p w14:paraId="2FE3D727" w14:textId="43EC9A6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- 2 ряд: Жестокие законы (№1,3,4) наводили порядок и страх. Справедливые (№6,7,10,12) укрепляли государство. (Вывод: законы жесткие, в государстве порядок, можно идти завоевывать другие территории).</w:t>
      </w:r>
    </w:p>
    <w:p w14:paraId="30257A9C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- 3 ряд: Качества: жестокий, коварный, отважный, дальновидный (привлекал врагов на службу). (Вывод: личность противоречивая, подходит для завоеваний).</w:t>
      </w:r>
    </w:p>
    <w:p w14:paraId="6E4A69C3" w14:textId="41AE5D6B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Отличная работа! Армия, законы и личность хана — это те факторы, которые помогли ему начать строительство империи. Готов ли Чингисхан к завоеваниям?</w:t>
      </w:r>
      <w:r w:rsidR="003F60F6" w:rsidRPr="0038365E">
        <w:rPr>
          <w:rFonts w:ascii="Times New Roman" w:hAnsi="Times New Roman" w:cs="Times New Roman"/>
        </w:rPr>
        <w:t xml:space="preserve"> </w:t>
      </w:r>
      <w:r w:rsidRPr="0038365E">
        <w:rPr>
          <w:rFonts w:ascii="Times New Roman" w:hAnsi="Times New Roman" w:cs="Times New Roman"/>
        </w:rPr>
        <w:t>(Да!).</w:t>
      </w:r>
    </w:p>
    <w:p w14:paraId="74C90D04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Работа с картой (Улика №2).</w:t>
      </w:r>
    </w:p>
    <w:p w14:paraId="18714FED" w14:textId="3B96F153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Перед</w:t>
      </w:r>
      <w:proofErr w:type="gramEnd"/>
      <w:r w:rsidRPr="0038365E">
        <w:rPr>
          <w:rFonts w:ascii="Times New Roman" w:hAnsi="Times New Roman" w:cs="Times New Roman"/>
        </w:rPr>
        <w:t xml:space="preserve"> нами следующая улика — карта походов. Данные на ней стерлись от времени. Чтобы их восстановить, нам надо обратиться к карте-помощнице </w:t>
      </w:r>
      <w:r w:rsidR="003F60F6" w:rsidRPr="0038365E">
        <w:rPr>
          <w:rFonts w:ascii="Times New Roman" w:hAnsi="Times New Roman" w:cs="Times New Roman"/>
        </w:rPr>
        <w:t>(приложение 1)</w:t>
      </w:r>
      <w:r w:rsidRPr="0038365E">
        <w:rPr>
          <w:rFonts w:ascii="Times New Roman" w:hAnsi="Times New Roman" w:cs="Times New Roman"/>
        </w:rPr>
        <w:t>. Какими стрелками обозначены походы самого Чингисхана? (Коричневыми). Ваша задача — нанести эти стрелки на контурную карту в рабочем листе. На работу 2 минуты.</w:t>
      </w:r>
    </w:p>
    <w:p w14:paraId="4E13E4CE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Учащиеся работают в парах с контурной картой.</w:t>
      </w:r>
    </w:p>
    <w:p w14:paraId="6C3D8508" w14:textId="3E6ECB83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- Проверка:</w:t>
      </w:r>
    </w:p>
    <w:p w14:paraId="0F2567B7" w14:textId="0E1F5E9A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Куда были первые походы? (В Китай).</w:t>
      </w:r>
    </w:p>
    <w:p w14:paraId="290888DC" w14:textId="286AD15F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Куда стекались все блага? В столицу. Как она называлась? (Каракорум).</w:t>
      </w:r>
    </w:p>
    <w:p w14:paraId="47772E4C" w14:textId="7FCAEC1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- Куда дальше пойдут монголы? (На Волжскую Булгарию, половцев, Русь).</w:t>
      </w:r>
    </w:p>
    <w:p w14:paraId="4AB3B844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Проблемная ситуация: помощь половцам (3 мин)</w:t>
      </w:r>
    </w:p>
    <w:p w14:paraId="014A0AC1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На экране сообщение от хана </w:t>
      </w:r>
      <w:proofErr w:type="spellStart"/>
      <w:r w:rsidRPr="0038365E">
        <w:rPr>
          <w:rFonts w:ascii="Times New Roman" w:hAnsi="Times New Roman" w:cs="Times New Roman"/>
        </w:rPr>
        <w:t>Котяна</w:t>
      </w:r>
      <w:proofErr w:type="spellEnd"/>
      <w:r w:rsidRPr="0038365E">
        <w:rPr>
          <w:rFonts w:ascii="Times New Roman" w:hAnsi="Times New Roman" w:cs="Times New Roman"/>
        </w:rPr>
        <w:t>: «Помогите! На нас напали!» (с изображением даров: кони, верблюды).</w:t>
      </w:r>
    </w:p>
    <w:p w14:paraId="27BEC563" w14:textId="463B33BD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Будем</w:t>
      </w:r>
      <w:proofErr w:type="gramEnd"/>
      <w:r w:rsidRPr="0038365E">
        <w:rPr>
          <w:rFonts w:ascii="Times New Roman" w:hAnsi="Times New Roman" w:cs="Times New Roman"/>
        </w:rPr>
        <w:t xml:space="preserve"> помогать половцам? Давайте проголосуем.</w:t>
      </w:r>
    </w:p>
    <w:p w14:paraId="5CA73484" w14:textId="71282A76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lastRenderedPageBreak/>
        <w:t xml:space="preserve">        - Встали. «За» (ладошка вверх), «Против» (кулачок</w:t>
      </w:r>
      <w:r w:rsidR="003F60F6" w:rsidRPr="0038365E">
        <w:rPr>
          <w:rFonts w:ascii="Times New Roman" w:hAnsi="Times New Roman" w:cs="Times New Roman"/>
        </w:rPr>
        <w:t xml:space="preserve"> вверх</w:t>
      </w:r>
      <w:r w:rsidRPr="0038365E">
        <w:rPr>
          <w:rFonts w:ascii="Times New Roman" w:hAnsi="Times New Roman" w:cs="Times New Roman"/>
        </w:rPr>
        <w:t>).</w:t>
      </w:r>
    </w:p>
    <w:p w14:paraId="159685B8" w14:textId="658DBB3D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Аргументы «За»: половцы —</w:t>
      </w:r>
      <w:r w:rsidR="003F60F6" w:rsidRPr="0038365E">
        <w:rPr>
          <w:rFonts w:ascii="Times New Roman" w:hAnsi="Times New Roman" w:cs="Times New Roman"/>
        </w:rPr>
        <w:t xml:space="preserve"> </w:t>
      </w:r>
      <w:r w:rsidRPr="0038365E">
        <w:rPr>
          <w:rFonts w:ascii="Times New Roman" w:hAnsi="Times New Roman" w:cs="Times New Roman"/>
        </w:rPr>
        <w:t>если не помочь, они</w:t>
      </w:r>
      <w:r w:rsidR="003F60F6" w:rsidRPr="0038365E">
        <w:rPr>
          <w:rFonts w:ascii="Times New Roman" w:hAnsi="Times New Roman" w:cs="Times New Roman"/>
        </w:rPr>
        <w:t xml:space="preserve"> могут</w:t>
      </w:r>
      <w:r w:rsidRPr="0038365E">
        <w:rPr>
          <w:rFonts w:ascii="Times New Roman" w:hAnsi="Times New Roman" w:cs="Times New Roman"/>
        </w:rPr>
        <w:t xml:space="preserve"> перей</w:t>
      </w:r>
      <w:r w:rsidR="003F60F6" w:rsidRPr="0038365E">
        <w:rPr>
          <w:rFonts w:ascii="Times New Roman" w:hAnsi="Times New Roman" w:cs="Times New Roman"/>
        </w:rPr>
        <w:t>ти</w:t>
      </w:r>
      <w:r w:rsidRPr="0038365E">
        <w:rPr>
          <w:rFonts w:ascii="Times New Roman" w:hAnsi="Times New Roman" w:cs="Times New Roman"/>
        </w:rPr>
        <w:t xml:space="preserve"> на сторону монголов.</w:t>
      </w:r>
    </w:p>
    <w:p w14:paraId="3061DCDC" w14:textId="3562A2A3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Аргументы «Против»: они на</w:t>
      </w:r>
      <w:r w:rsidR="003F60F6" w:rsidRPr="0038365E">
        <w:rPr>
          <w:rFonts w:ascii="Times New Roman" w:hAnsi="Times New Roman" w:cs="Times New Roman"/>
        </w:rPr>
        <w:t xml:space="preserve"> нападали</w:t>
      </w:r>
      <w:r w:rsidRPr="0038365E">
        <w:rPr>
          <w:rFonts w:ascii="Times New Roman" w:hAnsi="Times New Roman" w:cs="Times New Roman"/>
        </w:rPr>
        <w:t>.</w:t>
      </w:r>
    </w:p>
    <w:p w14:paraId="31400CAF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Читаем</w:t>
      </w:r>
      <w:proofErr w:type="gramEnd"/>
      <w:r w:rsidRPr="0038365E">
        <w:rPr>
          <w:rFonts w:ascii="Times New Roman" w:hAnsi="Times New Roman" w:cs="Times New Roman"/>
        </w:rPr>
        <w:t xml:space="preserve"> новое сообщение от хана </w:t>
      </w:r>
      <w:proofErr w:type="spellStart"/>
      <w:r w:rsidRPr="0038365E">
        <w:rPr>
          <w:rFonts w:ascii="Times New Roman" w:hAnsi="Times New Roman" w:cs="Times New Roman"/>
        </w:rPr>
        <w:t>Котяна</w:t>
      </w:r>
      <w:proofErr w:type="spellEnd"/>
      <w:r w:rsidRPr="0038365E">
        <w:rPr>
          <w:rFonts w:ascii="Times New Roman" w:hAnsi="Times New Roman" w:cs="Times New Roman"/>
        </w:rPr>
        <w:t>: «Сегодня нашу землю татары отняли, а вашу завтра придут и возьмут...»</w:t>
      </w:r>
    </w:p>
    <w:p w14:paraId="21A9205D" w14:textId="01336AC6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Решение</w:t>
      </w:r>
      <w:proofErr w:type="gramStart"/>
      <w:r w:rsidRPr="0038365E">
        <w:rPr>
          <w:rFonts w:ascii="Times New Roman" w:hAnsi="Times New Roman" w:cs="Times New Roman"/>
        </w:rPr>
        <w:t>: Поможем</w:t>
      </w:r>
      <w:proofErr w:type="gramEnd"/>
      <w:r w:rsidRPr="0038365E">
        <w:rPr>
          <w:rFonts w:ascii="Times New Roman" w:hAnsi="Times New Roman" w:cs="Times New Roman"/>
        </w:rPr>
        <w:t>! Пишем ответ: «Поможем вам».</w:t>
      </w:r>
    </w:p>
    <w:p w14:paraId="11F7D555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Анализ битвы на Калке (Улика №3)</w:t>
      </w:r>
    </w:p>
    <w:p w14:paraId="4D4B58A0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Мы подошли к кульминации — битве на реке Калке. У нас есть два источника: фрагмент Тверской летописи (приложение 5.1) и схема сражения (приложение 5.2). Ваша задача — сопоставить</w:t>
      </w:r>
      <w:r w:rsidR="003F60F6" w:rsidRPr="0038365E">
        <w:rPr>
          <w:rFonts w:ascii="Times New Roman" w:hAnsi="Times New Roman" w:cs="Times New Roman"/>
        </w:rPr>
        <w:t xml:space="preserve"> их</w:t>
      </w:r>
      <w:r w:rsidRPr="0038365E">
        <w:rPr>
          <w:rFonts w:ascii="Times New Roman" w:hAnsi="Times New Roman" w:cs="Times New Roman"/>
        </w:rPr>
        <w:t>. В «Улике №3» отметьте галочкой только те утверждения, которые соответствуют и тексту, и схеме.</w:t>
      </w:r>
    </w:p>
    <w:p w14:paraId="032CFAE0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Проверка: Какие утверждения верны? (1. Первыми в бой вступили не все, а только часть князей; 2. Мстислав Киевский стоял в стороне; 3. Монголы сначала разбили одних, потом окружили других).</w:t>
      </w:r>
    </w:p>
    <w:p w14:paraId="23A5CE99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</w:t>
      </w:r>
      <w:r w:rsidR="003F60F6" w:rsidRPr="0038365E">
        <w:rPr>
          <w:rFonts w:ascii="Times New Roman" w:hAnsi="Times New Roman" w:cs="Times New Roman"/>
        </w:rPr>
        <w:t xml:space="preserve"> Подписали</w:t>
      </w:r>
      <w:proofErr w:type="gramEnd"/>
      <w:r w:rsidR="003F60F6" w:rsidRPr="0038365E">
        <w:rPr>
          <w:rFonts w:ascii="Times New Roman" w:hAnsi="Times New Roman" w:cs="Times New Roman"/>
        </w:rPr>
        <w:t xml:space="preserve"> дату и событие?</w:t>
      </w:r>
      <w:r w:rsidRPr="0038365E">
        <w:rPr>
          <w:rFonts w:ascii="Times New Roman" w:hAnsi="Times New Roman" w:cs="Times New Roman"/>
        </w:rPr>
        <w:t xml:space="preserve"> событие — Битва на реке Калке, год — 1223.</w:t>
      </w:r>
    </w:p>
    <w:p w14:paraId="0CF4807B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На экране появляется картина (приложение 6) с озвучкой о предательстве </w:t>
      </w:r>
      <w:proofErr w:type="spellStart"/>
      <w:r w:rsidRPr="0038365E">
        <w:rPr>
          <w:rFonts w:ascii="Times New Roman" w:hAnsi="Times New Roman" w:cs="Times New Roman"/>
        </w:rPr>
        <w:t>Плоскини</w:t>
      </w:r>
      <w:proofErr w:type="spellEnd"/>
      <w:r w:rsidRPr="0038365E">
        <w:rPr>
          <w:rFonts w:ascii="Times New Roman" w:hAnsi="Times New Roman" w:cs="Times New Roman"/>
        </w:rPr>
        <w:t xml:space="preserve"> и гибели князей.</w:t>
      </w:r>
    </w:p>
    <w:p w14:paraId="147098A5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Из-за</w:t>
      </w:r>
      <w:proofErr w:type="gramEnd"/>
      <w:r w:rsidRPr="0038365E">
        <w:rPr>
          <w:rFonts w:ascii="Times New Roman" w:hAnsi="Times New Roman" w:cs="Times New Roman"/>
        </w:rPr>
        <w:t xml:space="preserve"> чего русские проиграли? (Половцы бежали, не все князья явились, князья поссорились и не были едины). Почему? Что в это время было на Руси? (Политическая раздробленность).</w:t>
      </w:r>
    </w:p>
    <w:p w14:paraId="33AE347E" w14:textId="2DAE877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Возвращение к притче: </w:t>
      </w:r>
      <w:proofErr w:type="gramStart"/>
      <w:r w:rsidRPr="0038365E">
        <w:rPr>
          <w:rFonts w:ascii="Times New Roman" w:hAnsi="Times New Roman" w:cs="Times New Roman"/>
        </w:rPr>
        <w:t>С</w:t>
      </w:r>
      <w:proofErr w:type="gramEnd"/>
      <w:r w:rsidRPr="0038365E">
        <w:rPr>
          <w:rFonts w:ascii="Times New Roman" w:hAnsi="Times New Roman" w:cs="Times New Roman"/>
        </w:rPr>
        <w:t xml:space="preserve"> чего мы начали урок? (С притчи о единстве). Поодиночке сломать можно, а вместе нет. Это и стало главной причиной поражения.</w:t>
      </w:r>
      <w:r w:rsidR="003F60F6" w:rsidRPr="0038365E">
        <w:rPr>
          <w:rFonts w:ascii="Times New Roman" w:hAnsi="Times New Roman" w:cs="Times New Roman"/>
        </w:rPr>
        <w:t xml:space="preserve"> (Учитель ломает прутики.)</w:t>
      </w:r>
    </w:p>
    <w:p w14:paraId="3D209619" w14:textId="5960D9AB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2.2. Проверка первичного усвоения (3 мин)</w:t>
      </w:r>
    </w:p>
    <w:p w14:paraId="262B0C22" w14:textId="62C08DF3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«Прежде чем двигаться дальше, следователь должен отлично знать профессиональную терминологию. В «Улике №4. Словарь следователя» соедините стрелками исторические термины и их значения». (Работа в парах или индивидуально).</w:t>
      </w:r>
    </w:p>
    <w:p w14:paraId="7C62F27F" w14:textId="7A42BCAE" w:rsidR="009B4557" w:rsidRPr="0038365E" w:rsidRDefault="009B4557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(Термины появляются в текстах улики №1)</w:t>
      </w:r>
    </w:p>
    <w:p w14:paraId="4C0E37EA" w14:textId="15A5B8F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Проверка: Тумен — десятитысячное войско; Курултай — съезд знати; Нойон — военачальник, князь; Каракорум — столица.</w:t>
      </w:r>
    </w:p>
    <w:p w14:paraId="58C1D43C" w14:textId="514715FC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БЛОК 3. Применение изученного материала (интегрирован в этап 2.1)</w:t>
      </w:r>
    </w:p>
    <w:p w14:paraId="2597EF0D" w14:textId="797E66B5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БЛОК 4. Проверка приобретенных знаний, умений и навыков (интегрирована в этапы 2.2 и 5.1)</w:t>
      </w:r>
    </w:p>
    <w:p w14:paraId="22460BF6" w14:textId="3AEE18B8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БЛОК 5. Подведение итогов, домашнее задание</w:t>
      </w:r>
    </w:p>
    <w:p w14:paraId="7445A173" w14:textId="7619EB05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5.1. Рефлексия (5 мин)</w:t>
      </w:r>
    </w:p>
    <w:p w14:paraId="2E4FA4C0" w14:textId="32F21B6D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lastRenderedPageBreak/>
        <w:t>- Учитель: Наше расследование подходит к концу. Мы изучили все улики. Пришло время ответить на главный вопрос дела: «Удалось ли лично Чингисхану построить империю от моря до моря?»</w:t>
      </w:r>
    </w:p>
    <w:p w14:paraId="4A45699F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- Учащиеся ставят галочку в </w:t>
      </w:r>
      <w:r w:rsidR="003F60F6" w:rsidRPr="0038365E">
        <w:rPr>
          <w:rFonts w:ascii="Times New Roman" w:hAnsi="Times New Roman" w:cs="Times New Roman"/>
        </w:rPr>
        <w:t>деле</w:t>
      </w:r>
      <w:r w:rsidRPr="0038365E">
        <w:rPr>
          <w:rFonts w:ascii="Times New Roman" w:hAnsi="Times New Roman" w:cs="Times New Roman"/>
        </w:rPr>
        <w:t>.</w:t>
      </w:r>
    </w:p>
    <w:p w14:paraId="1C6850FD" w14:textId="77777777" w:rsidR="003F60F6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Да</w:t>
      </w:r>
      <w:r w:rsidR="003F60F6" w:rsidRPr="0038365E">
        <w:rPr>
          <w:rFonts w:ascii="Times New Roman" w:hAnsi="Times New Roman" w:cs="Times New Roman"/>
        </w:rPr>
        <w:t>/</w:t>
      </w:r>
      <w:r w:rsidRPr="0038365E">
        <w:rPr>
          <w:rFonts w:ascii="Times New Roman" w:hAnsi="Times New Roman" w:cs="Times New Roman"/>
        </w:rPr>
        <w:t xml:space="preserve">Нет. </w:t>
      </w:r>
    </w:p>
    <w:p w14:paraId="34EAC3A6" w14:textId="03C5DDFB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А кто это сделает? (Сыновья, внук Батый).</w:t>
      </w:r>
    </w:p>
    <w:p w14:paraId="6962D001" w14:textId="4BCD905E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</w:t>
      </w:r>
      <w:proofErr w:type="gramStart"/>
      <w:r w:rsidRPr="0038365E">
        <w:rPr>
          <w:rFonts w:ascii="Times New Roman" w:hAnsi="Times New Roman" w:cs="Times New Roman"/>
        </w:rPr>
        <w:t>: И</w:t>
      </w:r>
      <w:proofErr w:type="gramEnd"/>
      <w:r w:rsidRPr="0038365E">
        <w:rPr>
          <w:rFonts w:ascii="Times New Roman" w:hAnsi="Times New Roman" w:cs="Times New Roman"/>
        </w:rPr>
        <w:t xml:space="preserve"> последнее. У каждого следователя после сложного дела остается личное впечатление. Посмотрите на пункт «Заключение по делу. Каким я увидел сегодня Чингисхана». Когда будете выходить из класса, на доске выберите то изображение хана, которое соответствует вашему восприятию. Это ваше личное мнение. (На доске прикреплены 3 разных портрета/изображения Чингисхана: суровый воин, мудрый правитель, жестокий завоеватель. Учащиеся крепят стикер или просто показывают).</w:t>
      </w:r>
    </w:p>
    <w:p w14:paraId="6F51BAFC" w14:textId="77777777" w:rsidR="009B4557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Выставление оценок: «У тех, кто получил 5 монеток, — оценка «5»; 3-4 монетки — «4». С ними вам нужно будет подойти после урока».</w:t>
      </w:r>
    </w:p>
    <w:p w14:paraId="1F9A31CB" w14:textId="16EB8CF1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Этап 5.2. Домашнее задание (2 мин)</w:t>
      </w:r>
    </w:p>
    <w:p w14:paraId="6A0B666A" w14:textId="77777777" w:rsidR="009B4557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«Дело №1223 мы сегодня распутали, но оно не закрыто окончательно. Вы получите «Приказ по личному делу» — это ваше домашнее задание внизу рабочего листа. Выберите одно из заданий:</w:t>
      </w:r>
    </w:p>
    <w:p w14:paraId="19450EF9" w14:textId="77777777" w:rsidR="009B4557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Базовое: прочитать параграф, выучить термины, закончить работу в контурной карте.</w:t>
      </w:r>
    </w:p>
    <w:p w14:paraId="40C893AF" w14:textId="77777777" w:rsidR="009B4557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Репродуктивное: ответить на вопросы после параграфа устно.</w:t>
      </w:r>
    </w:p>
    <w:p w14:paraId="00C741EF" w14:textId="644584A0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Творческое (на выбор):</w:t>
      </w:r>
    </w:p>
    <w:p w14:paraId="77392498" w14:textId="77777777" w:rsidR="001C5329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1. Создать ментальную карту «Причины военных успехов монголов».</w:t>
      </w:r>
    </w:p>
    <w:p w14:paraId="5A517311" w14:textId="77777777" w:rsidR="009B4557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 xml:space="preserve">        2. Найти информацию о том, как образ Чингисхана представлен в современной культуре (фильмы, книги, игры).</w:t>
      </w:r>
    </w:p>
    <w:p w14:paraId="028E61D0" w14:textId="1FEEE6C9" w:rsidR="0038365E" w:rsidRPr="0038365E" w:rsidRDefault="001C5329" w:rsidP="001C5329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t>Учитель: Урок окончен! Всем спасибо!</w:t>
      </w:r>
    </w:p>
    <w:p w14:paraId="2B1872B4" w14:textId="77777777" w:rsidR="0038365E" w:rsidRPr="0038365E" w:rsidRDefault="0038365E">
      <w:pPr>
        <w:rPr>
          <w:rFonts w:ascii="Times New Roman" w:hAnsi="Times New Roman" w:cs="Times New Roman"/>
        </w:rPr>
      </w:pPr>
      <w:r w:rsidRPr="0038365E">
        <w:rPr>
          <w:rFonts w:ascii="Times New Roman" w:hAnsi="Times New Roman" w:cs="Times New Roman"/>
        </w:rPr>
        <w:br w:type="page"/>
      </w:r>
    </w:p>
    <w:p w14:paraId="10B546CB" w14:textId="5710D9D2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>Приложение 1</w:t>
      </w:r>
    </w:p>
    <w:p w14:paraId="15699551" w14:textId="13D08CED" w:rsidR="0038365E" w:rsidRPr="0038365E" w:rsidRDefault="0038365E" w:rsidP="0038365E">
      <w:pPr>
        <w:spacing w:after="200" w:line="276" w:lineRule="auto"/>
        <w:jc w:val="center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bCs/>
          <w:noProof/>
        </w:rPr>
        <w:drawing>
          <wp:inline distT="0" distB="0" distL="0" distR="0" wp14:anchorId="42BB15F9" wp14:editId="683224DC">
            <wp:extent cx="8860343" cy="4429698"/>
            <wp:effectExtent l="5715" t="0" r="3810" b="3810"/>
            <wp:docPr id="6" name="Рисунок 6" descr="Изображение выглядит как текст, карта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карта, атлас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3979" cy="44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65E">
        <w:rPr>
          <w:rFonts w:ascii="Times New Roman" w:hAnsi="Times New Roman" w:cs="Times New Roman"/>
          <w:color w:val="000000"/>
        </w:rPr>
        <w:br w:type="page"/>
      </w:r>
    </w:p>
    <w:p w14:paraId="0E92076A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>Приложение 2</w:t>
      </w:r>
    </w:p>
    <w:p w14:paraId="13332FD3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</w:p>
    <w:p w14:paraId="2DBE5B9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noProof/>
          <w:color w:val="000000"/>
        </w:rPr>
      </w:pPr>
      <w:r w:rsidRPr="0038365E">
        <w:rPr>
          <w:rFonts w:ascii="Times New Roman" w:hAnsi="Times New Roman" w:cs="Times New Roman"/>
          <w:noProof/>
          <w:color w:val="000000"/>
        </w:rPr>
        <w:t>Итальянский путешественник Джиованни Плано дель Карпини  о военном искусстве монголов.</w:t>
      </w:r>
    </w:p>
    <w:p w14:paraId="7ACD6515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noProof/>
          <w:color w:val="000000"/>
        </w:rPr>
      </w:pPr>
    </w:p>
    <w:p w14:paraId="34ABC8AC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noProof/>
          <w:color w:val="000000"/>
        </w:rPr>
      </w:pPr>
      <w:r w:rsidRPr="0038365E">
        <w:rPr>
          <w:rFonts w:ascii="Times New Roman" w:hAnsi="Times New Roman" w:cs="Times New Roman"/>
          <w:noProof/>
          <w:color w:val="000000"/>
        </w:rPr>
        <w:t>Оружие же все по меньшей мере должны иметь такое: два или три лука, или по меньшей мере один хороший, и три больших колчана, полных стрелами, один топор и веревки, чтобы тянуть орудия. Богатые же имеют мечи, острые в конце, режущие только с одной стороны и несколько кривые; у них есть также вооруженная лошадь, прикрытая до голеней, шлемы и латы. Некоторые имеют латы, а также прикрытия для лошадей из кожи... У некоторых из них есть копья, и на шейке железа копья они имеют крюк, которым, если могут, стаскивают человека с седла... Железные наконечники стрел весьма остры и режут с обеих сторон наподобие обоюдоострого меча; и они всегда носят при колчане напильники для изощрения стрел. Вышеупомянутые железные наконечники имеют острый хвост длиною в один палец, который вставляется в дерево. Щит сделан у них из ивовых или других прутьев...</w:t>
      </w:r>
    </w:p>
    <w:p w14:paraId="3D3E33A5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noProof/>
          <w:color w:val="000000"/>
        </w:rPr>
      </w:pPr>
      <w:r w:rsidRPr="0038365E">
        <w:rPr>
          <w:rFonts w:ascii="Times New Roman" w:hAnsi="Times New Roman" w:cs="Times New Roman"/>
          <w:noProof/>
          <w:color w:val="000000"/>
        </w:rPr>
        <w:t xml:space="preserve">Когда они желают пойти на войну, они отправляют вперед передовых застрельщиков, у которых нет с собой ничего, кроме войлоков, лошадей и оружия. Они ничего не грабят, не жгут домов, не убивают зверей, а только ранят и умерщвляют людей, а если не могут иного, обращают их в бегство... За ними следует войско, которое, наоборот, забирает все, что находит; также и людей, если их могут найти, забирают в плен или убивают... Стоящие во главе войска посылают после этого глашатаев, которые должны находить людей и укрепления, и они очень искусны в розысках... </w:t>
      </w:r>
    </w:p>
    <w:p w14:paraId="16500D85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18237339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br w:type="page"/>
      </w:r>
    </w:p>
    <w:p w14:paraId="23080543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>Приложение 3</w:t>
      </w:r>
    </w:p>
    <w:p w14:paraId="05BE8D9F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7A4BBBAA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Великая Яса</w:t>
      </w:r>
    </w:p>
    <w:p w14:paraId="466B5DB9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1FF74A84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Трусу, лгуну, прелюбодею, содомиту, вору, предателю, без различия возраста и знатности - смерть;</w:t>
      </w:r>
    </w:p>
    <w:p w14:paraId="6CF2684B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Тому, кто мочится в открытую воду или на пепел костра - смерть;</w:t>
      </w:r>
    </w:p>
    <w:p w14:paraId="2A97E3E2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Кто дал еду или одежду пленному, без позволения его пленивших - смерть;</w:t>
      </w:r>
    </w:p>
    <w:p w14:paraId="200E1877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Кто режет скоту горло, а не вяжет ноги и вскрывает ему брюхо, чтобы потом сжать рукой сердце - смерть;</w:t>
      </w:r>
    </w:p>
    <w:p w14:paraId="57CD4C05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Запрещено требовать от каждого на общее дело более десятой части, вещами, людьми или скотом;</w:t>
      </w:r>
    </w:p>
    <w:p w14:paraId="79EA3DE5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 xml:space="preserve">Запрещено требовать налог с лекарей, ученых, </w:t>
      </w:r>
      <w:proofErr w:type="spellStart"/>
      <w:r w:rsidRPr="0038365E">
        <w:rPr>
          <w:rFonts w:ascii="Times New Roman" w:hAnsi="Times New Roman" w:cs="Times New Roman"/>
          <w:color w:val="000000"/>
        </w:rPr>
        <w:t>погребателей</w:t>
      </w:r>
      <w:proofErr w:type="spellEnd"/>
      <w:r w:rsidRPr="0038365E">
        <w:rPr>
          <w:rFonts w:ascii="Times New Roman" w:hAnsi="Times New Roman" w:cs="Times New Roman"/>
          <w:color w:val="000000"/>
        </w:rPr>
        <w:t xml:space="preserve"> тел и служителей любого культа;</w:t>
      </w:r>
    </w:p>
    <w:p w14:paraId="2A55717B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Приказано равно уважать все религии и ни одной из них не отдавать предпочтения;</w:t>
      </w:r>
    </w:p>
    <w:p w14:paraId="2AEF35C1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Запрещено есть из рук чужого, пока он не попробует сам, пусть хоть князь угощает пленного;</w:t>
      </w:r>
    </w:p>
    <w:p w14:paraId="35EDFE30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Запрещено есть одному, есть больше других и есть, не предложив еду тем, кто находится рядом;</w:t>
      </w:r>
    </w:p>
    <w:p w14:paraId="063D3F73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Запрещено различать женский и мужской труд или обязанности женщин и мужчин на войне;</w:t>
      </w:r>
    </w:p>
    <w:p w14:paraId="76B7C13E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Все рожденные дети законны, без различия, от жены, или от наложницы и наследуют отцу;</w:t>
      </w:r>
    </w:p>
    <w:p w14:paraId="027D56A5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Запрещены унизительные или телесные наказания - только дурная слава, изгнание или смерть;</w:t>
      </w:r>
    </w:p>
    <w:p w14:paraId="1D71B9CE" w14:textId="77777777" w:rsidR="0038365E" w:rsidRPr="0038365E" w:rsidRDefault="0038365E" w:rsidP="0038365E">
      <w:pPr>
        <w:pStyle w:val="a7"/>
        <w:widowControl w:val="0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contextualSpacing w:val="0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Запрещено заключать мир с любым врагом, пока этот враг не побежден или не сдался;</w:t>
      </w:r>
    </w:p>
    <w:p w14:paraId="2EF1E0B7" w14:textId="77777777" w:rsidR="0038365E" w:rsidRPr="0038365E" w:rsidRDefault="0038365E" w:rsidP="0038365E">
      <w:pPr>
        <w:pStyle w:val="a7"/>
        <w:widowControl w:val="0"/>
        <w:pBdr>
          <w:top w:val="none" w:sz="4" w:space="31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1046A4E6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0130CBEC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480BD155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086A975B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7C3D2518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50C4FBE9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3000EC97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79E5CD4A" w14:textId="77777777" w:rsid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</w:p>
    <w:p w14:paraId="2E81399E" w14:textId="29DC0CDA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>Приложение 4</w:t>
      </w:r>
    </w:p>
    <w:p w14:paraId="2E8C374B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Биография Чингисхана</w:t>
      </w:r>
    </w:p>
    <w:p w14:paraId="54320A5E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 xml:space="preserve">Чингисхан происходил из знатного </w:t>
      </w:r>
      <w:proofErr w:type="spellStart"/>
      <w:r w:rsidRPr="0038365E">
        <w:rPr>
          <w:rFonts w:ascii="Times New Roman" w:hAnsi="Times New Roman" w:cs="Times New Roman"/>
          <w:color w:val="000000"/>
        </w:rPr>
        <w:t>нойонского</w:t>
      </w:r>
      <w:proofErr w:type="spellEnd"/>
      <w:r w:rsidRPr="0038365E">
        <w:rPr>
          <w:rFonts w:ascii="Times New Roman" w:hAnsi="Times New Roman" w:cs="Times New Roman"/>
          <w:color w:val="000000"/>
        </w:rPr>
        <w:t xml:space="preserve"> рода. Он родился в 1155 г. В девять лет потерял отца, несколько лет провел в рабстве. Вырвавшись на свободу, стал собирать вокруг себя старых соратников своего отца. Чингисхан сумел объединить большие силы и беспощадно расправиться со своими врагами. </w:t>
      </w:r>
    </w:p>
    <w:p w14:paraId="1EC494F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Чингисхан отличался беспощадностью и коварством в борьбе с врагами, умением стравливать их между собой, лавировать, отступать, когда этого требовали обстоятельства. Он показал себя исключительно отважным воином, смелым до безрассудства. В ходе сражения Чингисхан старался сохранить как можно больше человек из улуса (удела) противника, чтобы в дальнейшем привлечь их к себе на службу.</w:t>
      </w:r>
    </w:p>
    <w:p w14:paraId="76946368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Подчинив себе большую часть монголов, Чингисхан провел ряд реформ:</w:t>
      </w:r>
    </w:p>
    <w:p w14:paraId="35B68125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1. Ввел десятичную систему организации общества и армии — все взрослое население делилось на тумены (по 10 тыс. человек), каждый из которых состоял из тысяч, сотен и десятков. Во главе этих отрядов, которые действовали и в мирное время, и в военное время, стояли соответствующие предводители.</w:t>
      </w:r>
    </w:p>
    <w:p w14:paraId="358545BA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2. Дал большие преимущества своим нойонам и нукерам, освободив их от всяких налогов.</w:t>
      </w:r>
    </w:p>
    <w:p w14:paraId="54D0CFE1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3. Создал единый для всех монголов свод законов («Великая Яса»), который регламентировал правила поведения и жизни населения.</w:t>
      </w:r>
    </w:p>
    <w:p w14:paraId="69C3C660" w14:textId="77777777" w:rsidR="0038365E" w:rsidRPr="0038365E" w:rsidRDefault="0038365E" w:rsidP="0038365E">
      <w:pPr>
        <w:spacing w:after="200"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br w:type="page"/>
      </w:r>
    </w:p>
    <w:p w14:paraId="169E3056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 xml:space="preserve">Приложение 5.1 </w:t>
      </w:r>
    </w:p>
    <w:p w14:paraId="4DB11674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ИЗ ТВЕРСКОЙ ЛЕТОПИСИ</w:t>
      </w:r>
    </w:p>
    <w:p w14:paraId="1DB7375C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</w:p>
    <w:p w14:paraId="18D38862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Из «Повести о битве на реке Калке»</w:t>
      </w:r>
    </w:p>
    <w:p w14:paraId="0623E7C7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2A7F7E68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В год 6732 (1223). Из-за грехов наших пришли народы неизвестные... И называют их татарами... избили множество безбожных половцев и пришли в Половецкую землю. Половцы же... бежали...И начали князья собирать воинов... и выступили в поход против татар... услышали татары, что русские князья идут против них, и прислали своих послов... Князья же русские не стали слушать... но послов татарских перебили, а сами пошли против татар... шли русские полки за ними восемь дней до реки Калки... И вскоре половцы обратились в бегство... и во время бегства потоптали станы русских князей... И пришли в смятение русские полки... И были побеждены русские князья, и не бывало такого от начала Русской земли.</w:t>
      </w:r>
    </w:p>
    <w:p w14:paraId="78212FB3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Князь же Мстислав Мстиславич Галицкий повелел Даниилу Романовичу перейти реку Калку с полками... Тогда Мстислав сам поехал в дозор, и, увидев татарские полки, вернулся, и повелел воинам своим вооружаться. А оба Мстислава оставались в стане, не зная об этом: Мстислав Галицкий не сказал им ничего из зависти, ибо между ними была великая распря. Разбили они стан на горе над рекой Калкой... И сражались из-за этой ограды с татарами три дня.</w:t>
      </w:r>
    </w:p>
    <w:p w14:paraId="2C2FD0A7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...Только десятая часть войска вернулась домой... погибло бесчисленное множество людей.</w:t>
      </w:r>
    </w:p>
    <w:p w14:paraId="41645C6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И был плач и вопль во всех городах и селах. Татары же повернули назад от реки Днепра, и мы не знаем, откуда они пришли и куда исчезли.</w:t>
      </w:r>
    </w:p>
    <w:p w14:paraId="423A9F8F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5E08023F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744B07CC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7D76FFF0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59458A81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5BDF5B7E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22C5C871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18A75E76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67DF8C50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0616C2CA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323B7E2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2F644011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33FA9D19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3069A884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Приложение 5.2</w:t>
      </w:r>
      <w:r w:rsidRPr="0038365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6D69415" wp14:editId="729DB86D">
            <wp:extent cx="8343568" cy="5562185"/>
            <wp:effectExtent l="0" t="0" r="635" b="635"/>
            <wp:docPr id="1375312700" name="Рисунок 1" descr="Изображение выглядит как текст, диаграмма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12700" name="Рисунок 1" descr="Изображение выглядит как текст, диаграмма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4935" cy="55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A106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2898518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</w:p>
    <w:p w14:paraId="767D570D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Приложение 6</w:t>
      </w:r>
    </w:p>
    <w:p w14:paraId="41817CD7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2FD017F" wp14:editId="5FA1410E">
            <wp:extent cx="7313530" cy="4563837"/>
            <wp:effectExtent l="3175" t="0" r="5080" b="5080"/>
            <wp:docPr id="2145185720" name="Рисунок 3" descr="Изображение выглядит как картина, искусство, Изобразительное искусство, облак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85720" name="Рисунок 3" descr="Изображение выглядит как картина, искусство, Изобразительное искусство, облак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6836" cy="45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2C55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t>Озвучка картины</w:t>
      </w:r>
      <w:proofErr w:type="gramStart"/>
      <w:r w:rsidRPr="0038365E">
        <w:rPr>
          <w:rFonts w:ascii="Times New Roman" w:hAnsi="Times New Roman" w:cs="Times New Roman"/>
          <w:color w:val="000000"/>
        </w:rPr>
        <w:t>: Были</w:t>
      </w:r>
      <w:proofErr w:type="gramEnd"/>
      <w:r w:rsidRPr="0038365E">
        <w:rPr>
          <w:rFonts w:ascii="Times New Roman" w:hAnsi="Times New Roman" w:cs="Times New Roman"/>
          <w:color w:val="000000"/>
        </w:rPr>
        <w:t xml:space="preserve"> вместе с татарами и </w:t>
      </w:r>
      <w:proofErr w:type="spellStart"/>
      <w:r w:rsidRPr="0038365E">
        <w:rPr>
          <w:rFonts w:ascii="Times New Roman" w:hAnsi="Times New Roman" w:cs="Times New Roman"/>
          <w:color w:val="000000"/>
        </w:rPr>
        <w:t>бро́дники</w:t>
      </w:r>
      <w:proofErr w:type="spellEnd"/>
      <w:r w:rsidRPr="0038365E">
        <w:rPr>
          <w:rFonts w:ascii="Times New Roman" w:hAnsi="Times New Roman" w:cs="Times New Roman"/>
          <w:color w:val="000000"/>
        </w:rPr>
        <w:t xml:space="preserve">, а воеводой у них </w:t>
      </w:r>
      <w:proofErr w:type="spellStart"/>
      <w:r w:rsidRPr="0038365E">
        <w:rPr>
          <w:rFonts w:ascii="Times New Roman" w:hAnsi="Times New Roman" w:cs="Times New Roman"/>
          <w:color w:val="000000"/>
        </w:rPr>
        <w:t>Плоски́ня</w:t>
      </w:r>
      <w:proofErr w:type="spellEnd"/>
      <w:r w:rsidRPr="0038365E">
        <w:rPr>
          <w:rFonts w:ascii="Times New Roman" w:hAnsi="Times New Roman" w:cs="Times New Roman"/>
          <w:color w:val="000000"/>
        </w:rPr>
        <w:t xml:space="preserve">. Этот окаянный воевода целовал крест великому князю Мстиславу... что татары не убьют их, а возьмут за них выкуп, но солгал окаянный: передал их, связав, татарам. Татары взяли укрепление и людей перебили... А </w:t>
      </w:r>
      <w:proofErr w:type="spellStart"/>
      <w:r w:rsidRPr="0038365E">
        <w:rPr>
          <w:rFonts w:ascii="Times New Roman" w:hAnsi="Times New Roman" w:cs="Times New Roman"/>
          <w:color w:val="000000"/>
        </w:rPr>
        <w:t>князе́й</w:t>
      </w:r>
      <w:proofErr w:type="spellEnd"/>
      <w:r w:rsidRPr="0038365E">
        <w:rPr>
          <w:rFonts w:ascii="Times New Roman" w:hAnsi="Times New Roman" w:cs="Times New Roman"/>
          <w:color w:val="000000"/>
        </w:rPr>
        <w:t xml:space="preserve"> придавили, положив их под </w:t>
      </w:r>
      <w:proofErr w:type="spellStart"/>
      <w:r w:rsidRPr="0038365E">
        <w:rPr>
          <w:rFonts w:ascii="Times New Roman" w:hAnsi="Times New Roman" w:cs="Times New Roman"/>
          <w:color w:val="000000"/>
        </w:rPr>
        <w:t>до́ски</w:t>
      </w:r>
      <w:proofErr w:type="spellEnd"/>
      <w:r w:rsidRPr="0038365E">
        <w:rPr>
          <w:rFonts w:ascii="Times New Roman" w:hAnsi="Times New Roman" w:cs="Times New Roman"/>
          <w:color w:val="000000"/>
        </w:rPr>
        <w:t>, а татары наверху сели обедать; так задохнулись князья́ и окончили свою жизнь.</w:t>
      </w:r>
    </w:p>
    <w:p w14:paraId="387485C2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color w:val="000000"/>
        </w:rPr>
        <w:lastRenderedPageBreak/>
        <w:t xml:space="preserve">Приложение 7 </w:t>
      </w:r>
    </w:p>
    <w:p w14:paraId="693C24E3" w14:textId="77777777" w:rsidR="0038365E" w:rsidRPr="0038365E" w:rsidRDefault="0038365E" w:rsidP="0038365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76" w:lineRule="auto"/>
        <w:rPr>
          <w:rFonts w:ascii="Times New Roman" w:hAnsi="Times New Roman" w:cs="Times New Roman"/>
          <w:color w:val="000000"/>
        </w:rPr>
      </w:pPr>
      <w:r w:rsidRPr="0038365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E56FF1F" wp14:editId="184E67C6">
            <wp:extent cx="2800350" cy="2800350"/>
            <wp:effectExtent l="0" t="0" r="0" b="0"/>
            <wp:docPr id="578838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65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344FA3E" wp14:editId="14AEFDE1">
            <wp:extent cx="2800350" cy="2800350"/>
            <wp:effectExtent l="0" t="0" r="0" b="0"/>
            <wp:docPr id="187948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65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01295A2" wp14:editId="4ACF7B03">
            <wp:extent cx="2819400" cy="2819400"/>
            <wp:effectExtent l="0" t="0" r="0" b="0"/>
            <wp:docPr id="17795587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B83E" w14:textId="77777777" w:rsidR="007B60EA" w:rsidRPr="0038365E" w:rsidRDefault="007B60EA" w:rsidP="001C5329">
      <w:pPr>
        <w:rPr>
          <w:rFonts w:ascii="Times New Roman" w:hAnsi="Times New Roman" w:cs="Times New Roman"/>
        </w:rPr>
      </w:pPr>
    </w:p>
    <w:sectPr w:rsidR="007B60EA" w:rsidRPr="0038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444F4B"/>
    <w:multiLevelType w:val="hybridMultilevel"/>
    <w:tmpl w:val="052E1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29"/>
    <w:rsid w:val="001C5329"/>
    <w:rsid w:val="0038365E"/>
    <w:rsid w:val="003F60F6"/>
    <w:rsid w:val="004B566E"/>
    <w:rsid w:val="005F58A4"/>
    <w:rsid w:val="00724AD8"/>
    <w:rsid w:val="007B60EA"/>
    <w:rsid w:val="009B4557"/>
    <w:rsid w:val="00A6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FF4D"/>
  <w15:chartTrackingRefBased/>
  <w15:docId w15:val="{DC5C1C06-965A-451B-8467-5C8795D8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3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3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3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3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3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3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53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53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32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532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53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53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53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53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5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5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53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53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53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53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53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532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53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532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53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 Mikhail</dc:creator>
  <cp:keywords/>
  <dc:description/>
  <cp:lastModifiedBy>pc_user</cp:lastModifiedBy>
  <cp:revision>2</cp:revision>
  <dcterms:created xsi:type="dcterms:W3CDTF">2026-03-10T11:55:00Z</dcterms:created>
  <dcterms:modified xsi:type="dcterms:W3CDTF">2026-03-10T11:55:00Z</dcterms:modified>
</cp:coreProperties>
</file>