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A71" w:rsidRDefault="004A6A71" w:rsidP="00F355C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6A71" w:rsidRPr="00485C30" w:rsidRDefault="004A6A71" w:rsidP="004A6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485C30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АОУ ВО ДПО «ВИРО»</w:t>
      </w:r>
    </w:p>
    <w:p w:rsidR="004A6A71" w:rsidRPr="00485C30" w:rsidRDefault="004A6A71" w:rsidP="004A6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</w:pPr>
      <w:r w:rsidRPr="00485C30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Центр непрерывного повышения профессионального</w:t>
      </w:r>
    </w:p>
    <w:p w:rsidR="004A6A71" w:rsidRPr="00485C30" w:rsidRDefault="004A6A71" w:rsidP="004A6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4343C"/>
          <w:sz w:val="24"/>
          <w:szCs w:val="24"/>
          <w:lang w:eastAsia="ru-RU"/>
        </w:rPr>
      </w:pPr>
      <w:r w:rsidRPr="00485C30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>мастерства педагогических работников в городе Вологде</w:t>
      </w:r>
    </w:p>
    <w:p w:rsidR="004A6A71" w:rsidRDefault="004A6A71" w:rsidP="004A6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6A71" w:rsidRDefault="004A6A71" w:rsidP="004A6A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6A71" w:rsidRDefault="004A6A71" w:rsidP="004A6A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6A71" w:rsidRDefault="004A6A71" w:rsidP="004A6A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6A71" w:rsidRPr="00853BA4" w:rsidRDefault="004A6A71" w:rsidP="004A6A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BA4">
        <w:rPr>
          <w:rFonts w:ascii="Times New Roman" w:eastAsia="Times New Roman" w:hAnsi="Times New Roman" w:cs="Times New Roman"/>
          <w:sz w:val="24"/>
          <w:szCs w:val="24"/>
          <w:lang w:eastAsia="ru-RU"/>
        </w:rPr>
        <w:t>«ОДОБРЕНО»</w:t>
      </w:r>
    </w:p>
    <w:p w:rsidR="004A6A71" w:rsidRPr="00853BA4" w:rsidRDefault="004A6A71" w:rsidP="004A6A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B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заседании экспертной рабочей группы</w:t>
      </w:r>
    </w:p>
    <w:p w:rsidR="004A6A71" w:rsidRPr="00853BA4" w:rsidRDefault="004A6A71" w:rsidP="004A6A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B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учебным предметам</w:t>
      </w:r>
    </w:p>
    <w:p w:rsidR="004A6A71" w:rsidRPr="00853BA4" w:rsidRDefault="004A6A71" w:rsidP="004A6A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B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предметной области «Искусство»</w:t>
      </w:r>
    </w:p>
    <w:p w:rsidR="004A6A71" w:rsidRPr="00853BA4" w:rsidRDefault="004A6A71" w:rsidP="004A6A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B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РУМО по общему образованию</w:t>
      </w:r>
    </w:p>
    <w:p w:rsidR="004A6A71" w:rsidRPr="00853BA4" w:rsidRDefault="004A6A71" w:rsidP="004A6A7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3BA4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(Протокол № __от «__» _____2025 г)</w:t>
      </w:r>
    </w:p>
    <w:p w:rsidR="004A6A71" w:rsidRPr="00853BA4" w:rsidRDefault="004A6A71" w:rsidP="004A6A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6A71" w:rsidRDefault="004A6A71" w:rsidP="004A6A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6A71" w:rsidRDefault="004A6A71" w:rsidP="004A6A7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6A71" w:rsidRDefault="004A6A71" w:rsidP="004A6A71">
      <w:pPr>
        <w:pStyle w:val="2"/>
        <w:spacing w:before="450" w:after="450"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6A71">
        <w:rPr>
          <w:rFonts w:ascii="Times New Roman" w:hAnsi="Times New Roman" w:cs="Times New Roman"/>
          <w:b/>
          <w:color w:val="auto"/>
          <w:sz w:val="28"/>
          <w:szCs w:val="28"/>
        </w:rPr>
        <w:t>Скрипт</w:t>
      </w:r>
    </w:p>
    <w:p w:rsidR="004A6A71" w:rsidRPr="004A6A71" w:rsidRDefault="004A6A71" w:rsidP="004A6A71">
      <w:pPr>
        <w:pStyle w:val="2"/>
        <w:spacing w:before="450" w:after="450"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6A7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«</w:t>
      </w:r>
      <w:r w:rsidRPr="004A6A71">
        <w:rPr>
          <w:rFonts w:ascii="Times New Roman" w:hAnsi="Times New Roman" w:cs="Times New Roman"/>
          <w:b/>
          <w:color w:val="auto"/>
          <w:sz w:val="28"/>
          <w:szCs w:val="28"/>
        </w:rPr>
        <w:t>Россия в правление Александра I</w:t>
      </w:r>
      <w:r w:rsidRPr="004A6A71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p w:rsidR="004A6A71" w:rsidRDefault="004A6A71" w:rsidP="004A6A71">
      <w:pPr>
        <w:pStyle w:val="2"/>
        <w:spacing w:before="450" w:after="45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4A6A71" w:rsidRDefault="004A6A71" w:rsidP="004A6A71">
      <w:pPr>
        <w:pStyle w:val="2"/>
        <w:spacing w:before="450" w:after="45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4A6A71" w:rsidRPr="00AF7348" w:rsidRDefault="004A6A71" w:rsidP="004A6A71">
      <w:pPr>
        <w:pStyle w:val="2"/>
        <w:spacing w:before="450" w:after="45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A6A71" w:rsidRPr="00AF7348" w:rsidRDefault="004A6A71" w:rsidP="004A6A71">
      <w:pPr>
        <w:pStyle w:val="2"/>
        <w:spacing w:before="450" w:after="45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A6A71" w:rsidRDefault="004A6A71" w:rsidP="004A6A71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4A6A71" w:rsidRPr="00EE71B7" w:rsidRDefault="004A6A71" w:rsidP="004A6A71"/>
    <w:p w:rsidR="004A6A71" w:rsidRPr="00AF7348" w:rsidRDefault="004A6A71" w:rsidP="004A6A71">
      <w:pPr>
        <w:pStyle w:val="2"/>
        <w:spacing w:before="0" w:line="360" w:lineRule="auto"/>
        <w:ind w:left="609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7348">
        <w:rPr>
          <w:rFonts w:ascii="Times New Roman" w:hAnsi="Times New Roman" w:cs="Times New Roman"/>
          <w:color w:val="auto"/>
          <w:sz w:val="24"/>
          <w:szCs w:val="24"/>
        </w:rPr>
        <w:t xml:space="preserve">Автор-составитель: И. </w:t>
      </w:r>
      <w:proofErr w:type="spellStart"/>
      <w:r w:rsidRPr="00AF7348">
        <w:rPr>
          <w:rFonts w:ascii="Times New Roman" w:hAnsi="Times New Roman" w:cs="Times New Roman"/>
          <w:color w:val="auto"/>
          <w:sz w:val="24"/>
          <w:szCs w:val="24"/>
        </w:rPr>
        <w:t>М.Степусь</w:t>
      </w:r>
      <w:proofErr w:type="spellEnd"/>
      <w:r w:rsidRPr="00AF7348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</w:p>
    <w:p w:rsidR="004A6A71" w:rsidRPr="00AF7348" w:rsidRDefault="004A6A71" w:rsidP="004A6A71">
      <w:pPr>
        <w:pStyle w:val="2"/>
        <w:spacing w:before="0" w:line="360" w:lineRule="auto"/>
        <w:ind w:left="609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7348">
        <w:rPr>
          <w:rFonts w:ascii="Times New Roman" w:hAnsi="Times New Roman" w:cs="Times New Roman"/>
          <w:color w:val="auto"/>
          <w:sz w:val="24"/>
          <w:szCs w:val="24"/>
        </w:rPr>
        <w:t xml:space="preserve">методист сектора гуманитарного и художественно-эстетического образования </w:t>
      </w:r>
    </w:p>
    <w:p w:rsidR="004A6A71" w:rsidRPr="00AF7348" w:rsidRDefault="004A6A71" w:rsidP="004A6A71">
      <w:pPr>
        <w:pStyle w:val="2"/>
        <w:spacing w:before="0" w:line="360" w:lineRule="auto"/>
        <w:ind w:left="609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7348">
        <w:rPr>
          <w:rFonts w:ascii="Times New Roman" w:hAnsi="Times New Roman" w:cs="Times New Roman"/>
          <w:color w:val="auto"/>
          <w:sz w:val="24"/>
          <w:szCs w:val="24"/>
        </w:rPr>
        <w:t xml:space="preserve">Центра непрерывного повышения профессионального мастерства </w:t>
      </w:r>
    </w:p>
    <w:p w:rsidR="004A6A71" w:rsidRPr="00AF7348" w:rsidRDefault="004A6A71" w:rsidP="004A6A71">
      <w:pPr>
        <w:pStyle w:val="2"/>
        <w:spacing w:before="0" w:line="360" w:lineRule="auto"/>
        <w:ind w:left="609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7348">
        <w:rPr>
          <w:rFonts w:ascii="Times New Roman" w:hAnsi="Times New Roman" w:cs="Times New Roman"/>
          <w:color w:val="auto"/>
          <w:sz w:val="24"/>
          <w:szCs w:val="24"/>
        </w:rPr>
        <w:t xml:space="preserve">педагогических работников </w:t>
      </w:r>
    </w:p>
    <w:p w:rsidR="004A6A71" w:rsidRDefault="004A6A71" w:rsidP="004A6A71">
      <w:pPr>
        <w:pStyle w:val="2"/>
        <w:spacing w:before="0" w:line="360" w:lineRule="auto"/>
        <w:ind w:left="609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7348">
        <w:rPr>
          <w:rFonts w:ascii="Times New Roman" w:hAnsi="Times New Roman" w:cs="Times New Roman"/>
          <w:color w:val="auto"/>
          <w:sz w:val="24"/>
          <w:szCs w:val="24"/>
        </w:rPr>
        <w:t>в г. Вологде</w:t>
      </w:r>
    </w:p>
    <w:p w:rsidR="004A6A71" w:rsidRDefault="004A6A71" w:rsidP="004A6A71">
      <w:pPr>
        <w:jc w:val="center"/>
      </w:pPr>
    </w:p>
    <w:p w:rsidR="004A6A71" w:rsidRPr="00F21739" w:rsidRDefault="004A6A71" w:rsidP="004A6A71">
      <w:pPr>
        <w:jc w:val="center"/>
        <w:rPr>
          <w:b/>
        </w:rPr>
      </w:pPr>
      <w:r w:rsidRPr="00F21739">
        <w:rPr>
          <w:b/>
        </w:rPr>
        <w:t>202</w:t>
      </w:r>
      <w:r>
        <w:rPr>
          <w:b/>
        </w:rPr>
        <w:t>6</w:t>
      </w:r>
      <w:bookmarkStart w:id="0" w:name="_GoBack"/>
      <w:bookmarkEnd w:id="0"/>
    </w:p>
    <w:p w:rsidR="004A6A71" w:rsidRDefault="004A6A71" w:rsidP="00F355C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6A71" w:rsidRDefault="004A6A71" w:rsidP="00F355C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6A71" w:rsidRDefault="004A6A71" w:rsidP="00F355C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6A71" w:rsidRDefault="004A6A71" w:rsidP="00F355C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6A71" w:rsidRDefault="004A6A71" w:rsidP="00F355C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55C0" w:rsidRDefault="00F355C0" w:rsidP="00F355C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Аннотация</w:t>
      </w:r>
    </w:p>
    <w:p w:rsidR="00F355C0" w:rsidRPr="008455EA" w:rsidRDefault="00F355C0" w:rsidP="00F355C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55C0" w:rsidRPr="008455EA" w:rsidRDefault="00F355C0" w:rsidP="00F355C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 характеристика</w:t>
      </w:r>
    </w:p>
    <w:p w:rsidR="00F355C0" w:rsidRPr="008455EA" w:rsidRDefault="00F355C0" w:rsidP="00F355C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455EA">
        <w:rPr>
          <w:rFonts w:ascii="Times New Roman" w:hAnsi="Times New Roman" w:cs="Times New Roman"/>
          <w:sz w:val="24"/>
          <w:szCs w:val="24"/>
        </w:rPr>
        <w:t>Скрипт составлен на основе учебников ФПУ (под ред. В. Р. Мединского и А. В. Торкунова) и Историко-культурного стандарта.</w:t>
      </w:r>
    </w:p>
    <w:p w:rsidR="00F355C0" w:rsidRPr="008455EA" w:rsidRDefault="00F355C0" w:rsidP="00F355C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455EA">
        <w:rPr>
          <w:rFonts w:ascii="Times New Roman" w:hAnsi="Times New Roman" w:cs="Times New Roman"/>
          <w:sz w:val="24"/>
          <w:szCs w:val="24"/>
        </w:rPr>
        <w:t>Представлены ключевые исторические события, персоналии, специализированные термины, причинно-следственные взаимосвязи и картографические материалы.</w:t>
      </w:r>
    </w:p>
    <w:p w:rsidR="00F355C0" w:rsidRPr="008455EA" w:rsidRDefault="00F355C0" w:rsidP="00F355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 цель</w:t>
      </w: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: систематизация и структурирование исторического материала по периоду правления Александра I (1801-1825 гг.).</w:t>
      </w:r>
    </w:p>
    <w:p w:rsidR="00F355C0" w:rsidRPr="008455EA" w:rsidRDefault="00F355C0" w:rsidP="00F355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F355C0" w:rsidRPr="008455EA" w:rsidRDefault="00F355C0" w:rsidP="00F355C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 ключевых исторических событий эпохи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55C0" w:rsidRPr="008455EA" w:rsidRDefault="00F355C0" w:rsidP="00F355C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 значимых исторических персоналий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55C0" w:rsidRPr="008455EA" w:rsidRDefault="00F355C0" w:rsidP="00F355C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 специализированных исторических терминов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55C0" w:rsidRPr="008455EA" w:rsidRDefault="00F355C0" w:rsidP="00F355C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 причинно-следственных связей исторических процессов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55C0" w:rsidRPr="008455EA" w:rsidRDefault="00F355C0" w:rsidP="00F355C0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Визуализация материала через картографические источники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55C0" w:rsidRPr="008455EA" w:rsidRDefault="00F355C0" w:rsidP="00F355C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</w:t>
      </w:r>
    </w:p>
    <w:p w:rsidR="00F355C0" w:rsidRPr="008455EA" w:rsidRDefault="00F355C0" w:rsidP="00F355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Скрипт охватывает важнейшие аспекты правления Александра I, включая:</w:t>
      </w:r>
    </w:p>
    <w:p w:rsidR="00F355C0" w:rsidRPr="008455EA" w:rsidRDefault="00F355C0" w:rsidP="00F355C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Внутреннюю и внешнюю политику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55C0" w:rsidRPr="008455EA" w:rsidRDefault="00F355C0" w:rsidP="00F355C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Военные конфликты (Наполеоновские войны, русско-персидская, русско-турецкая войны)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55C0" w:rsidRPr="008455EA" w:rsidRDefault="00F355C0" w:rsidP="00F355C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Реформаторскую деятельность (учреждение министерств, указ о «вольных хлебопашцах»)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55C0" w:rsidRPr="008455EA" w:rsidRDefault="00F355C0" w:rsidP="00F355C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Социально-экономические преобразования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55C0" w:rsidRPr="008455EA" w:rsidRDefault="00F355C0" w:rsidP="00F355C0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Культурное развитие (учреждение Царскосельского лицея)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55C0" w:rsidRDefault="00F355C0" w:rsidP="00F355C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Особенности структуры</w:t>
      </w:r>
    </w:p>
    <w:p w:rsidR="00F355C0" w:rsidRDefault="00F355C0" w:rsidP="00F355C0">
      <w:pPr>
        <w:spacing w:after="0" w:line="240" w:lineRule="auto"/>
        <w:ind w:left="-284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 представлен в формате скрипта с возможностью внесения заметок. Особое вниман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е уделяется анализу причин и следствий ключевых исторических событий, что способствует</w:t>
      </w:r>
    </w:p>
    <w:p w:rsidR="00F355C0" w:rsidRPr="008455EA" w:rsidRDefault="00F355C0" w:rsidP="00F355C0">
      <w:pPr>
        <w:spacing w:after="0" w:line="240" w:lineRule="auto"/>
        <w:ind w:left="-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 глубо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 пониманию исторических процессов.</w:t>
      </w:r>
    </w:p>
    <w:p w:rsidR="00F355C0" w:rsidRPr="008455EA" w:rsidRDefault="00F355C0" w:rsidP="00F355C0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 значимость</w:t>
      </w:r>
    </w:p>
    <w:p w:rsidR="00F355C0" w:rsidRPr="008455EA" w:rsidRDefault="004A6A71" w:rsidP="00F355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Скрипт</w:t>
      </w:r>
      <w:r w:rsidR="00F355C0"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может быть использован:</w:t>
      </w:r>
    </w:p>
    <w:p w:rsidR="00F355C0" w:rsidRPr="008455EA" w:rsidRDefault="00F355C0" w:rsidP="00F355C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В образовательном процессе при изучении истории России</w:t>
      </w:r>
    </w:p>
    <w:p w:rsidR="00F355C0" w:rsidRPr="008455EA" w:rsidRDefault="00F355C0" w:rsidP="00F355C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подготовки к экзаменам и олимпиадам</w:t>
      </w:r>
    </w:p>
    <w:p w:rsidR="00F355C0" w:rsidRPr="008455EA" w:rsidRDefault="00F355C0" w:rsidP="00F355C0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5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 самостоятельном изучении периода правления Александра I</w:t>
      </w:r>
    </w:p>
    <w:p w:rsidR="00F355C0" w:rsidRDefault="00F355C0" w:rsidP="00F355C0">
      <w:pPr>
        <w:spacing w:before="120" w:after="120" w:line="42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55EA" w:rsidRDefault="008455EA" w:rsidP="008455EA">
      <w:pPr>
        <w:spacing w:before="120" w:after="120" w:line="42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55EA" w:rsidRDefault="008455EA" w:rsidP="008455EA">
      <w:pPr>
        <w:spacing w:before="120" w:after="120" w:line="42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55EA" w:rsidRDefault="008455EA" w:rsidP="008455EA">
      <w:pPr>
        <w:spacing w:before="120" w:after="120" w:line="42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55EA" w:rsidRDefault="008455EA" w:rsidP="008455EA">
      <w:pPr>
        <w:spacing w:before="120" w:after="120" w:line="42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55EA" w:rsidRDefault="008455EA" w:rsidP="008455EA">
      <w:pPr>
        <w:spacing w:before="120" w:after="120" w:line="42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55EA" w:rsidRPr="000A7ED1" w:rsidRDefault="008455EA" w:rsidP="000A7E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55C0" w:rsidRDefault="00F355C0" w:rsidP="000A7E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55C0" w:rsidRDefault="00F355C0" w:rsidP="000A7E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55C0" w:rsidRDefault="00F355C0" w:rsidP="000A7E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55C0" w:rsidRDefault="00F355C0" w:rsidP="000A7E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55C0" w:rsidRDefault="00F355C0" w:rsidP="000A7E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55C0" w:rsidRDefault="00F355C0" w:rsidP="000A7E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55C0" w:rsidRDefault="00F355C0" w:rsidP="000A7E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55C0" w:rsidRDefault="00F355C0" w:rsidP="000A7E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55C0" w:rsidRDefault="00F355C0" w:rsidP="000A7E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55C0" w:rsidRDefault="00F355C0" w:rsidP="000A7E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3140A" w:rsidRDefault="00C3140A" w:rsidP="000A7E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55EA">
        <w:rPr>
          <w:rFonts w:ascii="Times New Roman" w:hAnsi="Times New Roman" w:cs="Times New Roman"/>
          <w:b/>
          <w:sz w:val="24"/>
          <w:szCs w:val="24"/>
        </w:rPr>
        <w:t>Тема: Россия в правление Александра I</w:t>
      </w:r>
    </w:p>
    <w:p w:rsidR="008455EA" w:rsidRPr="008455EA" w:rsidRDefault="008455EA" w:rsidP="000A7ED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1801—1825 гг. — правление Александра I;</w:t>
      </w:r>
    </w:p>
    <w:p w:rsidR="00C3140A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C3140A"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C3140A"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="00C3140A"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B2336B" w:rsidRDefault="00C3140A" w:rsidP="000A7E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 w:rsid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1799—1815 гг. — Наполеоновские войны;</w:t>
      </w: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Заметки: _________________________________________________________________________</w:t>
      </w: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140A" w:rsidRPr="000A7ED1" w:rsidRDefault="00C3140A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140A" w:rsidRPr="000A7ED1" w:rsidRDefault="00C3140A" w:rsidP="000A7ED1">
      <w:pPr>
        <w:spacing w:after="0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</w:pPr>
      <w:r w:rsidRPr="000A7ED1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>1801 г. — начало деятельности Негласного комитета;</w:t>
      </w: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0A7ED1" w:rsidRDefault="000A7ED1" w:rsidP="000A7E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spacing w:after="0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</w:pPr>
    </w:p>
    <w:p w:rsidR="00C3140A" w:rsidRPr="000A7ED1" w:rsidRDefault="00C3140A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 xml:space="preserve">Н. Н. Новосильцев </w:t>
      </w:r>
      <w:proofErr w:type="gramStart"/>
      <w:r w:rsidRPr="000A7ED1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 xml:space="preserve">- </w:t>
      </w: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0A7ED1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="000A7ED1">
        <w:rPr>
          <w:rFonts w:ascii="Times New Roman" w:hAnsi="Times New Roman" w:cs="Times New Roman"/>
          <w:sz w:val="24"/>
          <w:szCs w:val="24"/>
        </w:rPr>
        <w:t>______</w:t>
      </w: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0A7ED1" w:rsidRDefault="000A7ED1" w:rsidP="000A7E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Default="000A7ED1" w:rsidP="000A7ED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140A" w:rsidRPr="000A7ED1" w:rsidRDefault="004A6A71" w:rsidP="000A7ED1">
      <w:pPr>
        <w:spacing w:after="0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</w:pPr>
      <w:hyperlink r:id="rId6" w:tooltip="https://vk.com/@histfaq-prichiny-i-sledstviya-deyatelnosti-neglasnogo-komiteta" w:history="1">
        <w:r w:rsidR="00C3140A" w:rsidRPr="000A7ED1">
          <w:rPr>
            <w:rFonts w:ascii="Times New Roman" w:eastAsia="SimSun" w:hAnsi="Times New Roman" w:cs="Times New Roman"/>
            <w:b/>
            <w:bCs/>
            <w:color w:val="000000"/>
            <w:sz w:val="24"/>
            <w:szCs w:val="24"/>
            <w:lang w:eastAsia="zh-CN" w:bidi="ar"/>
          </w:rPr>
          <w:t>Причины и следствия деятельности Негласного комитета</w:t>
        </w:r>
      </w:hyperlink>
      <w:r w:rsidR="00C3140A" w:rsidRPr="000A7ED1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>: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а) _______________________________________________________________________</w:t>
      </w:r>
      <w:r w:rsidR="000A7ED1">
        <w:rPr>
          <w:rFonts w:ascii="Times New Roman" w:hAnsi="Times New Roman" w:cs="Times New Roman"/>
          <w:b/>
          <w:bCs/>
          <w:sz w:val="24"/>
          <w:szCs w:val="24"/>
        </w:rPr>
        <w:t>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 w:rsidR="000A7ED1">
        <w:rPr>
          <w:rFonts w:ascii="Times New Roman" w:hAnsi="Times New Roman" w:cs="Times New Roman"/>
          <w:b/>
          <w:bCs/>
          <w:sz w:val="24"/>
          <w:szCs w:val="24"/>
        </w:rPr>
        <w:t>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б) ________________________________________________________________________</w:t>
      </w:r>
      <w:r w:rsidR="000A7ED1">
        <w:rPr>
          <w:rFonts w:ascii="Times New Roman" w:hAnsi="Times New Roman" w:cs="Times New Roman"/>
          <w:b/>
          <w:bCs/>
          <w:sz w:val="24"/>
          <w:szCs w:val="24"/>
        </w:rPr>
        <w:t>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 w:rsidR="000A7ED1">
        <w:rPr>
          <w:rFonts w:ascii="Times New Roman" w:hAnsi="Times New Roman" w:cs="Times New Roman"/>
          <w:b/>
          <w:bCs/>
          <w:sz w:val="24"/>
          <w:szCs w:val="24"/>
        </w:rPr>
        <w:t>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________________________________________________________________________</w:t>
      </w:r>
      <w:r w:rsidR="000A7ED1">
        <w:rPr>
          <w:rFonts w:ascii="Times New Roman" w:hAnsi="Times New Roman" w:cs="Times New Roman"/>
          <w:b/>
          <w:bCs/>
          <w:sz w:val="24"/>
          <w:szCs w:val="24"/>
        </w:rPr>
        <w:t>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0A7ED1">
        <w:rPr>
          <w:rFonts w:ascii="Times New Roman" w:hAnsi="Times New Roman" w:cs="Times New Roman"/>
          <w:b/>
          <w:bCs/>
          <w:sz w:val="24"/>
          <w:szCs w:val="24"/>
        </w:rPr>
        <w:t>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1801—1804 гг. — вхождение Восточной и Западной Грузии в состав России;</w:t>
      </w: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0A7ED1" w:rsidRDefault="000A7ED1" w:rsidP="000A7E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1802 г. — учреждение министерств;</w:t>
      </w: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0A7ED1" w:rsidRDefault="000A7ED1" w:rsidP="000A7E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1803 г. — указ о «вольных хлебопашцах»;</w:t>
      </w: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0A7ED1" w:rsidRDefault="000A7ED1" w:rsidP="000A7E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4A6A7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hyperlink r:id="rId7" w:tooltip="https://vk.com/@histfaq-pss-ukaza-o-volnyh-hlebopashcah-1803-g" w:history="1">
        <w:r w:rsidR="00C3140A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Причины и следствия Указа о «вольных хлебопашцах» 1803 г.</w:t>
        </w:r>
      </w:hyperlink>
      <w:r w:rsidR="00C3140A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а) _______________________________________________________________________</w:t>
      </w:r>
      <w:r w:rsidR="000A7ED1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 w:rsidR="000A7ED1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б) ________________________________________________________________________</w:t>
      </w:r>
      <w:r w:rsidR="000A7ED1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 w:rsidR="000A7ED1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________________________________________________________________________</w:t>
      </w:r>
      <w:r w:rsidR="000A7ED1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 w:rsidR="000A7ED1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1803—1819 гг. — указы Александра I, смягчавшие злоупотребления крепостного права;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1803—1806 гг. — кругосветное путешествие Крузенштерна и Лисянского;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1804 г. — провозглашение Наполеона императором французов. Принятие «Гражданского кодекса французов» (Кодекса Наполеона);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1804—1813 гг. — Русско-персидская война;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П. С. </w:t>
      </w:r>
      <w:proofErr w:type="spellStart"/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Котляревский</w:t>
      </w:r>
      <w:proofErr w:type="spellEnd"/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- </w:t>
      </w: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="006C1268">
        <w:rPr>
          <w:rFonts w:ascii="Times New Roman" w:hAnsi="Times New Roman" w:cs="Times New Roman"/>
          <w:sz w:val="24"/>
          <w:szCs w:val="24"/>
        </w:rPr>
        <w:t>______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1805 г. — третья антифранцузская коалиция; разгром адмиралом Нельсоном франко-</w:t>
      </w: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lastRenderedPageBreak/>
        <w:t xml:space="preserve">испанского флота в Трафальгарском морском сражении; 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6C1268" w:rsidRPr="000A7ED1" w:rsidRDefault="006C1268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4A6A7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hyperlink r:id="rId8" w:tooltip="https://vk.com/@histfaq-pss-uchastiya-rossii-v-antifrancuzskih-koa" w:history="1">
        <w:r w:rsidR="00C3140A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Причины и следствия участия России в антифранцузских коалициях</w:t>
        </w:r>
      </w:hyperlink>
      <w:r w:rsidR="00C3140A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а) 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б) 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2 декабря 1805 г. — «битва трёх императоров» при Аустерлице;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Default="00C3140A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М. И. Кутузов - </w:t>
      </w: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6C1268">
        <w:rPr>
          <w:rFonts w:ascii="Times New Roman" w:hAnsi="Times New Roman" w:cs="Times New Roman"/>
          <w:sz w:val="24"/>
          <w:szCs w:val="24"/>
        </w:rPr>
        <w:t>_________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4A6A7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hyperlink r:id="rId9" w:tooltip="https://vk.com/@histfaq-pss-porazheniya-pod-austerlicem-1805-g" w:history="1">
        <w:r w:rsidR="00C3140A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Причины и следствия поражения под Аустерлицем 1805 г.</w:t>
        </w:r>
      </w:hyperlink>
      <w:r w:rsidR="00C3140A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а) 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б) 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:rsidR="006C1268" w:rsidRDefault="006C1268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1806 г. — роспуск Священной Римской империи;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1806—1807 гг. — четвёртая антифранцузская коалиция;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1807—1822 гг. — реформы К. </w:t>
      </w:r>
      <w:proofErr w:type="spellStart"/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Гарденберга</w:t>
      </w:r>
      <w:proofErr w:type="spellEnd"/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и Г. Штейна в Пруссии;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1807 г. — образование карбонариев — тайных политических организаций в Италии;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1806—1812 гг. — Русско-турецкая война; 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1807 г. — Тильзитский мир;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6C1268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К</w:t>
      </w:r>
      <w:r w:rsidR="00C3140A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онтинентальная блокада </w:t>
      </w:r>
      <w:proofErr w:type="gramStart"/>
      <w:r w:rsidR="00C3140A" w:rsidRPr="000A7ED1">
        <w:rPr>
          <w:rFonts w:ascii="Times New Roman" w:hAnsi="Times New Roman" w:cs="Times New Roman"/>
          <w:sz w:val="24"/>
          <w:szCs w:val="24"/>
        </w:rPr>
        <w:t>-  _</w:t>
      </w:r>
      <w:proofErr w:type="gramEnd"/>
      <w:r w:rsidR="00C3140A" w:rsidRPr="000A7ED1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4A6A7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hyperlink r:id="rId10" w:history="1">
        <w:r w:rsidR="00C3140A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 xml:space="preserve">Причины и следствия </w:t>
        </w:r>
        <w:proofErr w:type="spellStart"/>
        <w:r w:rsidR="00C3140A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Тильзитского</w:t>
        </w:r>
        <w:proofErr w:type="spellEnd"/>
        <w:r w:rsidR="00C3140A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 xml:space="preserve"> мира 1807 г.</w:t>
        </w:r>
      </w:hyperlink>
      <w:r w:rsidR="00C3140A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а) 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б) 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C3140A" w:rsidRPr="000A7ED1" w:rsidRDefault="00C3140A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6C1268" w:rsidRDefault="006C1268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1808—1809 гг. — Русско-шведская война;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6C1268" w:rsidRPr="000A7ED1" w:rsidRDefault="006C1268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1810 г. — учреждение Государственного совета;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777E6E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М. М. Сперанский - </w:t>
      </w: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="006C1268">
        <w:rPr>
          <w:rFonts w:ascii="Times New Roman" w:hAnsi="Times New Roman" w:cs="Times New Roman"/>
          <w:sz w:val="24"/>
          <w:szCs w:val="24"/>
        </w:rPr>
        <w:t>_______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7E6E" w:rsidRPr="000A7ED1" w:rsidRDefault="004A6A7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hyperlink r:id="rId11" w:tooltip="https://vk.com/@histfaq-pss-ssylki-m-m-speranskogo-v-1811-g" w:history="1">
        <w:r w:rsidR="00777E6E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Причины и следствия ссылки М. М. Сперанского в 1811 г.</w:t>
        </w:r>
      </w:hyperlink>
      <w:r w:rsidR="00777E6E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а) 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б) 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1810 г. — вхождение Абхазии в состав России;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1810 г. — начало создания военных поселений;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6C1268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В</w:t>
      </w:r>
      <w:r w:rsidR="00777E6E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оенные поселения </w:t>
      </w:r>
      <w:proofErr w:type="gramStart"/>
      <w:r w:rsidR="00777E6E" w:rsidRPr="000A7ED1">
        <w:rPr>
          <w:rFonts w:ascii="Times New Roman" w:hAnsi="Times New Roman" w:cs="Times New Roman"/>
          <w:sz w:val="24"/>
          <w:szCs w:val="24"/>
        </w:rPr>
        <w:t>-  _</w:t>
      </w:r>
      <w:proofErr w:type="gramEnd"/>
      <w:r w:rsidR="00777E6E" w:rsidRPr="000A7ED1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777E6E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А. А. Аракчеев - </w:t>
      </w: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6C1268">
        <w:rPr>
          <w:rFonts w:ascii="Times New Roman" w:hAnsi="Times New Roman" w:cs="Times New Roman"/>
          <w:sz w:val="24"/>
          <w:szCs w:val="24"/>
        </w:rPr>
        <w:t>________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4A6A7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hyperlink r:id="rId12" w:history="1">
        <w:r w:rsidR="00777E6E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 xml:space="preserve">Причины и следствия организации военных поселений в </w:t>
        </w:r>
        <w:proofErr w:type="spellStart"/>
        <w:r w:rsidR="00777E6E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перв</w:t>
        </w:r>
        <w:proofErr w:type="spellEnd"/>
        <w:r w:rsidR="00777E6E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. половине XIX в.</w:t>
        </w:r>
      </w:hyperlink>
      <w:r w:rsidR="00777E6E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а) 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б) 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777E6E" w:rsidP="000A7ED1">
      <w:pPr>
        <w:spacing w:after="0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</w:pPr>
      <w:r w:rsidRPr="000A7ED1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>1811 г.– учреждение Царскосельского лицея;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spacing w:after="0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</w:pP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lastRenderedPageBreak/>
        <w:t>1812 г. — Бухарестский мир с Османской империей;</w:t>
      </w:r>
    </w:p>
    <w:p w:rsidR="006C1268" w:rsidRPr="000A7ED1" w:rsidRDefault="006C1268" w:rsidP="006C12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6C1268" w:rsidRDefault="006C1268" w:rsidP="006C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4A6A7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hyperlink r:id="rId13" w:tooltip="https://vk.com/@histfaq-pss-vneshnei-politiki-aleksandra-i" w:history="1">
        <w:r w:rsidR="00777E6E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Причины и следствия внешней политики Александра I</w:t>
        </w:r>
      </w:hyperlink>
      <w:r w:rsidR="00777E6E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а) 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б) 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6C1268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4A6A7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hyperlink r:id="rId14" w:history="1">
        <w:r w:rsidR="00777E6E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Причины Отечественной войны 1812 г.</w:t>
        </w:r>
      </w:hyperlink>
      <w:r w:rsidR="00777E6E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а) 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б) 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12 июня — 14 декабря 1812 г. — Отечественная война;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857985" w:rsidRDefault="00857985" w:rsidP="008579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777E6E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П. И. Багратион - </w:t>
      </w: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857985">
        <w:rPr>
          <w:rFonts w:ascii="Times New Roman" w:hAnsi="Times New Roman" w:cs="Times New Roman"/>
          <w:sz w:val="24"/>
          <w:szCs w:val="24"/>
        </w:rPr>
        <w:t>_______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857985" w:rsidRDefault="00857985" w:rsidP="008579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777E6E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М. Б. Барклай де Толли - </w:t>
      </w: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857985">
        <w:rPr>
          <w:rFonts w:ascii="Times New Roman" w:hAnsi="Times New Roman" w:cs="Times New Roman"/>
          <w:sz w:val="24"/>
          <w:szCs w:val="24"/>
        </w:rPr>
        <w:t>_______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857985" w:rsidRDefault="00857985" w:rsidP="008579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777E6E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А. П. Ермолов - </w:t>
      </w: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857985">
        <w:rPr>
          <w:rFonts w:ascii="Times New Roman" w:hAnsi="Times New Roman" w:cs="Times New Roman"/>
          <w:sz w:val="24"/>
          <w:szCs w:val="24"/>
        </w:rPr>
        <w:t>_________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857985" w:rsidRDefault="00857985" w:rsidP="008579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777E6E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М. И.  Платов - </w:t>
      </w: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857985">
        <w:rPr>
          <w:rFonts w:ascii="Times New Roman" w:hAnsi="Times New Roman" w:cs="Times New Roman"/>
          <w:sz w:val="24"/>
          <w:szCs w:val="24"/>
        </w:rPr>
        <w:t>________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857985" w:rsidRDefault="00857985" w:rsidP="008579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777E6E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Н. Н. Раевский - </w:t>
      </w: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857985">
        <w:rPr>
          <w:rFonts w:ascii="Times New Roman" w:hAnsi="Times New Roman" w:cs="Times New Roman"/>
          <w:sz w:val="24"/>
          <w:szCs w:val="24"/>
        </w:rPr>
        <w:t>_______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857985" w:rsidRDefault="00857985" w:rsidP="008579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777E6E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П. В. </w:t>
      </w:r>
      <w:proofErr w:type="spellStart"/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Чичагов</w:t>
      </w:r>
      <w:proofErr w:type="spellEnd"/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- </w:t>
      </w: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857985">
        <w:rPr>
          <w:rFonts w:ascii="Times New Roman" w:hAnsi="Times New Roman" w:cs="Times New Roman"/>
          <w:sz w:val="24"/>
          <w:szCs w:val="24"/>
        </w:rPr>
        <w:t>________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857985" w:rsidRDefault="00857985" w:rsidP="008579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857985" w:rsidRDefault="00857985" w:rsidP="000A7ED1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26 августа 1812 г. — Бородинская битва;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857985" w:rsidRDefault="00857985" w:rsidP="008579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777E6E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Флеши </w:t>
      </w:r>
      <w:proofErr w:type="gramStart"/>
      <w:r w:rsidRPr="000A7ED1">
        <w:rPr>
          <w:rFonts w:ascii="Times New Roman" w:hAnsi="Times New Roman" w:cs="Times New Roman"/>
          <w:sz w:val="24"/>
          <w:szCs w:val="24"/>
        </w:rPr>
        <w:t>-  _</w:t>
      </w:r>
      <w:proofErr w:type="gramEnd"/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857985">
        <w:rPr>
          <w:rFonts w:ascii="Times New Roman" w:hAnsi="Times New Roman" w:cs="Times New Roman"/>
          <w:sz w:val="24"/>
          <w:szCs w:val="24"/>
        </w:rPr>
        <w:t>_________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857985" w:rsidRDefault="00857985" w:rsidP="008579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857985" w:rsidRDefault="00857985" w:rsidP="000A7ED1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7E6E" w:rsidRPr="000A7ED1" w:rsidRDefault="004A6A7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hyperlink r:id="rId15" w:history="1">
        <w:r w:rsidR="00777E6E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Причины и следствия Бородинского сражения</w:t>
        </w:r>
      </w:hyperlink>
      <w:r w:rsidR="00777E6E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а) ________________________________________________________________________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б) 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857985" w:rsidRPr="000A7ED1" w:rsidRDefault="00857985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lastRenderedPageBreak/>
        <w:drawing>
          <wp:inline distT="0" distB="0" distL="0" distR="0" wp14:anchorId="40CFA8FA">
            <wp:extent cx="6462395" cy="325526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81" cy="3273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E6E" w:rsidRPr="000A7ED1" w:rsidRDefault="004A6A7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hyperlink r:id="rId17" w:tooltip="https://vk.com/@histfaq-pss-otstupleniya-napoleona-iz-moskvy" w:history="1">
        <w:r w:rsidR="00777E6E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Причины и следствия отступления Наполеона из Москвы</w:t>
        </w:r>
      </w:hyperlink>
      <w:r w:rsidR="00777E6E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а) 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б) 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:rsidR="00857985" w:rsidRPr="000A7ED1" w:rsidRDefault="00857985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3140A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zh-CN"/>
        </w:rPr>
        <w:drawing>
          <wp:inline distT="0" distB="0" distL="114300" distR="114300" wp14:anchorId="361CFB09" wp14:editId="10D76050">
            <wp:extent cx="6305703" cy="4439901"/>
            <wp:effectExtent l="0" t="0" r="0" b="0"/>
            <wp:docPr id="2" name="Изображение 2" descr="Изгнание наполеоновской армии из России  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Изгнание наполеоновской армии из России  КК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881" t="1961" r="963" b="2801"/>
                    <a:stretch/>
                  </pic:blipFill>
                  <pic:spPr bwMode="auto">
                    <a:xfrm>
                      <a:off x="0" y="0"/>
                      <a:ext cx="6344238" cy="4467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985" w:rsidRDefault="00857985" w:rsidP="000A7ED1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7E6E" w:rsidRPr="000A7ED1" w:rsidRDefault="004A6A7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hyperlink r:id="rId19" w:tooltip="https://vk.com/@histfaq-pss-pobeda-v-otechestvennoi-voine-1812-g" w:history="1">
        <w:r w:rsidR="00777E6E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Причины и следствия победы в Отечественной войне 1812 г.</w:t>
        </w:r>
      </w:hyperlink>
      <w:r w:rsidR="00777E6E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lastRenderedPageBreak/>
        <w:t>а) 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б) 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857985" w:rsidRDefault="00857985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1813—1814 гг. — Заграничные походы русской армии;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857985" w:rsidRDefault="00857985" w:rsidP="008579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4A6A7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hyperlink r:id="rId20" w:history="1">
        <w:r w:rsidR="00777E6E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Причины и следствия Заграничных походов</w:t>
        </w:r>
      </w:hyperlink>
      <w:r w:rsidR="00777E6E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а) 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б) 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___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Pr="000A7ED1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 w:rsidR="00857985">
        <w:rPr>
          <w:rFonts w:ascii="Times New Roman" w:hAnsi="Times New Roman" w:cs="Times New Roman"/>
          <w:b/>
          <w:bCs/>
          <w:sz w:val="24"/>
          <w:szCs w:val="24"/>
        </w:rPr>
        <w:t>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777E6E" w:rsidRDefault="00777E6E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4—7(16—19) октября 1813 г. — битва при Лейпциге;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857985" w:rsidRDefault="00857985" w:rsidP="008579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857985" w:rsidRDefault="00857985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857985" w:rsidRPr="000A7ED1" w:rsidRDefault="00857985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777E6E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lastRenderedPageBreak/>
        <w:drawing>
          <wp:inline distT="0" distB="0" distL="114300" distR="114300" wp14:anchorId="070E9E1C" wp14:editId="56D45131">
            <wp:extent cx="6297930" cy="6203289"/>
            <wp:effectExtent l="0" t="0" r="7620" b="7620"/>
            <wp:docPr id="3" name="Изображение 3" descr="Заграничный поход 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Заграничный поход КК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992" r="7575" b="3456"/>
                    <a:stretch/>
                  </pic:blipFill>
                  <pic:spPr bwMode="auto">
                    <a:xfrm>
                      <a:off x="0" y="0"/>
                      <a:ext cx="6319844" cy="622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40A" w:rsidRPr="000A7ED1" w:rsidRDefault="00C3140A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1814—1815 гг. — Венский конгресс;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857985" w:rsidRDefault="00857985" w:rsidP="008579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Pr="000A7ED1" w:rsidRDefault="00857985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Б</w:t>
      </w:r>
      <w:r w:rsidR="000A7ED1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уферное государство </w:t>
      </w:r>
      <w:proofErr w:type="gramStart"/>
      <w:r w:rsidR="000A7ED1" w:rsidRPr="000A7ED1">
        <w:rPr>
          <w:rFonts w:ascii="Times New Roman" w:hAnsi="Times New Roman" w:cs="Times New Roman"/>
          <w:sz w:val="24"/>
          <w:szCs w:val="24"/>
        </w:rPr>
        <w:t>-  _</w:t>
      </w:r>
      <w:proofErr w:type="gramEnd"/>
      <w:r w:rsidR="000A7ED1" w:rsidRPr="000A7ED1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857985" w:rsidRDefault="00857985" w:rsidP="008579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20 марта — 22 июня 1815 г. — «Сто дней» Наполеона;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857985" w:rsidRDefault="00857985" w:rsidP="008579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1815 г. — Акт Священного союза;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857985" w:rsidRDefault="00857985" w:rsidP="008579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ED1" w:rsidRPr="000A7ED1" w:rsidRDefault="004A6A7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hyperlink r:id="rId22" w:tooltip="https://vk.com/@histfaq-pss-sozdaniya-svyaschennogo-souza" w:history="1">
        <w:r w:rsidR="000A7ED1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Причины и следствия создания «Священного союза»</w:t>
        </w:r>
      </w:hyperlink>
      <w:r w:rsidR="000A7ED1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857985" w:rsidRPr="000A7ED1" w:rsidRDefault="00857985" w:rsidP="00857985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а) 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857985" w:rsidRPr="000A7ED1" w:rsidRDefault="00857985" w:rsidP="00857985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857985" w:rsidRPr="000A7ED1" w:rsidRDefault="00857985" w:rsidP="00857985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б) 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857985" w:rsidRPr="000A7ED1" w:rsidRDefault="00857985" w:rsidP="00857985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857985" w:rsidRPr="000A7ED1" w:rsidRDefault="00857985" w:rsidP="00857985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0A7ED1" w:rsidRPr="000A7ED1" w:rsidRDefault="00857985" w:rsidP="00857985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Pr="000A7ED1" w:rsidRDefault="000A7ED1" w:rsidP="000A7ED1">
      <w:pPr>
        <w:spacing w:after="0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</w:pPr>
      <w:r w:rsidRPr="000A7ED1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  <w:t>1819 - 1821 г. - Первая русская антарктическая экспедиция;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0A7ED1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spacing w:after="0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"/>
        </w:rPr>
      </w:pP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1820—1830 гг. — ранний социализм в Европе (Ш. Фурье, Р. Оуэн);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0A7ED1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1820—1823 гг. — революция в Испании;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0A7ED1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1821 г. — начало греческого восстания;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0A7ED1" w:rsidRPr="000A7ED1" w:rsidRDefault="00857985" w:rsidP="00857985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1821 г. — образование Северного и Южного обществ декабристов;</w:t>
      </w:r>
    </w:p>
    <w:p w:rsidR="00857985" w:rsidRPr="000A7ED1" w:rsidRDefault="00857985" w:rsidP="008579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0A7ED1" w:rsidRDefault="00857985" w:rsidP="00857985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857985" w:rsidRPr="000A7ED1" w:rsidRDefault="00857985" w:rsidP="00857985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Pr="000A7ED1" w:rsidRDefault="004A6A7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hyperlink r:id="rId23" w:history="1">
        <w:r w:rsidR="000A7ED1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Причины и следствия возникновения «декабризма»</w:t>
        </w:r>
      </w:hyperlink>
      <w:r w:rsidR="000A7ED1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AB75C6" w:rsidRPr="000A7ED1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а) 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AB75C6" w:rsidRPr="000A7ED1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AB75C6" w:rsidRPr="000A7ED1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lastRenderedPageBreak/>
        <w:t>б) 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AB75C6" w:rsidRPr="000A7ED1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AB75C6" w:rsidRPr="000A7ED1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0A7ED1" w:rsidRPr="000A7ED1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AB75C6" w:rsidRDefault="00AB75C6" w:rsidP="000A7ED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Н. М. Карамзин - </w:t>
      </w: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AB75C6">
        <w:rPr>
          <w:rFonts w:ascii="Times New Roman" w:hAnsi="Times New Roman" w:cs="Times New Roman"/>
          <w:sz w:val="24"/>
          <w:szCs w:val="24"/>
        </w:rPr>
        <w:t>______</w:t>
      </w:r>
      <w:r w:rsidRPr="000A7ED1">
        <w:rPr>
          <w:rFonts w:ascii="Times New Roman" w:hAnsi="Times New Roman" w:cs="Times New Roman"/>
          <w:sz w:val="24"/>
          <w:szCs w:val="24"/>
        </w:rPr>
        <w:t>_</w:t>
      </w:r>
    </w:p>
    <w:p w:rsidR="00AB75C6" w:rsidRPr="000A7ED1" w:rsidRDefault="00AB75C6" w:rsidP="00AB7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AB75C6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AB75C6" w:rsidRPr="000A7ED1" w:rsidRDefault="00AB75C6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Н. М. Муравьёв - </w:t>
      </w: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AB75C6">
        <w:rPr>
          <w:rFonts w:ascii="Times New Roman" w:hAnsi="Times New Roman" w:cs="Times New Roman"/>
          <w:sz w:val="24"/>
          <w:szCs w:val="24"/>
        </w:rPr>
        <w:t>______</w:t>
      </w:r>
      <w:r w:rsidRPr="000A7ED1">
        <w:rPr>
          <w:rFonts w:ascii="Times New Roman" w:hAnsi="Times New Roman" w:cs="Times New Roman"/>
          <w:sz w:val="24"/>
          <w:szCs w:val="24"/>
        </w:rPr>
        <w:t>_</w:t>
      </w:r>
    </w:p>
    <w:p w:rsidR="00AB75C6" w:rsidRPr="000A7ED1" w:rsidRDefault="00AB75C6" w:rsidP="00AB7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AB75C6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AB75C6" w:rsidRPr="000A7ED1" w:rsidRDefault="00AB75C6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П. И. Пестель - </w:t>
      </w: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AB75C6">
        <w:rPr>
          <w:rFonts w:ascii="Times New Roman" w:hAnsi="Times New Roman" w:cs="Times New Roman"/>
          <w:sz w:val="24"/>
          <w:szCs w:val="24"/>
        </w:rPr>
        <w:t>________</w:t>
      </w:r>
    </w:p>
    <w:p w:rsidR="00AB75C6" w:rsidRPr="000A7ED1" w:rsidRDefault="00AB75C6" w:rsidP="00AB7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AB75C6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К.  Ф. Рылеев - </w:t>
      </w: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AB75C6">
        <w:rPr>
          <w:rFonts w:ascii="Times New Roman" w:hAnsi="Times New Roman" w:cs="Times New Roman"/>
          <w:sz w:val="24"/>
          <w:szCs w:val="24"/>
        </w:rPr>
        <w:t>________</w:t>
      </w:r>
      <w:r w:rsidRPr="000A7ED1">
        <w:rPr>
          <w:rFonts w:ascii="Times New Roman" w:hAnsi="Times New Roman" w:cs="Times New Roman"/>
          <w:sz w:val="24"/>
          <w:szCs w:val="24"/>
        </w:rPr>
        <w:t>_</w:t>
      </w:r>
    </w:p>
    <w:p w:rsidR="00AB75C6" w:rsidRPr="000A7ED1" w:rsidRDefault="00AB75C6" w:rsidP="00AB7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AB75C6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Декабризм </w:t>
      </w:r>
      <w:proofErr w:type="gramStart"/>
      <w:r w:rsidRPr="000A7ED1">
        <w:rPr>
          <w:rFonts w:ascii="Times New Roman" w:hAnsi="Times New Roman" w:cs="Times New Roman"/>
          <w:sz w:val="24"/>
          <w:szCs w:val="24"/>
        </w:rPr>
        <w:t>-  _</w:t>
      </w:r>
      <w:proofErr w:type="gramEnd"/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AB75C6">
        <w:rPr>
          <w:rFonts w:ascii="Times New Roman" w:hAnsi="Times New Roman" w:cs="Times New Roman"/>
          <w:sz w:val="24"/>
          <w:szCs w:val="24"/>
        </w:rPr>
        <w:t>_______</w:t>
      </w:r>
    </w:p>
    <w:p w:rsidR="00AB75C6" w:rsidRPr="000A7ED1" w:rsidRDefault="00AB75C6" w:rsidP="00AB7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AB75C6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Диктатура </w:t>
      </w:r>
      <w:proofErr w:type="gramStart"/>
      <w:r w:rsidRPr="000A7ED1">
        <w:rPr>
          <w:rFonts w:ascii="Times New Roman" w:hAnsi="Times New Roman" w:cs="Times New Roman"/>
          <w:sz w:val="24"/>
          <w:szCs w:val="24"/>
        </w:rPr>
        <w:t>-  _</w:t>
      </w:r>
      <w:proofErr w:type="gramEnd"/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AB75C6">
        <w:rPr>
          <w:rFonts w:ascii="Times New Roman" w:hAnsi="Times New Roman" w:cs="Times New Roman"/>
          <w:sz w:val="24"/>
          <w:szCs w:val="24"/>
        </w:rPr>
        <w:t>________</w:t>
      </w:r>
      <w:r w:rsidRPr="000A7ED1">
        <w:rPr>
          <w:rFonts w:ascii="Times New Roman" w:hAnsi="Times New Roman" w:cs="Times New Roman"/>
          <w:sz w:val="24"/>
          <w:szCs w:val="24"/>
        </w:rPr>
        <w:t>__</w:t>
      </w:r>
    </w:p>
    <w:p w:rsidR="00AB75C6" w:rsidRPr="000A7ED1" w:rsidRDefault="00AB75C6" w:rsidP="00AB7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AB75C6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Консерватизм </w:t>
      </w:r>
      <w:proofErr w:type="gramStart"/>
      <w:r w:rsidRPr="000A7ED1">
        <w:rPr>
          <w:rFonts w:ascii="Times New Roman" w:hAnsi="Times New Roman" w:cs="Times New Roman"/>
          <w:sz w:val="24"/>
          <w:szCs w:val="24"/>
        </w:rPr>
        <w:t>-  _</w:t>
      </w:r>
      <w:proofErr w:type="gramEnd"/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AB75C6">
        <w:rPr>
          <w:rFonts w:ascii="Times New Roman" w:hAnsi="Times New Roman" w:cs="Times New Roman"/>
          <w:sz w:val="24"/>
          <w:szCs w:val="24"/>
        </w:rPr>
        <w:t>_______</w:t>
      </w:r>
    </w:p>
    <w:p w:rsidR="00AB75C6" w:rsidRPr="000A7ED1" w:rsidRDefault="00AB75C6" w:rsidP="00AB7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AB75C6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Либерализм </w:t>
      </w:r>
      <w:proofErr w:type="gramStart"/>
      <w:r w:rsidRPr="000A7ED1">
        <w:rPr>
          <w:rFonts w:ascii="Times New Roman" w:hAnsi="Times New Roman" w:cs="Times New Roman"/>
          <w:sz w:val="24"/>
          <w:szCs w:val="24"/>
        </w:rPr>
        <w:t>-  _</w:t>
      </w:r>
      <w:proofErr w:type="gramEnd"/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AB75C6">
        <w:rPr>
          <w:rFonts w:ascii="Times New Roman" w:hAnsi="Times New Roman" w:cs="Times New Roman"/>
          <w:sz w:val="24"/>
          <w:szCs w:val="24"/>
        </w:rPr>
        <w:t>_______</w:t>
      </w:r>
    </w:p>
    <w:p w:rsidR="00AB75C6" w:rsidRPr="000A7ED1" w:rsidRDefault="00AB75C6" w:rsidP="00AB7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AB75C6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1823 г. — провозглашение доктрины Монро в США;</w:t>
      </w:r>
    </w:p>
    <w:p w:rsidR="00AB75C6" w:rsidRPr="000A7ED1" w:rsidRDefault="00AB75C6" w:rsidP="00AB7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0A7ED1" w:rsidRPr="000A7ED1" w:rsidRDefault="00AB75C6" w:rsidP="00AB7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14 декабря 1825 г. — восстание декабристов на Сенатской площади;</w:t>
      </w:r>
    </w:p>
    <w:p w:rsidR="00AB75C6" w:rsidRPr="000A7ED1" w:rsidRDefault="00AB75C6" w:rsidP="00AB7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0A7ED1" w:rsidRPr="000A7ED1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AB75C6" w:rsidRDefault="00AB75C6" w:rsidP="000A7ED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0A7ED1" w:rsidRPr="000A7ED1" w:rsidRDefault="000A7ED1" w:rsidP="000A7ED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Декабрь 1825 — январь 1826 г. — восстание Черниговского полка;</w:t>
      </w:r>
    </w:p>
    <w:p w:rsidR="00AB75C6" w:rsidRPr="000A7ED1" w:rsidRDefault="00AB75C6" w:rsidP="00AB75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A7ED1">
        <w:rPr>
          <w:rFonts w:ascii="Times New Roman" w:hAnsi="Times New Roman" w:cs="Times New Roman"/>
          <w:sz w:val="24"/>
          <w:szCs w:val="24"/>
        </w:rPr>
        <w:t>аметк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7ED1">
        <w:rPr>
          <w:rFonts w:ascii="Times New Roman" w:hAnsi="Times New Roman" w:cs="Times New Roman"/>
          <w:sz w:val="24"/>
          <w:szCs w:val="24"/>
        </w:rPr>
        <w:t>: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0A7ED1">
        <w:rPr>
          <w:rFonts w:ascii="Times New Roman" w:hAnsi="Times New Roman" w:cs="Times New Roman"/>
          <w:sz w:val="24"/>
          <w:szCs w:val="24"/>
        </w:rPr>
        <w:t>_______</w:t>
      </w:r>
    </w:p>
    <w:p w:rsidR="000A7ED1" w:rsidRPr="000A7ED1" w:rsidRDefault="00AB75C6" w:rsidP="00AB75C6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</w:t>
      </w:r>
      <w:r w:rsidRPr="000A7ED1">
        <w:rPr>
          <w:rFonts w:ascii="Times New Roman" w:hAnsi="Times New Roman" w:cs="Times New Roman"/>
          <w:sz w:val="24"/>
          <w:szCs w:val="24"/>
        </w:rPr>
        <w:t>_________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A7ED1" w:rsidRPr="000A7ED1" w:rsidRDefault="004A6A7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hyperlink r:id="rId24" w:tooltip="https://vk.com/@histfaq-pss-vosstaniya-dekabristov-1825-g" w:history="1">
        <w:r w:rsidR="000A7ED1" w:rsidRPr="000A7ED1">
          <w:rPr>
            <w:rFonts w:ascii="Times New Roman" w:hAnsi="Times New Roman" w:cs="Times New Roman"/>
            <w:b/>
            <w:bCs/>
            <w:sz w:val="24"/>
            <w:szCs w:val="24"/>
            <w:lang w:eastAsia="zh-CN"/>
          </w:rPr>
          <w:t>Причины и следствия восстания декабристов 1825 г.</w:t>
        </w:r>
      </w:hyperlink>
      <w:r w:rsidR="000A7ED1" w:rsidRPr="000A7ED1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:</w:t>
      </w:r>
    </w:p>
    <w:p w:rsidR="00AB75C6" w:rsidRPr="000A7ED1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а) 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AB75C6" w:rsidRPr="000A7ED1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AB75C6" w:rsidRPr="000A7ED1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б) 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  <w:r w:rsidRPr="000A7ED1">
        <w:rPr>
          <w:rFonts w:ascii="Times New Roman" w:hAnsi="Times New Roman" w:cs="Times New Roman"/>
          <w:b/>
          <w:bCs/>
          <w:sz w:val="24"/>
          <w:szCs w:val="24"/>
        </w:rPr>
        <w:t>_</w:t>
      </w:r>
    </w:p>
    <w:p w:rsidR="00AB75C6" w:rsidRPr="000A7ED1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AB75C6" w:rsidRPr="000A7ED1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в) 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0A7ED1" w:rsidRPr="000A7ED1" w:rsidRDefault="00AB75C6" w:rsidP="00AB75C6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ED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A7ED1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lastRenderedPageBreak/>
        <w:drawing>
          <wp:inline distT="0" distB="0" distL="0" distR="0" wp14:anchorId="62CCF50D">
            <wp:extent cx="6303645" cy="8583930"/>
            <wp:effectExtent l="0" t="0" r="19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58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ED1" w:rsidRPr="000A7ED1" w:rsidRDefault="000A7ED1" w:rsidP="000A7ED1">
      <w:pPr>
        <w:widowControl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:rsidR="00C3140A" w:rsidRPr="000A7ED1" w:rsidRDefault="00C3140A" w:rsidP="000A7ED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3140A" w:rsidRPr="000A7ED1" w:rsidSect="000A7ED1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8E657B"/>
    <w:multiLevelType w:val="multilevel"/>
    <w:tmpl w:val="CFE40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AE4BFE"/>
    <w:multiLevelType w:val="multilevel"/>
    <w:tmpl w:val="1C3C6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D411406"/>
    <w:multiLevelType w:val="multilevel"/>
    <w:tmpl w:val="97F2C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40A"/>
    <w:rsid w:val="000A7ED1"/>
    <w:rsid w:val="004A6A71"/>
    <w:rsid w:val="006C1268"/>
    <w:rsid w:val="00777E6E"/>
    <w:rsid w:val="008455EA"/>
    <w:rsid w:val="00857985"/>
    <w:rsid w:val="00AB75C6"/>
    <w:rsid w:val="00B2336B"/>
    <w:rsid w:val="00C3140A"/>
    <w:rsid w:val="00F35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0B9E4"/>
  <w15:chartTrackingRefBased/>
  <w15:docId w15:val="{301AA067-237E-41AA-BAB3-FA4DB31C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1268"/>
  </w:style>
  <w:style w:type="paragraph" w:styleId="2">
    <w:name w:val="heading 2"/>
    <w:basedOn w:val="a"/>
    <w:next w:val="a"/>
    <w:link w:val="20"/>
    <w:uiPriority w:val="9"/>
    <w:unhideWhenUsed/>
    <w:qFormat/>
    <w:rsid w:val="004A6A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6A7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62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1576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4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4288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@histfaq-pss-uchastiya-rossii-v-antifrancuzskih-koa" TargetMode="External"/><Relationship Id="rId13" Type="http://schemas.openxmlformats.org/officeDocument/2006/relationships/hyperlink" Target="https://vk.com/@histfaq-pss-vneshnei-politiki-aleksandra-i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hyperlink" Target="https://vk.com/@histfaq-pss-ukaza-o-volnyh-hlebopashcah-1803-g" TargetMode="External"/><Relationship Id="rId12" Type="http://schemas.openxmlformats.org/officeDocument/2006/relationships/hyperlink" Target="https://vk.com/@histfaq-pss-voennye-poseleniya-xix-v" TargetMode="External"/><Relationship Id="rId17" Type="http://schemas.openxmlformats.org/officeDocument/2006/relationships/hyperlink" Target="https://vk.com/@histfaq-pss-otstupleniya-napoleona-iz-moskvy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yperlink" Target="https://vk.com/@histfaq-pss-zagranichnyh-pohodov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k.com/@histfaq-prichiny-i-sledstviya-deyatelnosti-neglasnogo-komiteta" TargetMode="External"/><Relationship Id="rId11" Type="http://schemas.openxmlformats.org/officeDocument/2006/relationships/hyperlink" Target="https://vk.com/@histfaq-pss-ssylki-m-m-speranskogo-v-1811-g" TargetMode="External"/><Relationship Id="rId24" Type="http://schemas.openxmlformats.org/officeDocument/2006/relationships/hyperlink" Target="https://vk.com/@histfaq-pss-vosstaniya-dekabristov-1825-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@histfaq-pss-borodinskoe-srazhenie" TargetMode="External"/><Relationship Id="rId23" Type="http://schemas.openxmlformats.org/officeDocument/2006/relationships/hyperlink" Target="https://vk.com/@histfaq-pss-vozniknoveniya-dekabrizma" TargetMode="External"/><Relationship Id="rId10" Type="http://schemas.openxmlformats.org/officeDocument/2006/relationships/hyperlink" Target="https://vk.com/@histfaq-pss-tilzitskogo-mira-1807-g" TargetMode="External"/><Relationship Id="rId19" Type="http://schemas.openxmlformats.org/officeDocument/2006/relationships/hyperlink" Target="https://vk.com/@histfaq-pss-pobeda-v-otechestvennoi-voine-1812-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@histfaq-pss-porazheniya-pod-austerlicem-1805-g" TargetMode="External"/><Relationship Id="rId14" Type="http://schemas.openxmlformats.org/officeDocument/2006/relationships/hyperlink" Target="https://vk.com/@histfaq-pss-otechestvennoi-voiny-1812-g" TargetMode="External"/><Relationship Id="rId22" Type="http://schemas.openxmlformats.org/officeDocument/2006/relationships/hyperlink" Target="https://vk.com/@histfaq-pss-sozdaniya-svyaschennogo-souz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1728C-E7ED-499C-859B-FE29089CD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16</Pages>
  <Words>5543</Words>
  <Characters>31597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37066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3</cp:revision>
  <dcterms:created xsi:type="dcterms:W3CDTF">2026-02-20T14:00:00Z</dcterms:created>
  <dcterms:modified xsi:type="dcterms:W3CDTF">2026-02-20T15:30:00Z</dcterms:modified>
</cp:coreProperties>
</file>